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231D0" w14:textId="7405795D" w:rsidR="00B91CC2" w:rsidRPr="008B2F10" w:rsidRDefault="005038D0" w:rsidP="00164B49">
      <w:pPr>
        <w:pStyle w:val="af7"/>
        <w:spacing w:beforeAutospacing="0" w:after="0" w:afterAutospacing="0" w:line="276" w:lineRule="auto"/>
        <w:jc w:val="center"/>
        <w:rPr>
          <w:rFonts w:ascii="Aptos Serif" w:eastAsiaTheme="minorEastAsia" w:hAnsi="Aptos Serif" w:cs="Aptos Serif"/>
          <w:b/>
          <w:bCs/>
          <w:sz w:val="30"/>
          <w:szCs w:val="30"/>
        </w:rPr>
      </w:pPr>
      <w:r w:rsidRPr="008B2F10">
        <w:rPr>
          <w:rFonts w:ascii="Aptos Serif" w:eastAsiaTheme="minorEastAsia" w:hAnsi="Aptos Serif" w:cs="Aptos Serif"/>
          <w:b/>
          <w:bCs/>
          <w:sz w:val="30"/>
          <w:szCs w:val="30"/>
        </w:rPr>
        <w:t xml:space="preserve">Mutually Constituting </w:t>
      </w:r>
      <w:r w:rsidR="00F51DB5" w:rsidRPr="008B2F10">
        <w:rPr>
          <w:rFonts w:ascii="Aptos Serif" w:eastAsiaTheme="minorEastAsia" w:hAnsi="Aptos Serif" w:cs="Aptos Serif"/>
          <w:b/>
          <w:bCs/>
          <w:sz w:val="30"/>
          <w:szCs w:val="30"/>
        </w:rPr>
        <w:t>Readymades</w:t>
      </w:r>
      <w:r w:rsidRPr="008B2F10">
        <w:rPr>
          <w:rFonts w:ascii="Aptos Serif" w:eastAsiaTheme="minorEastAsia" w:hAnsi="Aptos Serif" w:cs="Aptos Serif"/>
          <w:b/>
          <w:bCs/>
          <w:sz w:val="30"/>
          <w:szCs w:val="30"/>
        </w:rPr>
        <w:t xml:space="preserve"> and</w:t>
      </w:r>
    </w:p>
    <w:p w14:paraId="6D0231D1" w14:textId="77777777" w:rsidR="00B91CC2" w:rsidRPr="008B2F10" w:rsidRDefault="005038D0" w:rsidP="00164B49">
      <w:pPr>
        <w:pStyle w:val="af7"/>
        <w:spacing w:beforeAutospacing="0" w:after="0" w:afterAutospacing="0" w:line="276" w:lineRule="auto"/>
        <w:jc w:val="center"/>
        <w:rPr>
          <w:rFonts w:ascii="Aptos Serif" w:eastAsiaTheme="minorEastAsia" w:hAnsi="Aptos Serif" w:cs="Aptos Serif"/>
          <w:b/>
          <w:bCs/>
        </w:rPr>
      </w:pPr>
      <w:r w:rsidRPr="008B2F10">
        <w:rPr>
          <w:rFonts w:ascii="Aptos Serif" w:eastAsiaTheme="minorEastAsia" w:hAnsi="Aptos Serif" w:cs="Aptos Serif"/>
          <w:b/>
          <w:bCs/>
          <w:sz w:val="30"/>
          <w:szCs w:val="30"/>
        </w:rPr>
        <w:t>the Non-Asymmetry of Material Constitution</w:t>
      </w:r>
    </w:p>
    <w:p w14:paraId="6D0231D2" w14:textId="77777777" w:rsidR="00B91CC2" w:rsidRPr="008B2F10" w:rsidRDefault="005038D0" w:rsidP="00164B49">
      <w:pPr>
        <w:pStyle w:val="af7"/>
        <w:spacing w:beforeAutospacing="0" w:after="0" w:afterAutospacing="0" w:line="276" w:lineRule="auto"/>
        <w:jc w:val="center"/>
        <w:rPr>
          <w:rFonts w:ascii="Aptos Serif" w:eastAsiaTheme="minorEastAsia" w:hAnsi="Aptos Serif" w:cs="Aptos Serif"/>
        </w:rPr>
      </w:pPr>
      <w:r w:rsidRPr="008B2F10">
        <w:rPr>
          <w:rFonts w:ascii="Aptos Serif" w:eastAsiaTheme="minorEastAsia" w:hAnsi="Aptos Serif" w:cs="Aptos Serif"/>
        </w:rPr>
        <w:t>Hyejin Kim</w:t>
      </w:r>
    </w:p>
    <w:p w14:paraId="6D0231D3" w14:textId="3337C895" w:rsidR="00B91CC2" w:rsidRPr="008B2F10" w:rsidRDefault="005038D0" w:rsidP="00164B49">
      <w:pPr>
        <w:pStyle w:val="af7"/>
        <w:spacing w:beforeAutospacing="0" w:after="0" w:afterAutospacing="0" w:line="276" w:lineRule="auto"/>
        <w:jc w:val="center"/>
        <w:rPr>
          <w:rFonts w:ascii="Aptos Serif" w:eastAsiaTheme="minorEastAsia" w:hAnsi="Aptos Serif" w:cs="Aptos Serif"/>
        </w:rPr>
      </w:pPr>
      <w:r w:rsidRPr="008B2F10">
        <w:rPr>
          <w:rFonts w:ascii="Aptos Serif" w:eastAsiaTheme="minorEastAsia" w:hAnsi="Aptos Serif" w:cs="Aptos Serif"/>
        </w:rPr>
        <w:t xml:space="preserve">Last Update: </w:t>
      </w:r>
      <w:r w:rsidR="00705D9F" w:rsidRPr="008B2F10">
        <w:rPr>
          <w:rFonts w:ascii="Aptos Serif" w:eastAsiaTheme="minorEastAsia" w:hAnsi="Aptos Serif" w:cs="Aptos Serif"/>
        </w:rPr>
        <w:t>1</w:t>
      </w:r>
      <w:r w:rsidR="004559BF" w:rsidRPr="008B2F10">
        <w:rPr>
          <w:rFonts w:ascii="Aptos Serif" w:eastAsiaTheme="minorEastAsia" w:hAnsi="Aptos Serif" w:cs="Aptos Serif"/>
        </w:rPr>
        <w:t>/</w:t>
      </w:r>
      <w:r w:rsidR="00ED03AD">
        <w:rPr>
          <w:rFonts w:ascii="Aptos Serif" w:eastAsiaTheme="minorEastAsia" w:hAnsi="Aptos Serif" w:cs="Aptos Serif" w:hint="eastAsia"/>
        </w:rPr>
        <w:t>2</w:t>
      </w:r>
      <w:r w:rsidR="004831F9">
        <w:rPr>
          <w:rFonts w:ascii="Aptos Serif" w:eastAsiaTheme="minorEastAsia" w:hAnsi="Aptos Serif" w:cs="Aptos Serif" w:hint="eastAsia"/>
        </w:rPr>
        <w:t>4</w:t>
      </w:r>
      <w:r w:rsidR="004559BF" w:rsidRPr="008B2F10">
        <w:rPr>
          <w:rFonts w:ascii="Aptos Serif" w:eastAsiaTheme="minorEastAsia" w:hAnsi="Aptos Serif" w:cs="Aptos Serif"/>
        </w:rPr>
        <w:t>/2026</w:t>
      </w:r>
    </w:p>
    <w:p w14:paraId="6D0231D7" w14:textId="77777777" w:rsidR="00B91CC2" w:rsidRPr="008B2F10" w:rsidRDefault="00B91CC2" w:rsidP="00164B49">
      <w:pPr>
        <w:pStyle w:val="af7"/>
        <w:spacing w:beforeAutospacing="0" w:after="0" w:afterAutospacing="0" w:line="276" w:lineRule="auto"/>
        <w:rPr>
          <w:rFonts w:ascii="Aptos Serif" w:eastAsiaTheme="minorEastAsia" w:hAnsi="Aptos Serif" w:cs="Aptos Serif"/>
        </w:rPr>
      </w:pPr>
    </w:p>
    <w:p w14:paraId="6D0231D8" w14:textId="77777777" w:rsidR="00B91CC2" w:rsidRPr="008B2F10" w:rsidRDefault="005038D0" w:rsidP="00164B49">
      <w:pPr>
        <w:pStyle w:val="af7"/>
        <w:spacing w:beforeAutospacing="0" w:after="0" w:afterAutospacing="0" w:line="276" w:lineRule="auto"/>
        <w:rPr>
          <w:rFonts w:ascii="Aptos Serif" w:eastAsiaTheme="minorEastAsia" w:hAnsi="Aptos Serif" w:cs="Aptos Serif"/>
          <w:b/>
          <w:bCs/>
        </w:rPr>
      </w:pPr>
      <w:r w:rsidRPr="008B2F10">
        <w:rPr>
          <w:rFonts w:ascii="Aptos Serif" w:eastAsiaTheme="minorEastAsia" w:hAnsi="Aptos Serif" w:cs="Aptos Serif"/>
          <w:b/>
          <w:bCs/>
        </w:rPr>
        <w:t>Keywords</w:t>
      </w:r>
    </w:p>
    <w:p w14:paraId="6D0231D9" w14:textId="0125FDD4" w:rsidR="00B91CC2" w:rsidRPr="008B2F10" w:rsidRDefault="005038D0" w:rsidP="00164B49">
      <w:pPr>
        <w:pStyle w:val="af7"/>
        <w:spacing w:beforeAutospacing="0" w:after="0" w:afterAutospacing="0" w:line="276" w:lineRule="auto"/>
        <w:rPr>
          <w:rFonts w:ascii="Aptos Serif" w:eastAsiaTheme="minorEastAsia" w:hAnsi="Aptos Serif" w:cs="Aptos Serif"/>
        </w:rPr>
      </w:pPr>
      <w:r w:rsidRPr="008B2F10">
        <w:rPr>
          <w:rFonts w:ascii="Aptos Serif" w:eastAsiaTheme="minorEastAsia" w:hAnsi="Aptos Serif" w:cs="Aptos Serif"/>
        </w:rPr>
        <w:t>Material Constitution, Readymade</w:t>
      </w:r>
      <w:r w:rsidR="00FF4BB1" w:rsidRPr="008B2F10">
        <w:rPr>
          <w:rFonts w:ascii="Aptos Serif" w:eastAsiaTheme="minorEastAsia" w:hAnsi="Aptos Serif" w:cs="Aptos Serif"/>
        </w:rPr>
        <w:t xml:space="preserve"> Realism</w:t>
      </w:r>
      <w:r w:rsidRPr="008B2F10">
        <w:rPr>
          <w:rFonts w:ascii="Aptos Serif" w:eastAsiaTheme="minorEastAsia" w:hAnsi="Aptos Serif" w:cs="Aptos Serif"/>
        </w:rPr>
        <w:t xml:space="preserve">, Ontology of Art, </w:t>
      </w:r>
      <w:r w:rsidR="005557BB" w:rsidRPr="008B2F10">
        <w:rPr>
          <w:rFonts w:ascii="Aptos Serif" w:eastAsiaTheme="minorEastAsia" w:hAnsi="Aptos Serif" w:cs="Aptos Serif"/>
        </w:rPr>
        <w:t>Ontological Dependence</w:t>
      </w:r>
      <w:r w:rsidR="00AB06DD" w:rsidRPr="008B2F10">
        <w:rPr>
          <w:rFonts w:ascii="Aptos Serif" w:eastAsiaTheme="minorEastAsia" w:hAnsi="Aptos Serif" w:cs="Aptos Serif"/>
        </w:rPr>
        <w:t>, Locke’s Thesis</w:t>
      </w:r>
    </w:p>
    <w:p w14:paraId="6D0231DA" w14:textId="77777777" w:rsidR="00B91CC2" w:rsidRPr="008B2F10" w:rsidRDefault="00B91CC2" w:rsidP="00164B49">
      <w:pPr>
        <w:pStyle w:val="af7"/>
        <w:spacing w:beforeAutospacing="0" w:after="0" w:afterAutospacing="0" w:line="276" w:lineRule="auto"/>
        <w:rPr>
          <w:rFonts w:ascii="Aptos Serif" w:eastAsiaTheme="minorEastAsia" w:hAnsi="Aptos Serif" w:cs="Aptos Serif"/>
        </w:rPr>
      </w:pPr>
    </w:p>
    <w:p w14:paraId="6D0231DB" w14:textId="77777777" w:rsidR="00B91CC2" w:rsidRPr="008B2F10" w:rsidRDefault="00B91CC2" w:rsidP="00164B49">
      <w:pPr>
        <w:pStyle w:val="af7"/>
        <w:spacing w:beforeAutospacing="0" w:after="0" w:afterAutospacing="0" w:line="276" w:lineRule="auto"/>
        <w:rPr>
          <w:rFonts w:ascii="Aptos Serif" w:eastAsiaTheme="minorEastAsia" w:hAnsi="Aptos Serif" w:cs="Aptos Serif"/>
        </w:rPr>
      </w:pPr>
    </w:p>
    <w:p w14:paraId="6D0231DC" w14:textId="77777777" w:rsidR="00B91CC2" w:rsidRPr="008B2F10" w:rsidRDefault="005038D0" w:rsidP="00164B49">
      <w:pPr>
        <w:pStyle w:val="af7"/>
        <w:spacing w:beforeAutospacing="0" w:after="0" w:afterAutospacing="0" w:line="276" w:lineRule="auto"/>
        <w:rPr>
          <w:rFonts w:ascii="Aptos Serif" w:eastAsiaTheme="minorEastAsia" w:hAnsi="Aptos Serif" w:cs="Aptos Serif"/>
          <w:b/>
          <w:bCs/>
        </w:rPr>
      </w:pPr>
      <w:r w:rsidRPr="008B2F10">
        <w:rPr>
          <w:rFonts w:ascii="Aptos Serif" w:eastAsia="STXinwei" w:hAnsi="Aptos Serif" w:cs="Aptos Serif"/>
          <w:b/>
          <w:bCs/>
          <w:sz w:val="28"/>
          <w:szCs w:val="28"/>
        </w:rPr>
        <w:t xml:space="preserve">1. </w:t>
      </w:r>
      <w:r w:rsidRPr="008B2F10">
        <w:rPr>
          <w:rFonts w:ascii="Aptos Serif" w:eastAsiaTheme="minorEastAsia" w:hAnsi="Aptos Serif" w:cs="Aptos Serif"/>
          <w:b/>
          <w:bCs/>
          <w:sz w:val="28"/>
          <w:szCs w:val="28"/>
        </w:rPr>
        <w:t>Introduction</w:t>
      </w:r>
    </w:p>
    <w:p w14:paraId="6D0231DD" w14:textId="4B4AD2BE" w:rsidR="00B91CC2" w:rsidRPr="008B2F10" w:rsidRDefault="005038D0" w:rsidP="007A3D6D">
      <w:pPr>
        <w:pStyle w:val="af7"/>
        <w:spacing w:beforeAutospacing="0" w:after="0" w:afterAutospacing="0" w:line="276" w:lineRule="auto"/>
        <w:ind w:firstLine="800"/>
        <w:rPr>
          <w:rFonts w:ascii="Aptos Serif" w:eastAsiaTheme="minorEastAsia" w:hAnsi="Aptos Serif" w:cs="Aptos Serif"/>
        </w:rPr>
      </w:pPr>
      <w:r w:rsidRPr="008B2F10">
        <w:rPr>
          <w:rFonts w:ascii="Aptos Serif" w:eastAsiaTheme="minorEastAsia" w:hAnsi="Aptos Serif" w:cs="Aptos Serif"/>
        </w:rPr>
        <w:t xml:space="preserve">Consider Michelangelo’s </w:t>
      </w:r>
      <w:r w:rsidRPr="008B2F10">
        <w:rPr>
          <w:rFonts w:ascii="Aptos Serif" w:eastAsiaTheme="minorEastAsia" w:hAnsi="Aptos Serif" w:cs="Aptos Serif"/>
          <w:i/>
          <w:iCs/>
        </w:rPr>
        <w:t>David</w:t>
      </w:r>
      <w:r w:rsidRPr="008B2F10">
        <w:rPr>
          <w:rFonts w:ascii="Aptos Serif" w:eastAsiaTheme="minorEastAsia" w:hAnsi="Aptos Serif" w:cs="Aptos Serif"/>
        </w:rPr>
        <w:t xml:space="preserve">. This </w:t>
      </w:r>
      <w:r w:rsidR="00164B49" w:rsidRPr="008B2F10">
        <w:rPr>
          <w:rFonts w:ascii="Aptos Serif" w:eastAsiaTheme="minorEastAsia" w:hAnsi="Aptos Serif" w:cs="Aptos Serif"/>
        </w:rPr>
        <w:t>venerable</w:t>
      </w:r>
      <w:r w:rsidRPr="008B2F10">
        <w:rPr>
          <w:rFonts w:ascii="Aptos Serif" w:eastAsiaTheme="minorEastAsia" w:hAnsi="Aptos Serif" w:cs="Aptos Serif"/>
        </w:rPr>
        <w:t xml:space="preserve"> sculpture is made up of a piece of marble which occupies the exact same space. Despite colocation, </w:t>
      </w:r>
      <w:r w:rsidRPr="008B2F10">
        <w:rPr>
          <w:rFonts w:ascii="Aptos Serif" w:eastAsiaTheme="minorEastAsia" w:hAnsi="Aptos Serif" w:cs="Aptos Serif"/>
          <w:i/>
          <w:iCs/>
        </w:rPr>
        <w:t>David</w:t>
      </w:r>
      <w:r w:rsidRPr="008B2F10">
        <w:rPr>
          <w:rFonts w:ascii="Aptos Serif" w:eastAsiaTheme="minorEastAsia" w:hAnsi="Aptos Serif" w:cs="Aptos Serif"/>
        </w:rPr>
        <w:t xml:space="preserve"> and the marble piece apparently differ in some of their properties. For instance, while</w:t>
      </w:r>
      <w:r w:rsidR="005B35B9" w:rsidRPr="008B2F10">
        <w:rPr>
          <w:rFonts w:ascii="Aptos Serif" w:eastAsiaTheme="minorEastAsia" w:hAnsi="Aptos Serif" w:cs="Aptos Serif"/>
        </w:rPr>
        <w:t xml:space="preserve"> the marble piece existed before </w:t>
      </w:r>
      <w:r w:rsidR="009E6F92" w:rsidRPr="008B2F10">
        <w:rPr>
          <w:rFonts w:ascii="Aptos Serif" w:eastAsiaTheme="minorEastAsia" w:hAnsi="Aptos Serif" w:cs="Aptos Serif"/>
        </w:rPr>
        <w:t xml:space="preserve">Michelangelo </w:t>
      </w:r>
      <w:r w:rsidR="005B35B9" w:rsidRPr="008B2F10">
        <w:rPr>
          <w:rFonts w:ascii="Aptos Serif" w:eastAsiaTheme="minorEastAsia" w:hAnsi="Aptos Serif" w:cs="Aptos Serif"/>
        </w:rPr>
        <w:t xml:space="preserve">worked on it, </w:t>
      </w:r>
      <w:r w:rsidRPr="008B2F10">
        <w:rPr>
          <w:rFonts w:ascii="Aptos Serif" w:eastAsiaTheme="minorEastAsia" w:hAnsi="Aptos Serif" w:cs="Aptos Serif"/>
          <w:i/>
          <w:iCs/>
        </w:rPr>
        <w:t>David</w:t>
      </w:r>
      <w:r w:rsidRPr="008B2F10">
        <w:rPr>
          <w:rFonts w:ascii="Aptos Serif" w:eastAsiaTheme="minorEastAsia" w:hAnsi="Aptos Serif" w:cs="Aptos Serif"/>
        </w:rPr>
        <w:t xml:space="preserve"> </w:t>
      </w:r>
      <w:r w:rsidR="005B35B9" w:rsidRPr="008B2F10">
        <w:rPr>
          <w:rFonts w:ascii="Aptos Serif" w:eastAsiaTheme="minorEastAsia" w:hAnsi="Aptos Serif" w:cs="Aptos Serif"/>
        </w:rPr>
        <w:t>came into existence after his artistic activities</w:t>
      </w:r>
      <w:r w:rsidRPr="008B2F10">
        <w:rPr>
          <w:rFonts w:ascii="Aptos Serif" w:eastAsiaTheme="minorEastAsia" w:hAnsi="Aptos Serif" w:cs="Aptos Serif"/>
        </w:rPr>
        <w:t>;</w:t>
      </w:r>
      <w:r w:rsidR="00885C11" w:rsidRPr="008B2F10">
        <w:rPr>
          <w:rFonts w:ascii="Aptos Serif" w:eastAsiaTheme="minorEastAsia" w:hAnsi="Aptos Serif" w:cs="Aptos Serif"/>
        </w:rPr>
        <w:t xml:space="preserve"> David can survive </w:t>
      </w:r>
      <w:r w:rsidR="007A3D6D" w:rsidRPr="008B2F10">
        <w:rPr>
          <w:rFonts w:ascii="Aptos Serif" w:eastAsiaTheme="minorEastAsia" w:hAnsi="Aptos Serif" w:cs="Aptos Serif"/>
        </w:rPr>
        <w:t>losing its toe, the original marble piece would be gone in that case;</w:t>
      </w:r>
      <w:r w:rsidR="00885C11" w:rsidRPr="008B2F10">
        <w:rPr>
          <w:rFonts w:ascii="Aptos Serif" w:eastAsiaTheme="minorEastAsia" w:hAnsi="Aptos Serif" w:cs="Aptos Serif"/>
        </w:rPr>
        <w:t xml:space="preserve"> </w:t>
      </w:r>
      <w:r w:rsidRPr="008B2F10">
        <w:rPr>
          <w:rFonts w:ascii="Aptos Serif" w:eastAsiaTheme="minorEastAsia" w:hAnsi="Aptos Serif" w:cs="Aptos Serif"/>
        </w:rPr>
        <w:t xml:space="preserve">besides, whereas this famous statue has a distinctive aesthetic or art-historical properties, it is implausible to attribute such features to the mere piece of marble. Given such apparent qualitative differences, are </w:t>
      </w:r>
      <w:r w:rsidRPr="008B2F10">
        <w:rPr>
          <w:rFonts w:ascii="Aptos Serif" w:eastAsiaTheme="minorEastAsia" w:hAnsi="Aptos Serif" w:cs="Aptos Serif"/>
          <w:i/>
          <w:iCs/>
        </w:rPr>
        <w:t>David</w:t>
      </w:r>
      <w:r w:rsidRPr="008B2F10">
        <w:rPr>
          <w:rFonts w:ascii="Aptos Serif" w:eastAsiaTheme="minorEastAsia" w:hAnsi="Aptos Serif" w:cs="Aptos Serif"/>
        </w:rPr>
        <w:t xml:space="preserve"> and the marble piece numerically identical? One-thingers say yes</w:t>
      </w:r>
      <w:r w:rsidRPr="008B2F10">
        <w:rPr>
          <w:rStyle w:val="af1"/>
          <w:rFonts w:ascii="Aptos Serif" w:eastAsiaTheme="minorEastAsia" w:hAnsi="Aptos Serif" w:cs="Aptos Serif"/>
        </w:rPr>
        <w:footnoteReference w:id="1"/>
      </w:r>
      <w:r w:rsidRPr="008B2F10">
        <w:rPr>
          <w:rFonts w:ascii="Aptos Serif" w:eastAsiaTheme="minorEastAsia" w:hAnsi="Aptos Serif" w:cs="Aptos Serif"/>
        </w:rPr>
        <w:t>; the differences in properties are only apparent and can be explained away, preserving the principle of one material object in one location. Multi-thingers,</w:t>
      </w:r>
      <w:r w:rsidRPr="008B2F10">
        <w:rPr>
          <w:rStyle w:val="FootnoteCharacters1"/>
          <w:rFonts w:ascii="Aptos Serif" w:eastAsiaTheme="minorEastAsia" w:hAnsi="Aptos Serif" w:cs="Aptos Serif"/>
        </w:rPr>
        <w:t xml:space="preserve"> </w:t>
      </w:r>
      <w:r w:rsidRPr="008B2F10">
        <w:rPr>
          <w:rStyle w:val="af1"/>
          <w:rFonts w:ascii="Aptos Serif" w:eastAsiaTheme="minorEastAsia" w:hAnsi="Aptos Serif" w:cs="Aptos Serif"/>
        </w:rPr>
        <w:footnoteReference w:id="2"/>
      </w:r>
      <w:r w:rsidRPr="008B2F10">
        <w:rPr>
          <w:rFonts w:ascii="Aptos Serif" w:eastAsiaTheme="minorEastAsia" w:hAnsi="Aptos Serif" w:cs="Aptos Serif"/>
        </w:rPr>
        <w:t xml:space="preserve"> on the other hand, take the appearance of difference seriously and, following Leibniz’s Law, conclude that</w:t>
      </w:r>
      <w:r w:rsidR="00001484" w:rsidRPr="008B2F10">
        <w:rPr>
          <w:rFonts w:ascii="Aptos Serif" w:eastAsiaTheme="minorEastAsia" w:hAnsi="Aptos Serif" w:cs="Aptos Serif"/>
        </w:rPr>
        <w:t xml:space="preserve"> (1)</w:t>
      </w:r>
      <w:r w:rsidRPr="008B2F10">
        <w:rPr>
          <w:rFonts w:ascii="Aptos Serif" w:eastAsiaTheme="minorEastAsia" w:hAnsi="Aptos Serif" w:cs="Aptos Serif"/>
        </w:rPr>
        <w:t xml:space="preserve"> </w:t>
      </w:r>
      <w:r w:rsidRPr="008B2F10">
        <w:rPr>
          <w:rFonts w:ascii="Aptos Serif" w:eastAsiaTheme="minorEastAsia" w:hAnsi="Aptos Serif" w:cs="Aptos Serif"/>
          <w:i/>
          <w:iCs/>
        </w:rPr>
        <w:t>David</w:t>
      </w:r>
      <w:r w:rsidRPr="008B2F10">
        <w:rPr>
          <w:rFonts w:ascii="Aptos Serif" w:eastAsiaTheme="minorEastAsia" w:hAnsi="Aptos Serif" w:cs="Aptos Serif"/>
        </w:rPr>
        <w:t xml:space="preserve"> and its material basis, the piece of marble are indeed numerically distinct.</w:t>
      </w:r>
    </w:p>
    <w:p w14:paraId="6D0231DE" w14:textId="073DF2D2" w:rsidR="00B91CC2" w:rsidRPr="008B2F10" w:rsidRDefault="0052687C" w:rsidP="00374491">
      <w:pPr>
        <w:pStyle w:val="af7"/>
        <w:spacing w:beforeAutospacing="0" w:after="0" w:afterAutospacing="0" w:line="276" w:lineRule="auto"/>
        <w:ind w:firstLine="800"/>
        <w:rPr>
          <w:rFonts w:ascii="Aptos Serif" w:eastAsiaTheme="minorEastAsia" w:hAnsi="Aptos Serif" w:cs="Aptos Serif"/>
        </w:rPr>
      </w:pPr>
      <w:r w:rsidRPr="008B2F10">
        <w:rPr>
          <w:rFonts w:ascii="Aptos Serif" w:eastAsiaTheme="minorEastAsia" w:hAnsi="Aptos Serif" w:cs="Aptos Serif"/>
        </w:rPr>
        <w:t xml:space="preserve">One popular </w:t>
      </w:r>
      <w:r w:rsidR="00730AC4" w:rsidRPr="008B2F10">
        <w:rPr>
          <w:rFonts w:ascii="Aptos Serif" w:eastAsiaTheme="minorEastAsia" w:hAnsi="Aptos Serif" w:cs="Aptos Serif"/>
        </w:rPr>
        <w:t>option</w:t>
      </w:r>
      <w:r w:rsidR="00F125B8" w:rsidRPr="008B2F10">
        <w:rPr>
          <w:rFonts w:ascii="Aptos Serif" w:eastAsiaTheme="minorEastAsia" w:hAnsi="Aptos Serif" w:cs="Aptos Serif"/>
        </w:rPr>
        <w:t xml:space="preserve"> </w:t>
      </w:r>
      <w:r w:rsidR="00730AC4" w:rsidRPr="008B2F10">
        <w:rPr>
          <w:rFonts w:ascii="Aptos Serif" w:eastAsiaTheme="minorEastAsia" w:hAnsi="Aptos Serif" w:cs="Aptos Serif"/>
        </w:rPr>
        <w:t>among</w:t>
      </w:r>
      <w:r w:rsidR="005038D0" w:rsidRPr="008B2F10">
        <w:rPr>
          <w:rFonts w:ascii="Aptos Serif" w:eastAsiaTheme="minorEastAsia" w:hAnsi="Aptos Serif" w:cs="Aptos Serif"/>
        </w:rPr>
        <w:t xml:space="preserve"> multi-thingers </w:t>
      </w:r>
      <w:r w:rsidR="00730AC4" w:rsidRPr="008B2F10">
        <w:rPr>
          <w:rFonts w:ascii="Aptos Serif" w:eastAsiaTheme="minorEastAsia" w:hAnsi="Aptos Serif" w:cs="Aptos Serif"/>
        </w:rPr>
        <w:t>is to accept</w:t>
      </w:r>
      <w:r w:rsidR="005038D0" w:rsidRPr="008B2F10">
        <w:rPr>
          <w:rFonts w:ascii="Aptos Serif" w:eastAsiaTheme="minorEastAsia" w:hAnsi="Aptos Serif" w:cs="Aptos Serif"/>
        </w:rPr>
        <w:t xml:space="preserve"> </w:t>
      </w:r>
      <w:r w:rsidR="00001484" w:rsidRPr="008B2F10">
        <w:rPr>
          <w:rFonts w:ascii="Aptos Serif" w:eastAsiaTheme="minorEastAsia" w:hAnsi="Aptos Serif" w:cs="Aptos Serif"/>
        </w:rPr>
        <w:t xml:space="preserve">(2) </w:t>
      </w:r>
      <w:r w:rsidR="005038D0" w:rsidRPr="008B2F10">
        <w:rPr>
          <w:rFonts w:ascii="Aptos Serif" w:eastAsiaTheme="minorEastAsia" w:hAnsi="Aptos Serif" w:cs="Aptos Serif"/>
        </w:rPr>
        <w:t>three-dimensionalism</w:t>
      </w:r>
      <w:r w:rsidR="00730AC4" w:rsidRPr="008B2F10">
        <w:rPr>
          <w:rFonts w:ascii="Aptos Serif" w:eastAsiaTheme="minorEastAsia" w:hAnsi="Aptos Serif" w:cs="Aptos Serif"/>
        </w:rPr>
        <w:t>,</w:t>
      </w:r>
      <w:r w:rsidR="00586FB0" w:rsidRPr="008B2F10">
        <w:rPr>
          <w:rFonts w:ascii="Aptos Serif" w:eastAsiaTheme="minorEastAsia" w:hAnsi="Aptos Serif" w:cs="Aptos Serif"/>
        </w:rPr>
        <w:t xml:space="preserve"> which says </w:t>
      </w:r>
      <w:r w:rsidR="00730AC4" w:rsidRPr="008B2F10">
        <w:rPr>
          <w:rFonts w:ascii="Aptos Serif" w:eastAsiaTheme="minorEastAsia" w:hAnsi="Aptos Serif" w:cs="Aptos Serif"/>
        </w:rPr>
        <w:t>that</w:t>
      </w:r>
      <w:r w:rsidR="00B422D3" w:rsidRPr="008B2F10">
        <w:rPr>
          <w:rFonts w:ascii="Aptos Serif" w:eastAsiaTheme="minorEastAsia" w:hAnsi="Aptos Serif" w:cs="Aptos Serif"/>
        </w:rPr>
        <w:t xml:space="preserve"> material objects are wholly present at each moment at which they exist,</w:t>
      </w:r>
      <w:r w:rsidR="005038D0" w:rsidRPr="008B2F10">
        <w:rPr>
          <w:rFonts w:ascii="Aptos Serif" w:eastAsiaTheme="minorEastAsia" w:hAnsi="Aptos Serif" w:cs="Aptos Serif"/>
        </w:rPr>
        <w:t xml:space="preserve"> and </w:t>
      </w:r>
      <w:r w:rsidR="00001484" w:rsidRPr="008B2F10">
        <w:rPr>
          <w:rFonts w:ascii="Aptos Serif" w:eastAsiaTheme="minorEastAsia" w:hAnsi="Aptos Serif" w:cs="Aptos Serif"/>
        </w:rPr>
        <w:t xml:space="preserve">(3) </w:t>
      </w:r>
      <w:r w:rsidR="00AE3448" w:rsidRPr="008B2F10">
        <w:rPr>
          <w:rFonts w:ascii="Aptos Serif" w:eastAsiaTheme="minorEastAsia" w:hAnsi="Aptos Serif" w:cs="Aptos Serif"/>
        </w:rPr>
        <w:t xml:space="preserve">take </w:t>
      </w:r>
      <w:r w:rsidR="00AE3448" w:rsidRPr="008B2F10">
        <w:rPr>
          <w:rFonts w:ascii="Aptos Serif" w:eastAsiaTheme="minorEastAsia" w:hAnsi="Aptos Serif" w:cs="Aptos Serif"/>
          <w:i/>
          <w:iCs/>
        </w:rPr>
        <w:t>David</w:t>
      </w:r>
      <w:r w:rsidR="00AE3448" w:rsidRPr="008B2F10">
        <w:rPr>
          <w:rFonts w:ascii="Aptos Serif" w:eastAsiaTheme="minorEastAsia" w:hAnsi="Aptos Serif" w:cs="Aptos Serif"/>
        </w:rPr>
        <w:t xml:space="preserve"> and </w:t>
      </w:r>
      <w:r w:rsidR="00F125B8" w:rsidRPr="008B2F10">
        <w:rPr>
          <w:rFonts w:ascii="Aptos Serif" w:eastAsiaTheme="minorEastAsia" w:hAnsi="Aptos Serif" w:cs="Aptos Serif"/>
        </w:rPr>
        <w:t xml:space="preserve">the piece to </w:t>
      </w:r>
      <w:r w:rsidR="00293D12" w:rsidRPr="008B2F10">
        <w:rPr>
          <w:rFonts w:ascii="Aptos Serif" w:eastAsiaTheme="minorEastAsia" w:hAnsi="Aptos Serif" w:cs="Aptos Serif"/>
        </w:rPr>
        <w:t>be colocated, i.e., spatially coincident,</w:t>
      </w:r>
      <w:r w:rsidR="00F125B8" w:rsidRPr="008B2F10">
        <w:rPr>
          <w:rFonts w:ascii="Aptos Serif" w:eastAsiaTheme="minorEastAsia" w:hAnsi="Aptos Serif" w:cs="Aptos Serif"/>
        </w:rPr>
        <w:t xml:space="preserve"> throughout their </w:t>
      </w:r>
      <w:r w:rsidR="007E0923" w:rsidRPr="008B2F10">
        <w:rPr>
          <w:rFonts w:ascii="Aptos Serif" w:eastAsiaTheme="minorEastAsia" w:hAnsi="Aptos Serif" w:cs="Aptos Serif"/>
        </w:rPr>
        <w:t>co</w:t>
      </w:r>
      <w:r w:rsidR="00F125B8" w:rsidRPr="008B2F10">
        <w:rPr>
          <w:rFonts w:ascii="Aptos Serif" w:eastAsiaTheme="minorEastAsia" w:hAnsi="Aptos Serif" w:cs="Aptos Serif"/>
        </w:rPr>
        <w:t>existence</w:t>
      </w:r>
      <w:r w:rsidR="00484178" w:rsidRPr="008B2F10">
        <w:rPr>
          <w:rFonts w:ascii="Aptos Serif" w:eastAsiaTheme="minorEastAsia" w:hAnsi="Aptos Serif" w:cs="Aptos Serif"/>
        </w:rPr>
        <w:t xml:space="preserve">. </w:t>
      </w:r>
      <w:r w:rsidR="00B823E4" w:rsidRPr="008B2F10">
        <w:rPr>
          <w:rFonts w:ascii="Aptos Serif" w:eastAsiaTheme="minorEastAsia" w:hAnsi="Aptos Serif" w:cs="Aptos Serif"/>
        </w:rPr>
        <w:t>Instead of identifying</w:t>
      </w:r>
      <w:r w:rsidR="00A332EE" w:rsidRPr="008B2F10">
        <w:rPr>
          <w:rFonts w:ascii="Aptos Serif" w:eastAsiaTheme="minorEastAsia" w:hAnsi="Aptos Serif" w:cs="Aptos Serif"/>
        </w:rPr>
        <w:t xml:space="preserve"> </w:t>
      </w:r>
      <w:r w:rsidR="00A332EE" w:rsidRPr="008B2F10">
        <w:rPr>
          <w:rFonts w:ascii="Aptos Serif" w:eastAsiaTheme="minorEastAsia" w:hAnsi="Aptos Serif" w:cs="Aptos Serif"/>
          <w:i/>
          <w:iCs/>
        </w:rPr>
        <w:t>David</w:t>
      </w:r>
      <w:r w:rsidR="00A332EE" w:rsidRPr="008B2F10">
        <w:rPr>
          <w:rFonts w:ascii="Aptos Serif" w:eastAsiaTheme="minorEastAsia" w:hAnsi="Aptos Serif" w:cs="Aptos Serif"/>
        </w:rPr>
        <w:t xml:space="preserve"> and the </w:t>
      </w:r>
      <w:r w:rsidR="00B823E4" w:rsidRPr="008B2F10">
        <w:rPr>
          <w:rFonts w:ascii="Aptos Serif" w:eastAsiaTheme="minorEastAsia" w:hAnsi="Aptos Serif" w:cs="Aptos Serif"/>
        </w:rPr>
        <w:t>marble piece, they</w:t>
      </w:r>
      <w:r w:rsidR="00484178" w:rsidRPr="008B2F10">
        <w:rPr>
          <w:rFonts w:ascii="Aptos Serif" w:eastAsiaTheme="minorEastAsia" w:hAnsi="Aptos Serif" w:cs="Aptos Serif"/>
        </w:rPr>
        <w:t xml:space="preserve"> </w:t>
      </w:r>
      <w:r w:rsidR="00001484" w:rsidRPr="008B2F10">
        <w:rPr>
          <w:rFonts w:ascii="Aptos Serif" w:eastAsiaTheme="minorEastAsia" w:hAnsi="Aptos Serif" w:cs="Aptos Serif"/>
        </w:rPr>
        <w:t xml:space="preserve">(4) </w:t>
      </w:r>
      <w:r w:rsidR="00484178" w:rsidRPr="008B2F10">
        <w:rPr>
          <w:rFonts w:ascii="Aptos Serif" w:eastAsiaTheme="minorEastAsia" w:hAnsi="Aptos Serif" w:cs="Aptos Serif"/>
        </w:rPr>
        <w:t>postulate a</w:t>
      </w:r>
      <w:r w:rsidR="009D69ED" w:rsidRPr="008B2F10">
        <w:rPr>
          <w:rFonts w:ascii="Aptos Serif" w:eastAsiaTheme="minorEastAsia" w:hAnsi="Aptos Serif" w:cs="Aptos Serif"/>
        </w:rPr>
        <w:t xml:space="preserve"> </w:t>
      </w:r>
      <w:r w:rsidR="00484178" w:rsidRPr="008B2F10">
        <w:rPr>
          <w:rFonts w:ascii="Aptos Serif" w:eastAsiaTheme="minorEastAsia" w:hAnsi="Aptos Serif" w:cs="Aptos Serif"/>
        </w:rPr>
        <w:t xml:space="preserve">relation of </w:t>
      </w:r>
      <w:r w:rsidR="00484178" w:rsidRPr="008B2F10">
        <w:rPr>
          <w:rFonts w:ascii="Aptos Serif" w:eastAsiaTheme="minorEastAsia" w:hAnsi="Aptos Serif" w:cs="Aptos Serif"/>
          <w:i/>
          <w:iCs/>
        </w:rPr>
        <w:t>material constitution</w:t>
      </w:r>
      <w:r w:rsidR="00484178" w:rsidRPr="008B2F10">
        <w:rPr>
          <w:rFonts w:ascii="Aptos Serif" w:eastAsiaTheme="minorEastAsia" w:hAnsi="Aptos Serif" w:cs="Aptos Serif"/>
        </w:rPr>
        <w:t xml:space="preserve"> between </w:t>
      </w:r>
      <w:r w:rsidR="00B823E4" w:rsidRPr="008B2F10">
        <w:rPr>
          <w:rFonts w:ascii="Aptos Serif" w:eastAsiaTheme="minorEastAsia" w:hAnsi="Aptos Serif" w:cs="Aptos Serif"/>
        </w:rPr>
        <w:t>them</w:t>
      </w:r>
      <w:r w:rsidR="004B0468" w:rsidRPr="008B2F10">
        <w:rPr>
          <w:rFonts w:ascii="Aptos Serif" w:eastAsiaTheme="minorEastAsia" w:hAnsi="Aptos Serif" w:cs="Aptos Serif"/>
        </w:rPr>
        <w:t xml:space="preserve"> </w:t>
      </w:r>
      <w:r w:rsidR="00484178" w:rsidRPr="008B2F10">
        <w:rPr>
          <w:rFonts w:ascii="Aptos Serif" w:eastAsiaTheme="minorEastAsia" w:hAnsi="Aptos Serif" w:cs="Aptos Serif"/>
        </w:rPr>
        <w:t xml:space="preserve">to capture </w:t>
      </w:r>
      <w:r w:rsidR="005038D0" w:rsidRPr="008B2F10">
        <w:rPr>
          <w:rFonts w:ascii="Aptos Serif" w:eastAsiaTheme="minorEastAsia" w:hAnsi="Aptos Serif" w:cs="Aptos Serif"/>
        </w:rPr>
        <w:t xml:space="preserve">the intuitive idea that David is </w:t>
      </w:r>
      <w:r w:rsidR="005038D0" w:rsidRPr="008B2F10">
        <w:rPr>
          <w:rFonts w:ascii="Aptos Serif" w:eastAsiaTheme="minorEastAsia" w:hAnsi="Aptos Serif" w:cs="Aptos Serif"/>
          <w:i/>
          <w:iCs/>
        </w:rPr>
        <w:t xml:space="preserve">made </w:t>
      </w:r>
      <w:r w:rsidR="00716049" w:rsidRPr="008B2F10">
        <w:rPr>
          <w:rFonts w:ascii="Aptos Serif" w:eastAsiaTheme="minorEastAsia" w:hAnsi="Aptos Serif" w:cs="Aptos Serif"/>
          <w:i/>
          <w:iCs/>
        </w:rPr>
        <w:t>up</w:t>
      </w:r>
      <w:r w:rsidR="005038D0" w:rsidRPr="008B2F10">
        <w:rPr>
          <w:rFonts w:ascii="Aptos Serif" w:eastAsiaTheme="minorEastAsia" w:hAnsi="Aptos Serif" w:cs="Aptos Serif"/>
          <w:i/>
          <w:iCs/>
        </w:rPr>
        <w:t xml:space="preserve"> </w:t>
      </w:r>
      <w:r w:rsidR="005038D0" w:rsidRPr="008B2F10">
        <w:rPr>
          <w:rFonts w:ascii="Aptos Serif" w:eastAsiaTheme="minorEastAsia" w:hAnsi="Aptos Serif" w:cs="Aptos Serif"/>
        </w:rPr>
        <w:t xml:space="preserve">of the piece of marble; that is, </w:t>
      </w:r>
      <w:r w:rsidR="005038D0" w:rsidRPr="008B2F10">
        <w:rPr>
          <w:rFonts w:ascii="Aptos Serif" w:eastAsiaTheme="minorEastAsia" w:hAnsi="Aptos Serif" w:cs="Aptos Serif"/>
          <w:i/>
          <w:iCs/>
        </w:rPr>
        <w:t>David</w:t>
      </w:r>
      <w:r w:rsidR="005038D0" w:rsidRPr="008B2F10">
        <w:rPr>
          <w:rFonts w:ascii="Aptos Serif" w:eastAsiaTheme="minorEastAsia" w:hAnsi="Aptos Serif" w:cs="Aptos Serif"/>
        </w:rPr>
        <w:t xml:space="preserve"> is materially constituted by, but not identical to, the coinciding marble. </w:t>
      </w:r>
      <w:r w:rsidR="00001484" w:rsidRPr="008B2F10">
        <w:rPr>
          <w:rFonts w:ascii="Aptos Serif" w:eastAsiaTheme="minorEastAsia" w:hAnsi="Aptos Serif" w:cs="Aptos Serif"/>
        </w:rPr>
        <w:t>Call the conjunction of (1)-(4)</w:t>
      </w:r>
      <w:r w:rsidR="00374491" w:rsidRPr="008B2F10">
        <w:rPr>
          <w:rFonts w:ascii="Aptos Serif" w:eastAsiaTheme="minorEastAsia" w:hAnsi="Aptos Serif" w:cs="Aptos Serif"/>
        </w:rPr>
        <w:t xml:space="preserve"> </w:t>
      </w:r>
      <w:r w:rsidR="00374491" w:rsidRPr="008B2F10">
        <w:rPr>
          <w:rFonts w:ascii="Aptos Serif" w:eastAsiaTheme="minorEastAsia" w:hAnsi="Aptos Serif" w:cs="Aptos Serif"/>
          <w:i/>
          <w:iCs/>
        </w:rPr>
        <w:t>the Constitution View</w:t>
      </w:r>
      <w:r w:rsidR="0001588A" w:rsidRPr="008B2F10">
        <w:rPr>
          <w:rStyle w:val="af1"/>
          <w:rFonts w:ascii="Aptos Serif" w:eastAsiaTheme="minorEastAsia" w:hAnsi="Aptos Serif" w:cs="Aptos Serif"/>
          <w:i/>
          <w:iCs/>
        </w:rPr>
        <w:footnoteReference w:id="3"/>
      </w:r>
      <w:r w:rsidR="00241048" w:rsidRPr="008B2F10">
        <w:rPr>
          <w:rFonts w:ascii="Aptos Serif" w:eastAsiaTheme="minorEastAsia" w:hAnsi="Aptos Serif" w:cs="Aptos Serif"/>
        </w:rPr>
        <w:t xml:space="preserve"> and those who endorse </w:t>
      </w:r>
      <w:r w:rsidR="00F37FC7" w:rsidRPr="008B2F10">
        <w:rPr>
          <w:rFonts w:ascii="Aptos Serif" w:eastAsiaTheme="minorEastAsia" w:hAnsi="Aptos Serif" w:cs="Aptos Serif"/>
        </w:rPr>
        <w:t>it</w:t>
      </w:r>
      <w:r w:rsidR="00241048" w:rsidRPr="008B2F10">
        <w:rPr>
          <w:rFonts w:ascii="Aptos Serif" w:eastAsiaTheme="minorEastAsia" w:hAnsi="Aptos Serif" w:cs="Aptos Serif"/>
        </w:rPr>
        <w:t xml:space="preserve"> </w:t>
      </w:r>
      <w:r w:rsidR="00241048" w:rsidRPr="008B2F10">
        <w:rPr>
          <w:rFonts w:ascii="Aptos Serif" w:eastAsiaTheme="minorEastAsia" w:hAnsi="Aptos Serif" w:cs="Aptos Serif"/>
          <w:i/>
          <w:iCs/>
        </w:rPr>
        <w:lastRenderedPageBreak/>
        <w:t>constitution</w:t>
      </w:r>
      <w:r w:rsidR="00F37FC7" w:rsidRPr="008B2F10">
        <w:rPr>
          <w:rFonts w:ascii="Aptos Serif" w:eastAsiaTheme="minorEastAsia" w:hAnsi="Aptos Serif" w:cs="Aptos Serif"/>
          <w:i/>
          <w:iCs/>
        </w:rPr>
        <w:t>ali</w:t>
      </w:r>
      <w:r w:rsidR="00241048" w:rsidRPr="008B2F10">
        <w:rPr>
          <w:rFonts w:ascii="Aptos Serif" w:eastAsiaTheme="minorEastAsia" w:hAnsi="Aptos Serif" w:cs="Aptos Serif"/>
          <w:i/>
          <w:iCs/>
        </w:rPr>
        <w:t>sts</w:t>
      </w:r>
      <w:r w:rsidR="00241048" w:rsidRPr="008B2F10">
        <w:rPr>
          <w:rFonts w:ascii="Aptos Serif" w:eastAsiaTheme="minorEastAsia" w:hAnsi="Aptos Serif" w:cs="Aptos Serif"/>
        </w:rPr>
        <w:t>.</w:t>
      </w:r>
      <w:r w:rsidR="008131DA" w:rsidRPr="008B2F10">
        <w:rPr>
          <w:rStyle w:val="af1"/>
          <w:rFonts w:ascii="Aptos Serif" w:eastAsiaTheme="minorEastAsia" w:hAnsi="Aptos Serif" w:cs="Aptos Serif"/>
        </w:rPr>
        <w:footnoteReference w:id="4"/>
      </w:r>
      <w:r w:rsidR="002E130F" w:rsidRPr="008B2F10">
        <w:rPr>
          <w:rFonts w:ascii="Aptos Serif" w:eastAsiaTheme="minorEastAsia" w:hAnsi="Aptos Serif" w:cs="Aptos Serif"/>
        </w:rPr>
        <w:t xml:space="preserve"> M</w:t>
      </w:r>
      <w:r w:rsidR="005038D0" w:rsidRPr="008B2F10">
        <w:rPr>
          <w:rFonts w:ascii="Aptos Serif" w:eastAsiaTheme="minorEastAsia" w:hAnsi="Aptos Serif" w:cs="Aptos Serif"/>
        </w:rPr>
        <w:t xml:space="preserve">ost </w:t>
      </w:r>
      <w:r w:rsidR="00F37FC7" w:rsidRPr="008B2F10">
        <w:rPr>
          <w:rFonts w:ascii="Aptos Serif" w:eastAsiaTheme="minorEastAsia" w:hAnsi="Aptos Serif" w:cs="Aptos Serif"/>
        </w:rPr>
        <w:t>constitutionalists</w:t>
      </w:r>
      <w:r w:rsidR="005038D0" w:rsidRPr="008B2F10">
        <w:rPr>
          <w:rFonts w:ascii="Aptos Serif" w:eastAsiaTheme="minorEastAsia" w:hAnsi="Aptos Serif" w:cs="Aptos Serif"/>
        </w:rPr>
        <w:t xml:space="preserve"> </w:t>
      </w:r>
      <w:r w:rsidR="00374491" w:rsidRPr="008B2F10">
        <w:rPr>
          <w:rFonts w:ascii="Aptos Serif" w:eastAsiaTheme="minorEastAsia" w:hAnsi="Aptos Serif" w:cs="Aptos Serif"/>
        </w:rPr>
        <w:t>characterize</w:t>
      </w:r>
      <w:r w:rsidR="005038D0" w:rsidRPr="008B2F10">
        <w:rPr>
          <w:rFonts w:ascii="Aptos Serif" w:eastAsiaTheme="minorEastAsia" w:hAnsi="Aptos Serif" w:cs="Aptos Serif"/>
        </w:rPr>
        <w:t xml:space="preserve"> material constitution </w:t>
      </w:r>
      <w:r w:rsidR="00374491" w:rsidRPr="008B2F10">
        <w:rPr>
          <w:rFonts w:ascii="Aptos Serif" w:eastAsiaTheme="minorEastAsia" w:hAnsi="Aptos Serif" w:cs="Aptos Serif"/>
        </w:rPr>
        <w:t>as</w:t>
      </w:r>
      <w:r w:rsidR="005038D0" w:rsidRPr="008B2F10">
        <w:rPr>
          <w:rFonts w:ascii="Aptos Serif" w:eastAsiaTheme="minorEastAsia" w:hAnsi="Aptos Serif" w:cs="Aptos Serif"/>
        </w:rPr>
        <w:t xml:space="preserve"> an asymmetric relation (Baker, 2000</w:t>
      </w:r>
      <w:r w:rsidR="00545E3D" w:rsidRPr="008B2F10">
        <w:rPr>
          <w:rFonts w:ascii="Aptos Serif" w:eastAsiaTheme="minorEastAsia" w:hAnsi="Aptos Serif" w:cs="Aptos Serif"/>
        </w:rPr>
        <w:t>, 2004</w:t>
      </w:r>
      <w:r w:rsidR="005038D0" w:rsidRPr="008B2F10">
        <w:rPr>
          <w:rFonts w:ascii="Aptos Serif" w:eastAsiaTheme="minorEastAsia" w:hAnsi="Aptos Serif" w:cs="Aptos Serif"/>
        </w:rPr>
        <w:t xml:space="preserve">; </w:t>
      </w:r>
      <w:r w:rsidR="002E2BD6" w:rsidRPr="008B2F10">
        <w:rPr>
          <w:rFonts w:ascii="Aptos Serif" w:eastAsiaTheme="minorEastAsia" w:hAnsi="Aptos Serif" w:cs="Aptos Serif"/>
        </w:rPr>
        <w:t xml:space="preserve">Doepke, 1997, p. 19; </w:t>
      </w:r>
      <w:r w:rsidR="005038D0" w:rsidRPr="008B2F10">
        <w:rPr>
          <w:rFonts w:ascii="Aptos Serif" w:eastAsiaTheme="minorEastAsia" w:hAnsi="Aptos Serif" w:cs="Aptos Serif"/>
        </w:rPr>
        <w:t>Evnine, 2016; Koslicki, 2004</w:t>
      </w:r>
      <w:r w:rsidR="00144500" w:rsidRPr="008B2F10">
        <w:rPr>
          <w:rFonts w:ascii="Aptos Serif" w:eastAsiaTheme="minorEastAsia" w:hAnsi="Aptos Serif" w:cs="Aptos Serif"/>
        </w:rPr>
        <w:t>, p. 348</w:t>
      </w:r>
      <w:r w:rsidR="005038D0" w:rsidRPr="008B2F10">
        <w:rPr>
          <w:rFonts w:ascii="Aptos Serif" w:eastAsiaTheme="minorEastAsia" w:hAnsi="Aptos Serif" w:cs="Aptos Serif"/>
        </w:rPr>
        <w:t>; Lowe, 1983, p</w:t>
      </w:r>
      <w:r w:rsidR="00BC7351" w:rsidRPr="008B2F10">
        <w:rPr>
          <w:rFonts w:ascii="Aptos Serif" w:eastAsiaTheme="minorEastAsia" w:hAnsi="Aptos Serif" w:cs="Aptos Serif"/>
        </w:rPr>
        <w:t>p</w:t>
      </w:r>
      <w:r w:rsidR="005038D0" w:rsidRPr="008B2F10">
        <w:rPr>
          <w:rFonts w:ascii="Aptos Serif" w:eastAsiaTheme="minorEastAsia" w:hAnsi="Aptos Serif" w:cs="Aptos Serif"/>
        </w:rPr>
        <w:t>. 57</w:t>
      </w:r>
      <w:r w:rsidR="00BC7351" w:rsidRPr="008B2F10">
        <w:rPr>
          <w:rFonts w:ascii="Aptos Serif" w:eastAsiaTheme="minorEastAsia" w:hAnsi="Aptos Serif" w:cs="Aptos Serif"/>
        </w:rPr>
        <w:t>, 81</w:t>
      </w:r>
      <w:r w:rsidR="00BF3F00" w:rsidRPr="008B2F10">
        <w:rPr>
          <w:rFonts w:ascii="Aptos Serif" w:eastAsiaTheme="minorEastAsia" w:hAnsi="Aptos Serif" w:cs="Aptos Serif"/>
        </w:rPr>
        <w:t xml:space="preserve">; </w:t>
      </w:r>
      <w:proofErr w:type="spellStart"/>
      <w:r w:rsidR="00ED03AD">
        <w:rPr>
          <w:rFonts w:ascii="Aptos Serif" w:eastAsiaTheme="minorEastAsia" w:hAnsi="Aptos Serif" w:cs="Aptos Serif" w:hint="eastAsia"/>
        </w:rPr>
        <w:t>Passinsky</w:t>
      </w:r>
      <w:proofErr w:type="spellEnd"/>
      <w:r w:rsidR="00ED03AD">
        <w:rPr>
          <w:rFonts w:ascii="Aptos Serif" w:eastAsiaTheme="minorEastAsia" w:hAnsi="Aptos Serif" w:cs="Aptos Serif" w:hint="eastAsia"/>
        </w:rPr>
        <w:t xml:space="preserve">, </w:t>
      </w:r>
      <w:r w:rsidR="00132CBB">
        <w:rPr>
          <w:rFonts w:ascii="Aptos Serif" w:eastAsiaTheme="minorEastAsia" w:hAnsi="Aptos Serif" w:cs="Aptos Serif" w:hint="eastAsia"/>
        </w:rPr>
        <w:t xml:space="preserve">2020, p. 434; </w:t>
      </w:r>
      <w:r w:rsidR="00BF3F00" w:rsidRPr="008B2F10">
        <w:rPr>
          <w:rFonts w:ascii="Aptos Serif" w:eastAsiaTheme="minorEastAsia" w:hAnsi="Aptos Serif" w:cs="Aptos Serif"/>
        </w:rPr>
        <w:t>Simons, 2000, p.</w:t>
      </w:r>
      <w:r w:rsidR="004E39D8" w:rsidRPr="008B2F10">
        <w:rPr>
          <w:rFonts w:ascii="Aptos Serif" w:eastAsiaTheme="minorEastAsia" w:hAnsi="Aptos Serif" w:cs="Aptos Serif"/>
        </w:rPr>
        <w:t xml:space="preserve"> 240</w:t>
      </w:r>
      <w:r w:rsidR="003958C3" w:rsidRPr="008B2F10">
        <w:rPr>
          <w:rFonts w:ascii="Aptos Serif" w:eastAsiaTheme="minorEastAsia" w:hAnsi="Aptos Serif" w:cs="Aptos Serif"/>
        </w:rPr>
        <w:t xml:space="preserve">; Thomson, </w:t>
      </w:r>
      <w:r w:rsidR="008755CF" w:rsidRPr="008B2F10">
        <w:rPr>
          <w:rFonts w:ascii="Aptos Serif" w:eastAsiaTheme="minorEastAsia" w:hAnsi="Aptos Serif" w:cs="Aptos Serif"/>
        </w:rPr>
        <w:t>1998</w:t>
      </w:r>
      <w:r w:rsidR="003958C3" w:rsidRPr="008B2F10">
        <w:rPr>
          <w:rFonts w:ascii="Aptos Serif" w:eastAsiaTheme="minorEastAsia" w:hAnsi="Aptos Serif" w:cs="Aptos Serif"/>
        </w:rPr>
        <w:t>, p. 157</w:t>
      </w:r>
      <w:r w:rsidR="005038D0" w:rsidRPr="008B2F10">
        <w:rPr>
          <w:rFonts w:ascii="Aptos Serif" w:eastAsiaTheme="minorEastAsia" w:hAnsi="Aptos Serif" w:cs="Aptos Serif"/>
        </w:rPr>
        <w:t xml:space="preserve">), and some </w:t>
      </w:r>
      <w:r w:rsidR="00374491" w:rsidRPr="008B2F10">
        <w:rPr>
          <w:rFonts w:ascii="Aptos Serif" w:eastAsiaTheme="minorEastAsia" w:hAnsi="Aptos Serif" w:cs="Aptos Serif"/>
        </w:rPr>
        <w:t>also</w:t>
      </w:r>
      <w:r w:rsidR="005038D0" w:rsidRPr="008B2F10">
        <w:rPr>
          <w:rFonts w:ascii="Aptos Serif" w:eastAsiaTheme="minorEastAsia" w:hAnsi="Aptos Serif" w:cs="Aptos Serif"/>
        </w:rPr>
        <w:t xml:space="preserve"> as transitive (Baker,</w:t>
      </w:r>
      <w:r w:rsidR="00545E3D" w:rsidRPr="008B2F10">
        <w:rPr>
          <w:rFonts w:ascii="Aptos Serif" w:eastAsiaTheme="minorEastAsia" w:hAnsi="Aptos Serif" w:cs="Aptos Serif"/>
        </w:rPr>
        <w:t xml:space="preserve"> 2004</w:t>
      </w:r>
      <w:r w:rsidR="005038D0" w:rsidRPr="008B2F10">
        <w:rPr>
          <w:rFonts w:ascii="Aptos Serif" w:eastAsiaTheme="minorEastAsia" w:hAnsi="Aptos Serif" w:cs="Aptos Serif"/>
        </w:rPr>
        <w:t xml:space="preserve">; </w:t>
      </w:r>
      <w:r w:rsidR="004623A6" w:rsidRPr="008B2F10">
        <w:rPr>
          <w:rFonts w:ascii="Aptos Serif" w:eastAsiaTheme="minorEastAsia" w:hAnsi="Aptos Serif" w:cs="Aptos Serif"/>
        </w:rPr>
        <w:t>Doepke, 1997</w:t>
      </w:r>
      <w:r w:rsidR="00AB2162" w:rsidRPr="008B2F10">
        <w:rPr>
          <w:rFonts w:ascii="Aptos Serif" w:eastAsiaTheme="minorEastAsia" w:hAnsi="Aptos Serif" w:cs="Aptos Serif"/>
        </w:rPr>
        <w:t>, p</w:t>
      </w:r>
      <w:r w:rsidR="002E2BD6" w:rsidRPr="008B2F10">
        <w:rPr>
          <w:rFonts w:ascii="Aptos Serif" w:eastAsiaTheme="minorEastAsia" w:hAnsi="Aptos Serif" w:cs="Aptos Serif"/>
        </w:rPr>
        <w:t>p</w:t>
      </w:r>
      <w:r w:rsidR="00AB2162" w:rsidRPr="008B2F10">
        <w:rPr>
          <w:rFonts w:ascii="Aptos Serif" w:eastAsiaTheme="minorEastAsia" w:hAnsi="Aptos Serif" w:cs="Aptos Serif"/>
        </w:rPr>
        <w:t xml:space="preserve">. </w:t>
      </w:r>
      <w:r w:rsidR="002E2BD6" w:rsidRPr="008B2F10">
        <w:rPr>
          <w:rFonts w:ascii="Aptos Serif" w:eastAsiaTheme="minorEastAsia" w:hAnsi="Aptos Serif" w:cs="Aptos Serif"/>
        </w:rPr>
        <w:t>19-</w:t>
      </w:r>
      <w:r w:rsidR="00AB2162" w:rsidRPr="008B2F10">
        <w:rPr>
          <w:rFonts w:ascii="Aptos Serif" w:eastAsiaTheme="minorEastAsia" w:hAnsi="Aptos Serif" w:cs="Aptos Serif"/>
        </w:rPr>
        <w:t xml:space="preserve">20; </w:t>
      </w:r>
      <w:r w:rsidR="005038D0" w:rsidRPr="008B2F10">
        <w:rPr>
          <w:rFonts w:ascii="Aptos Serif" w:eastAsiaTheme="minorEastAsia" w:hAnsi="Aptos Serif" w:cs="Aptos Serif"/>
        </w:rPr>
        <w:t>Koslicki, 20</w:t>
      </w:r>
      <w:r w:rsidR="00144500" w:rsidRPr="008B2F10">
        <w:rPr>
          <w:rFonts w:ascii="Aptos Serif" w:eastAsiaTheme="minorEastAsia" w:hAnsi="Aptos Serif" w:cs="Aptos Serif"/>
        </w:rPr>
        <w:t>04, p. 348</w:t>
      </w:r>
      <w:r w:rsidR="00BC2C52" w:rsidRPr="008B2F10">
        <w:rPr>
          <w:rFonts w:ascii="Aptos Serif" w:eastAsiaTheme="minorEastAsia" w:hAnsi="Aptos Serif" w:cs="Aptos Serif"/>
        </w:rPr>
        <w:t xml:space="preserve">; Thomson, </w:t>
      </w:r>
      <w:r w:rsidR="008755CF" w:rsidRPr="008B2F10">
        <w:rPr>
          <w:rFonts w:ascii="Aptos Serif" w:eastAsiaTheme="minorEastAsia" w:hAnsi="Aptos Serif" w:cs="Aptos Serif"/>
        </w:rPr>
        <w:t>1998</w:t>
      </w:r>
      <w:r w:rsidR="00BC2C52" w:rsidRPr="008B2F10">
        <w:rPr>
          <w:rFonts w:ascii="Aptos Serif" w:eastAsiaTheme="minorEastAsia" w:hAnsi="Aptos Serif" w:cs="Aptos Serif"/>
        </w:rPr>
        <w:t>, p. 157</w:t>
      </w:r>
      <w:r w:rsidR="005038D0" w:rsidRPr="008B2F10">
        <w:rPr>
          <w:rFonts w:ascii="Aptos Serif" w:eastAsiaTheme="minorEastAsia" w:hAnsi="Aptos Serif" w:cs="Aptos Serif"/>
        </w:rPr>
        <w:t xml:space="preserve">). Such formal </w:t>
      </w:r>
      <w:r w:rsidR="00374491" w:rsidRPr="008B2F10">
        <w:rPr>
          <w:rFonts w:ascii="Aptos Serif" w:eastAsiaTheme="minorEastAsia" w:hAnsi="Aptos Serif" w:cs="Aptos Serif"/>
        </w:rPr>
        <w:t xml:space="preserve">attributes of material constitution </w:t>
      </w:r>
      <w:r w:rsidR="003936D0" w:rsidRPr="008B2F10">
        <w:rPr>
          <w:rFonts w:ascii="Aptos Serif" w:eastAsiaTheme="minorEastAsia" w:hAnsi="Aptos Serif" w:cs="Aptos Serif"/>
        </w:rPr>
        <w:t>are</w:t>
      </w:r>
      <w:r w:rsidR="00264DDD" w:rsidRPr="008B2F10">
        <w:rPr>
          <w:rFonts w:ascii="Aptos Serif" w:eastAsiaTheme="minorEastAsia" w:hAnsi="Aptos Serif" w:cs="Aptos Serif"/>
        </w:rPr>
        <w:t xml:space="preserve"> meant to capture</w:t>
      </w:r>
      <w:r w:rsidR="005038D0" w:rsidRPr="008B2F10">
        <w:rPr>
          <w:rFonts w:ascii="Aptos Serif" w:eastAsiaTheme="minorEastAsia" w:hAnsi="Aptos Serif" w:cs="Aptos Serif"/>
        </w:rPr>
        <w:t xml:space="preserve"> the idea that the sculpture is something </w:t>
      </w:r>
      <w:r w:rsidR="003936D0" w:rsidRPr="008B2F10">
        <w:rPr>
          <w:rFonts w:ascii="Aptos Serif" w:eastAsiaTheme="minorEastAsia" w:hAnsi="Aptos Serif" w:cs="Aptos Serif"/>
        </w:rPr>
        <w:t>o</w:t>
      </w:r>
      <w:r w:rsidR="005038D0" w:rsidRPr="008B2F10">
        <w:rPr>
          <w:rFonts w:ascii="Aptos Serif" w:eastAsiaTheme="minorEastAsia" w:hAnsi="Aptos Serif" w:cs="Aptos Serif"/>
        </w:rPr>
        <w:t xml:space="preserve">n a </w:t>
      </w:r>
      <w:r w:rsidR="005038D0" w:rsidRPr="008B2F10">
        <w:rPr>
          <w:rFonts w:ascii="Aptos Serif" w:eastAsiaTheme="minorEastAsia" w:hAnsi="Aptos Serif" w:cs="Aptos Serif"/>
          <w:i/>
          <w:iCs/>
        </w:rPr>
        <w:t xml:space="preserve">higher </w:t>
      </w:r>
      <w:r w:rsidR="00264DDD" w:rsidRPr="008B2F10">
        <w:rPr>
          <w:rFonts w:ascii="Aptos Serif" w:eastAsiaTheme="minorEastAsia" w:hAnsi="Aptos Serif" w:cs="Aptos Serif"/>
          <w:i/>
          <w:iCs/>
        </w:rPr>
        <w:t>ontological</w:t>
      </w:r>
      <w:r w:rsidR="005038D0" w:rsidRPr="008B2F10">
        <w:rPr>
          <w:rFonts w:ascii="Aptos Serif" w:eastAsiaTheme="minorEastAsia" w:hAnsi="Aptos Serif" w:cs="Aptos Serif"/>
          <w:i/>
          <w:iCs/>
        </w:rPr>
        <w:t xml:space="preserve"> level</w:t>
      </w:r>
      <w:r w:rsidR="005038D0" w:rsidRPr="008B2F10">
        <w:rPr>
          <w:rFonts w:ascii="Aptos Serif" w:eastAsiaTheme="minorEastAsia" w:hAnsi="Aptos Serif" w:cs="Aptos Serif"/>
        </w:rPr>
        <w:t xml:space="preserve"> than the </w:t>
      </w:r>
      <w:r w:rsidR="00FC363C" w:rsidRPr="008B2F10">
        <w:rPr>
          <w:rFonts w:ascii="Aptos Serif" w:eastAsiaTheme="minorEastAsia" w:hAnsi="Aptos Serif" w:cs="Aptos Serif"/>
        </w:rPr>
        <w:t xml:space="preserve">underlying </w:t>
      </w:r>
      <w:r w:rsidR="005038D0" w:rsidRPr="008B2F10">
        <w:rPr>
          <w:rFonts w:ascii="Aptos Serif" w:eastAsiaTheme="minorEastAsia" w:hAnsi="Aptos Serif" w:cs="Aptos Serif"/>
        </w:rPr>
        <w:t>piece</w:t>
      </w:r>
      <w:r w:rsidR="00471646" w:rsidRPr="008B2F10">
        <w:rPr>
          <w:rFonts w:ascii="Aptos Serif" w:eastAsiaTheme="minorEastAsia" w:hAnsi="Aptos Serif" w:cs="Aptos Serif"/>
        </w:rPr>
        <w:t xml:space="preserve">, leading to </w:t>
      </w:r>
      <w:r w:rsidR="00374491" w:rsidRPr="008B2F10">
        <w:rPr>
          <w:rFonts w:ascii="Aptos Serif" w:eastAsiaTheme="minorEastAsia" w:hAnsi="Aptos Serif" w:cs="Aptos Serif"/>
        </w:rPr>
        <w:t xml:space="preserve">a hierarchical picture of </w:t>
      </w:r>
      <w:r w:rsidR="00471646" w:rsidRPr="008B2F10">
        <w:rPr>
          <w:rFonts w:ascii="Aptos Serif" w:eastAsiaTheme="minorEastAsia" w:hAnsi="Aptos Serif" w:cs="Aptos Serif"/>
        </w:rPr>
        <w:t xml:space="preserve">material </w:t>
      </w:r>
      <w:r w:rsidR="00374491" w:rsidRPr="008B2F10">
        <w:rPr>
          <w:rFonts w:ascii="Aptos Serif" w:eastAsiaTheme="minorEastAsia" w:hAnsi="Aptos Serif" w:cs="Aptos Serif"/>
        </w:rPr>
        <w:t xml:space="preserve">reality </w:t>
      </w:r>
      <w:r w:rsidR="005038D0" w:rsidRPr="008B2F10">
        <w:rPr>
          <w:rFonts w:ascii="Aptos Serif" w:eastAsiaTheme="minorEastAsia" w:hAnsi="Aptos Serif" w:cs="Aptos Serif"/>
        </w:rPr>
        <w:t>(Baker, 2000, p. 33; Evnine, 2016, p. 3</w:t>
      </w:r>
      <w:r w:rsidR="00086B3E" w:rsidRPr="008B2F10">
        <w:rPr>
          <w:rFonts w:ascii="Aptos Serif" w:eastAsiaTheme="minorEastAsia" w:hAnsi="Aptos Serif" w:cs="Aptos Serif"/>
        </w:rPr>
        <w:t>; Kovac</w:t>
      </w:r>
      <w:r w:rsidR="00BC63D3" w:rsidRPr="008B2F10">
        <w:rPr>
          <w:rFonts w:ascii="Aptos Serif" w:eastAsiaTheme="minorEastAsia" w:hAnsi="Aptos Serif" w:cs="Aptos Serif"/>
        </w:rPr>
        <w:t>s</w:t>
      </w:r>
      <w:r w:rsidR="00086B3E" w:rsidRPr="008B2F10">
        <w:rPr>
          <w:rFonts w:ascii="Aptos Serif" w:eastAsiaTheme="minorEastAsia" w:hAnsi="Aptos Serif" w:cs="Aptos Serif"/>
        </w:rPr>
        <w:t>, 2020, p. 150</w:t>
      </w:r>
      <w:r w:rsidR="00BF1E3D" w:rsidRPr="008B2F10">
        <w:rPr>
          <w:rFonts w:ascii="Aptos Serif" w:eastAsiaTheme="minorEastAsia" w:hAnsi="Aptos Serif" w:cs="Aptos Serif"/>
        </w:rPr>
        <w:t xml:space="preserve">; See also Thomson, </w:t>
      </w:r>
      <w:r w:rsidR="00587F97" w:rsidRPr="008B2F10">
        <w:rPr>
          <w:rFonts w:ascii="Aptos Serif" w:eastAsiaTheme="minorEastAsia" w:hAnsi="Aptos Serif" w:cs="Aptos Serif"/>
        </w:rPr>
        <w:t>1998</w:t>
      </w:r>
      <w:r w:rsidR="00BF1E3D" w:rsidRPr="008B2F10">
        <w:rPr>
          <w:rFonts w:ascii="Aptos Serif" w:eastAsiaTheme="minorEastAsia" w:hAnsi="Aptos Serif" w:cs="Aptos Serif"/>
        </w:rPr>
        <w:t>, p. 15</w:t>
      </w:r>
      <w:r w:rsidR="00883B29" w:rsidRPr="008B2F10">
        <w:rPr>
          <w:rFonts w:ascii="Aptos Serif" w:eastAsiaTheme="minorEastAsia" w:hAnsi="Aptos Serif" w:cs="Aptos Serif"/>
        </w:rPr>
        <w:t>8</w:t>
      </w:r>
      <w:r w:rsidR="00D862A4" w:rsidRPr="008B2F10">
        <w:rPr>
          <w:rFonts w:ascii="Aptos Serif" w:eastAsiaTheme="minorEastAsia" w:hAnsi="Aptos Serif" w:cs="Aptos Serif"/>
        </w:rPr>
        <w:t>; Koslicki, 2004, pp. 348-349</w:t>
      </w:r>
      <w:r w:rsidR="005038D0" w:rsidRPr="008B2F10">
        <w:rPr>
          <w:rFonts w:ascii="Aptos Serif" w:eastAsiaTheme="minorEastAsia" w:hAnsi="Aptos Serif" w:cs="Aptos Serif"/>
        </w:rPr>
        <w:t xml:space="preserve">); </w:t>
      </w:r>
      <w:r w:rsidR="00E1641D" w:rsidRPr="008B2F10">
        <w:rPr>
          <w:rFonts w:ascii="Aptos Serif" w:eastAsiaTheme="minorEastAsia" w:hAnsi="Aptos Serif" w:cs="Aptos Serif"/>
        </w:rPr>
        <w:t>each level in this hierarchy is connected through the relation of material constitution,</w:t>
      </w:r>
      <w:r w:rsidR="0035619B" w:rsidRPr="008B2F10">
        <w:rPr>
          <w:rFonts w:ascii="Aptos Serif" w:eastAsiaTheme="minorEastAsia" w:hAnsi="Aptos Serif" w:cs="Aptos Serif"/>
        </w:rPr>
        <w:t xml:space="preserve"> with the higher ontologically dependent on the lower,</w:t>
      </w:r>
      <w:r w:rsidR="009B3A7A" w:rsidRPr="008B2F10">
        <w:rPr>
          <w:rFonts w:ascii="Aptos Serif" w:eastAsiaTheme="minorEastAsia" w:hAnsi="Aptos Serif" w:cs="Aptos Serif"/>
        </w:rPr>
        <w:t xml:space="preserve"> and distinct tiers never fuse or intersect, establishing a </w:t>
      </w:r>
      <w:r w:rsidR="00715097" w:rsidRPr="008B2F10">
        <w:rPr>
          <w:rFonts w:ascii="Aptos Serif" w:eastAsiaTheme="minorEastAsia" w:hAnsi="Aptos Serif" w:cs="Aptos Serif"/>
        </w:rPr>
        <w:t xml:space="preserve">strict </w:t>
      </w:r>
      <w:r w:rsidR="00696070" w:rsidRPr="008B2F10">
        <w:rPr>
          <w:rFonts w:ascii="Aptos Serif" w:eastAsiaTheme="minorEastAsia" w:hAnsi="Aptos Serif" w:cs="Aptos Serif"/>
        </w:rPr>
        <w:t>partial</w:t>
      </w:r>
      <w:r w:rsidR="00715097" w:rsidRPr="008B2F10">
        <w:rPr>
          <w:rFonts w:ascii="Aptos Serif" w:eastAsiaTheme="minorEastAsia" w:hAnsi="Aptos Serif" w:cs="Aptos Serif"/>
        </w:rPr>
        <w:t xml:space="preserve"> order.</w:t>
      </w:r>
      <w:r w:rsidR="005038D0" w:rsidRPr="008B2F10">
        <w:rPr>
          <w:rStyle w:val="af1"/>
          <w:rFonts w:ascii="Aptos Serif" w:eastAsiaTheme="minorEastAsia" w:hAnsi="Aptos Serif" w:cs="Aptos Serif"/>
        </w:rPr>
        <w:footnoteReference w:id="5"/>
      </w:r>
    </w:p>
    <w:p w14:paraId="517E7037" w14:textId="29430A2A" w:rsidR="00886C23" w:rsidRPr="008B2F10" w:rsidRDefault="00535949" w:rsidP="00886C23">
      <w:pPr>
        <w:spacing w:after="0" w:line="276" w:lineRule="auto"/>
        <w:ind w:firstLine="800"/>
        <w:rPr>
          <w:rFonts w:ascii="Aptos Serif" w:hAnsi="Aptos Serif" w:cs="Aptos Serif"/>
          <w:sz w:val="24"/>
        </w:rPr>
      </w:pPr>
      <w:r w:rsidRPr="008B2F10">
        <w:rPr>
          <w:rFonts w:ascii="Aptos Serif" w:hAnsi="Aptos Serif" w:cs="Aptos Serif"/>
          <w:sz w:val="24"/>
        </w:rPr>
        <w:t xml:space="preserve">While </w:t>
      </w:r>
      <w:r w:rsidR="0071465C" w:rsidRPr="008B2F10">
        <w:rPr>
          <w:rFonts w:ascii="Aptos Serif" w:hAnsi="Aptos Serif" w:cs="Aptos Serif"/>
          <w:sz w:val="24"/>
        </w:rPr>
        <w:t>both asymmetry and transitivity of material constitution have received some philosophical reflection,</w:t>
      </w:r>
      <w:r w:rsidR="007254D8" w:rsidRPr="008B2F10">
        <w:rPr>
          <w:rStyle w:val="af1"/>
          <w:rFonts w:ascii="Aptos Serif" w:hAnsi="Aptos Serif" w:cs="Aptos Serif"/>
          <w:sz w:val="24"/>
        </w:rPr>
        <w:footnoteReference w:id="6"/>
      </w:r>
      <w:r w:rsidR="000306B2" w:rsidRPr="008B2F10">
        <w:rPr>
          <w:rFonts w:ascii="Aptos Serif" w:hAnsi="Aptos Serif" w:cs="Aptos Serif"/>
          <w:sz w:val="24"/>
        </w:rPr>
        <w:t xml:space="preserve"> </w:t>
      </w:r>
      <w:r w:rsidR="000306B2" w:rsidRPr="008B2F10">
        <w:rPr>
          <w:rFonts w:ascii="Aptos Serif" w:hAnsi="Aptos Serif" w:cs="Aptos Serif"/>
          <w:i/>
          <w:iCs/>
          <w:sz w:val="24"/>
        </w:rPr>
        <w:t xml:space="preserve">asymmetry </w:t>
      </w:r>
      <w:r w:rsidR="009234D9" w:rsidRPr="008B2F10">
        <w:rPr>
          <w:rFonts w:ascii="Aptos Serif" w:hAnsi="Aptos Serif" w:cs="Aptos Serif"/>
          <w:sz w:val="24"/>
        </w:rPr>
        <w:t xml:space="preserve">has been </w:t>
      </w:r>
      <w:r w:rsidR="009C735C" w:rsidRPr="008B2F10">
        <w:rPr>
          <w:rFonts w:ascii="Aptos Serif" w:hAnsi="Aptos Serif" w:cs="Aptos Serif"/>
          <w:sz w:val="24"/>
        </w:rPr>
        <w:t xml:space="preserve">assumed either </w:t>
      </w:r>
      <w:r w:rsidR="00FC1C67" w:rsidRPr="008B2F10">
        <w:rPr>
          <w:rFonts w:ascii="Aptos Serif" w:hAnsi="Aptos Serif" w:cs="Aptos Serif"/>
          <w:sz w:val="24"/>
        </w:rPr>
        <w:t xml:space="preserve">(a) </w:t>
      </w:r>
      <w:r w:rsidR="009C735C" w:rsidRPr="008B2F10">
        <w:rPr>
          <w:rFonts w:ascii="Aptos Serif" w:hAnsi="Aptos Serif" w:cs="Aptos Serif"/>
          <w:sz w:val="24"/>
        </w:rPr>
        <w:t xml:space="preserve">simply as intuitive </w:t>
      </w:r>
      <w:r w:rsidR="008E222E" w:rsidRPr="008B2F10">
        <w:rPr>
          <w:rFonts w:ascii="Aptos Serif" w:hAnsi="Aptos Serif" w:cs="Aptos Serif"/>
          <w:sz w:val="24"/>
        </w:rPr>
        <w:t xml:space="preserve">without any substantial argument </w:t>
      </w:r>
      <w:r w:rsidR="009C735C" w:rsidRPr="008B2F10">
        <w:rPr>
          <w:rFonts w:ascii="Aptos Serif" w:hAnsi="Aptos Serif" w:cs="Aptos Serif"/>
          <w:sz w:val="24"/>
        </w:rPr>
        <w:t xml:space="preserve">or, at best, </w:t>
      </w:r>
      <w:r w:rsidR="00FC1C67" w:rsidRPr="008B2F10">
        <w:rPr>
          <w:rFonts w:ascii="Aptos Serif" w:hAnsi="Aptos Serif" w:cs="Aptos Serif"/>
          <w:sz w:val="24"/>
        </w:rPr>
        <w:t xml:space="preserve">(b) </w:t>
      </w:r>
      <w:r w:rsidR="009C735C" w:rsidRPr="008B2F10">
        <w:rPr>
          <w:rFonts w:ascii="Aptos Serif" w:hAnsi="Aptos Serif" w:cs="Aptos Serif"/>
          <w:sz w:val="24"/>
        </w:rPr>
        <w:t xml:space="preserve">as immediately </w:t>
      </w:r>
      <w:r w:rsidR="008E222E" w:rsidRPr="008B2F10">
        <w:rPr>
          <w:rFonts w:ascii="Aptos Serif" w:hAnsi="Aptos Serif" w:cs="Aptos Serif"/>
          <w:sz w:val="24"/>
        </w:rPr>
        <w:t xml:space="preserve">implied by constitution being a relation of ontological dependence, </w:t>
      </w:r>
      <w:r w:rsidR="009A507B" w:rsidRPr="008B2F10">
        <w:rPr>
          <w:rFonts w:ascii="Aptos Serif" w:hAnsi="Aptos Serif" w:cs="Aptos Serif"/>
          <w:sz w:val="24"/>
        </w:rPr>
        <w:t>which is also</w:t>
      </w:r>
      <w:r w:rsidR="008E222E" w:rsidRPr="008B2F10">
        <w:rPr>
          <w:rFonts w:ascii="Aptos Serif" w:hAnsi="Aptos Serif" w:cs="Aptos Serif"/>
          <w:sz w:val="24"/>
        </w:rPr>
        <w:t xml:space="preserve"> typically assumed to be intuitively asymmetric. </w:t>
      </w:r>
      <w:r w:rsidR="00AE6C94" w:rsidRPr="008B2F10">
        <w:rPr>
          <w:rFonts w:ascii="Aptos Serif" w:hAnsi="Aptos Serif" w:cs="Aptos Serif"/>
          <w:sz w:val="24"/>
        </w:rPr>
        <w:t>While I accept the Constitution View, I think t</w:t>
      </w:r>
      <w:r w:rsidR="008E222E" w:rsidRPr="008B2F10">
        <w:rPr>
          <w:rFonts w:ascii="Aptos Serif" w:hAnsi="Aptos Serif" w:cs="Aptos Serif"/>
          <w:sz w:val="24"/>
        </w:rPr>
        <w:t xml:space="preserve">he truth of this </w:t>
      </w:r>
      <w:r w:rsidR="004D2F32" w:rsidRPr="008B2F10">
        <w:rPr>
          <w:rFonts w:ascii="Aptos Serif" w:hAnsi="Aptos Serif" w:cs="Aptos Serif"/>
          <w:sz w:val="24"/>
        </w:rPr>
        <w:t>widespread assumption</w:t>
      </w:r>
      <w:r w:rsidR="008E222E" w:rsidRPr="008B2F10">
        <w:rPr>
          <w:rFonts w:ascii="Aptos Serif" w:hAnsi="Aptos Serif" w:cs="Aptos Serif"/>
          <w:sz w:val="24"/>
        </w:rPr>
        <w:t xml:space="preserve"> that constitution is an asymmetric relation</w:t>
      </w:r>
      <w:r w:rsidR="00AE6C94" w:rsidRPr="008B2F10">
        <w:rPr>
          <w:rFonts w:ascii="Aptos Serif" w:hAnsi="Aptos Serif" w:cs="Aptos Serif"/>
          <w:sz w:val="24"/>
        </w:rPr>
        <w:t xml:space="preserve"> must be seriously reconsidered</w:t>
      </w:r>
      <w:r w:rsidR="00AB1E19" w:rsidRPr="008B2F10">
        <w:rPr>
          <w:rFonts w:ascii="Aptos Serif" w:hAnsi="Aptos Serif" w:cs="Aptos Serif"/>
          <w:sz w:val="24"/>
        </w:rPr>
        <w:t xml:space="preserve">. </w:t>
      </w:r>
      <w:r w:rsidR="00C22772" w:rsidRPr="008B2F10">
        <w:rPr>
          <w:rFonts w:ascii="Aptos Serif" w:hAnsi="Aptos Serif" w:cs="Aptos Serif"/>
          <w:sz w:val="24"/>
        </w:rPr>
        <w:t>For one thing,</w:t>
      </w:r>
      <w:r w:rsidR="00886C23" w:rsidRPr="008B2F10">
        <w:rPr>
          <w:rFonts w:ascii="Aptos Serif" w:hAnsi="Aptos Serif" w:cs="Aptos Serif"/>
          <w:sz w:val="24"/>
        </w:rPr>
        <w:t xml:space="preserve"> some constitutionalists characterize </w:t>
      </w:r>
      <w:r w:rsidR="00A812B2" w:rsidRPr="008B2F10">
        <w:rPr>
          <w:rFonts w:ascii="Aptos Serif" w:hAnsi="Aptos Serif" w:cs="Aptos Serif"/>
          <w:sz w:val="24"/>
        </w:rPr>
        <w:t xml:space="preserve">material constitution as </w:t>
      </w:r>
      <w:r w:rsidR="00A812B2" w:rsidRPr="008B2F10">
        <w:rPr>
          <w:rFonts w:ascii="Aptos Serif" w:hAnsi="Aptos Serif" w:cs="Aptos Serif"/>
          <w:i/>
          <w:iCs/>
          <w:sz w:val="24"/>
        </w:rPr>
        <w:t>symmetric</w:t>
      </w:r>
      <w:r w:rsidR="00A812B2" w:rsidRPr="008B2F10">
        <w:rPr>
          <w:rFonts w:ascii="Aptos Serif" w:hAnsi="Aptos Serif" w:cs="Aptos Serif"/>
          <w:sz w:val="24"/>
        </w:rPr>
        <w:t xml:space="preserve"> (Rea, 1995</w:t>
      </w:r>
      <w:r w:rsidR="00E25E16" w:rsidRPr="008B2F10">
        <w:rPr>
          <w:rFonts w:ascii="Aptos Serif" w:hAnsi="Aptos Serif" w:cs="Aptos Serif"/>
          <w:sz w:val="24"/>
        </w:rPr>
        <w:t>, p. 527</w:t>
      </w:r>
      <w:r w:rsidR="00A812B2" w:rsidRPr="008B2F10">
        <w:rPr>
          <w:rFonts w:ascii="Aptos Serif" w:hAnsi="Aptos Serif" w:cs="Aptos Serif"/>
          <w:sz w:val="24"/>
        </w:rPr>
        <w:t>; Pereboom</w:t>
      </w:r>
      <w:r w:rsidR="00E25E16" w:rsidRPr="008B2F10">
        <w:rPr>
          <w:rFonts w:ascii="Aptos Serif" w:hAnsi="Aptos Serif" w:cs="Aptos Serif"/>
          <w:sz w:val="24"/>
        </w:rPr>
        <w:t>,</w:t>
      </w:r>
      <w:r w:rsidR="00A812B2" w:rsidRPr="008B2F10">
        <w:rPr>
          <w:rFonts w:ascii="Aptos Serif" w:hAnsi="Aptos Serif" w:cs="Aptos Serif"/>
          <w:sz w:val="24"/>
        </w:rPr>
        <w:t xml:space="preserve"> 2002)</w:t>
      </w:r>
      <w:r w:rsidR="002E130F" w:rsidRPr="008B2F10">
        <w:rPr>
          <w:rFonts w:ascii="Aptos Serif" w:hAnsi="Aptos Serif" w:cs="Aptos Serif"/>
          <w:sz w:val="24"/>
        </w:rPr>
        <w:t>,</w:t>
      </w:r>
      <w:r w:rsidR="002E130F" w:rsidRPr="008B2F10">
        <w:rPr>
          <w:rStyle w:val="af1"/>
          <w:rFonts w:ascii="Aptos Serif" w:hAnsi="Aptos Serif" w:cs="Aptos Serif"/>
        </w:rPr>
        <w:footnoteReference w:id="7"/>
      </w:r>
      <w:r w:rsidR="00A812B2" w:rsidRPr="008B2F10">
        <w:rPr>
          <w:rFonts w:ascii="Aptos Serif" w:hAnsi="Aptos Serif" w:cs="Aptos Serif"/>
          <w:sz w:val="24"/>
        </w:rPr>
        <w:t xml:space="preserve"> thus casting doubt on </w:t>
      </w:r>
      <w:r w:rsidR="00FC1C67" w:rsidRPr="008B2F10">
        <w:rPr>
          <w:rFonts w:ascii="Aptos Serif" w:hAnsi="Aptos Serif" w:cs="Aptos Serif"/>
          <w:sz w:val="24"/>
        </w:rPr>
        <w:lastRenderedPageBreak/>
        <w:t xml:space="preserve">(a) </w:t>
      </w:r>
      <w:r w:rsidR="00A812B2" w:rsidRPr="008B2F10">
        <w:rPr>
          <w:rFonts w:ascii="Aptos Serif" w:hAnsi="Aptos Serif" w:cs="Aptos Serif"/>
          <w:sz w:val="24"/>
        </w:rPr>
        <w:t xml:space="preserve">the strength and universality of the asymmetricity intuition regarding constitution. For another, </w:t>
      </w:r>
      <w:r w:rsidR="004A6026" w:rsidRPr="008B2F10">
        <w:rPr>
          <w:rFonts w:ascii="Aptos Serif" w:hAnsi="Aptos Serif" w:cs="Aptos Serif"/>
          <w:sz w:val="24"/>
        </w:rPr>
        <w:t xml:space="preserve">several attempts have been made to </w:t>
      </w:r>
      <w:r w:rsidR="00FC1C67" w:rsidRPr="008B2F10">
        <w:rPr>
          <w:rFonts w:ascii="Aptos Serif" w:hAnsi="Aptos Serif" w:cs="Aptos Serif"/>
          <w:sz w:val="24"/>
        </w:rPr>
        <w:t>challenge the asymmetry of ontological dependence (Barnes, 2018, pp. 50-69; Cameron, 2022), thus undermining (b) the easy proof of the asymmetrical constitution doctrine by piggybacking on ontological dependence.</w:t>
      </w:r>
      <w:r w:rsidR="00E3726D" w:rsidRPr="008B2F10">
        <w:rPr>
          <w:rFonts w:ascii="Aptos Serif" w:hAnsi="Aptos Serif" w:cs="Aptos Serif"/>
          <w:sz w:val="24"/>
        </w:rPr>
        <w:t xml:space="preserve"> </w:t>
      </w:r>
    </w:p>
    <w:p w14:paraId="44954117" w14:textId="6999405F" w:rsidR="000E5998" w:rsidRPr="008B2F10" w:rsidRDefault="00847C63" w:rsidP="00847C63">
      <w:pPr>
        <w:spacing w:after="0" w:line="276" w:lineRule="auto"/>
        <w:ind w:firstLine="800"/>
        <w:rPr>
          <w:rFonts w:ascii="Aptos Serif" w:hAnsi="Aptos Serif" w:cs="Aptos Serif"/>
          <w:sz w:val="24"/>
        </w:rPr>
      </w:pPr>
      <w:r w:rsidRPr="008B2F10">
        <w:rPr>
          <w:rFonts w:ascii="Aptos Serif" w:hAnsi="Aptos Serif" w:cs="Aptos Serif"/>
          <w:sz w:val="24"/>
        </w:rPr>
        <w:t xml:space="preserve">Within the above-described context of the Constitution view, </w:t>
      </w:r>
      <w:r w:rsidR="004D233B" w:rsidRPr="008B2F10">
        <w:rPr>
          <w:rFonts w:ascii="Aptos Serif" w:hAnsi="Aptos Serif" w:cs="Aptos Serif"/>
          <w:sz w:val="24"/>
        </w:rPr>
        <w:t xml:space="preserve">I present a novel objection to the asymmetry of material constitution </w:t>
      </w:r>
      <w:r w:rsidR="00D82880" w:rsidRPr="008B2F10">
        <w:rPr>
          <w:rFonts w:ascii="Aptos Serif" w:hAnsi="Aptos Serif" w:cs="Aptos Serif"/>
          <w:sz w:val="24"/>
        </w:rPr>
        <w:t>by offering a counterexample</w:t>
      </w:r>
      <w:r w:rsidR="00182B19" w:rsidRPr="008B2F10">
        <w:rPr>
          <w:rFonts w:ascii="Aptos Serif" w:hAnsi="Aptos Serif" w:cs="Aptos Serif"/>
          <w:sz w:val="24"/>
        </w:rPr>
        <w:t xml:space="preserve"> composed of two</w:t>
      </w:r>
      <w:r w:rsidR="00AD3BF3" w:rsidRPr="008B2F10">
        <w:rPr>
          <w:rFonts w:ascii="Aptos Serif" w:hAnsi="Aptos Serif" w:cs="Aptos Serif"/>
          <w:sz w:val="24"/>
        </w:rPr>
        <w:t xml:space="preserve"> readymade sculptures</w:t>
      </w:r>
      <w:r w:rsidR="00182B19" w:rsidRPr="008B2F10">
        <w:rPr>
          <w:rFonts w:ascii="Aptos Serif" w:hAnsi="Aptos Serif" w:cs="Aptos Serif"/>
          <w:sz w:val="24"/>
        </w:rPr>
        <w:t xml:space="preserve"> in a mutually constituting relationship</w:t>
      </w:r>
      <w:r w:rsidR="00AD3BF3" w:rsidRPr="008B2F10">
        <w:rPr>
          <w:rFonts w:ascii="Aptos Serif" w:hAnsi="Aptos Serif" w:cs="Aptos Serif"/>
          <w:sz w:val="24"/>
        </w:rPr>
        <w:t xml:space="preserve">. </w:t>
      </w:r>
      <w:r w:rsidR="00EA2C07" w:rsidRPr="008B2F10">
        <w:rPr>
          <w:rFonts w:ascii="Aptos Serif" w:hAnsi="Aptos Serif" w:cs="Aptos Serif"/>
          <w:sz w:val="24"/>
        </w:rPr>
        <w:t xml:space="preserve">My challenge </w:t>
      </w:r>
      <w:proofErr w:type="gramStart"/>
      <w:r w:rsidR="00EA2C07" w:rsidRPr="008B2F10">
        <w:rPr>
          <w:rFonts w:ascii="Aptos Serif" w:hAnsi="Aptos Serif" w:cs="Aptos Serif"/>
          <w:sz w:val="24"/>
        </w:rPr>
        <w:t xml:space="preserve">to the </w:t>
      </w:r>
      <w:r w:rsidR="00182B19" w:rsidRPr="008B2F10">
        <w:rPr>
          <w:rFonts w:ascii="Aptos Serif" w:hAnsi="Aptos Serif" w:cs="Aptos Serif"/>
          <w:sz w:val="24"/>
        </w:rPr>
        <w:t>asymmetry</w:t>
      </w:r>
      <w:proofErr w:type="gramEnd"/>
      <w:r w:rsidR="00182B19" w:rsidRPr="008B2F10">
        <w:rPr>
          <w:rFonts w:ascii="Aptos Serif" w:hAnsi="Aptos Serif" w:cs="Aptos Serif"/>
          <w:sz w:val="24"/>
        </w:rPr>
        <w:t xml:space="preserve"> </w:t>
      </w:r>
      <w:r w:rsidR="00EA2C07" w:rsidRPr="008B2F10">
        <w:rPr>
          <w:rFonts w:ascii="Aptos Serif" w:hAnsi="Aptos Serif" w:cs="Aptos Serif"/>
          <w:sz w:val="24"/>
        </w:rPr>
        <w:t xml:space="preserve">orthodoxy differs from the extant disagreements expressed by Rea (1995) and Pereboom (2002) in two ways. First, I agree with </w:t>
      </w:r>
      <w:r w:rsidR="00946FA5" w:rsidRPr="008B2F10">
        <w:rPr>
          <w:rFonts w:ascii="Aptos Serif" w:hAnsi="Aptos Serif" w:cs="Aptos Serif"/>
          <w:sz w:val="24"/>
        </w:rPr>
        <w:t xml:space="preserve">most constitutionalists </w:t>
      </w:r>
      <w:r w:rsidR="00EA2C07" w:rsidRPr="008B2F10">
        <w:rPr>
          <w:rFonts w:ascii="Aptos Serif" w:hAnsi="Aptos Serif" w:cs="Aptos Serif"/>
          <w:sz w:val="24"/>
        </w:rPr>
        <w:t xml:space="preserve">that material constitution is not </w:t>
      </w:r>
      <w:r w:rsidR="00946FA5" w:rsidRPr="008B2F10">
        <w:rPr>
          <w:rFonts w:ascii="Aptos Serif" w:hAnsi="Aptos Serif" w:cs="Aptos Serif"/>
          <w:sz w:val="24"/>
        </w:rPr>
        <w:t>symmetrical</w:t>
      </w:r>
      <w:r w:rsidR="009A3673" w:rsidRPr="008B2F10">
        <w:rPr>
          <w:rFonts w:ascii="Aptos Serif" w:hAnsi="Aptos Serif" w:cs="Aptos Serif"/>
          <w:sz w:val="24"/>
        </w:rPr>
        <w:t xml:space="preserve">, for </w:t>
      </w:r>
      <w:r w:rsidR="00022292" w:rsidRPr="008B2F10">
        <w:rPr>
          <w:rFonts w:ascii="Aptos Serif" w:hAnsi="Aptos Serif" w:cs="Aptos Serif"/>
          <w:sz w:val="24"/>
        </w:rPr>
        <w:t xml:space="preserve">it </w:t>
      </w:r>
      <w:r w:rsidR="00946FA5" w:rsidRPr="008B2F10">
        <w:rPr>
          <w:rFonts w:ascii="Aptos Serif" w:hAnsi="Aptos Serif" w:cs="Aptos Serif"/>
          <w:sz w:val="24"/>
        </w:rPr>
        <w:t>sounds</w:t>
      </w:r>
      <w:r w:rsidR="00707502" w:rsidRPr="008B2F10">
        <w:rPr>
          <w:rFonts w:ascii="Aptos Serif" w:hAnsi="Aptos Serif" w:cs="Aptos Serif"/>
          <w:sz w:val="24"/>
        </w:rPr>
        <w:t xml:space="preserve"> intuitively true that </w:t>
      </w:r>
      <w:r w:rsidR="007B1BA7" w:rsidRPr="008B2F10">
        <w:rPr>
          <w:rFonts w:ascii="Aptos Serif" w:hAnsi="Aptos Serif" w:cs="Aptos Serif"/>
          <w:i/>
          <w:iCs/>
          <w:sz w:val="24"/>
        </w:rPr>
        <w:t>David</w:t>
      </w:r>
      <w:r w:rsidR="007B1BA7" w:rsidRPr="008B2F10">
        <w:rPr>
          <w:rFonts w:ascii="Aptos Serif" w:hAnsi="Aptos Serif" w:cs="Aptos Serif"/>
          <w:sz w:val="24"/>
        </w:rPr>
        <w:t xml:space="preserve"> does not constitute the marble piec</w:t>
      </w:r>
      <w:r w:rsidR="009A3673" w:rsidRPr="008B2F10">
        <w:rPr>
          <w:rFonts w:ascii="Aptos Serif" w:hAnsi="Aptos Serif" w:cs="Aptos Serif"/>
          <w:sz w:val="24"/>
        </w:rPr>
        <w:t>e.</w:t>
      </w:r>
      <w:r w:rsidR="00022292" w:rsidRPr="008B2F10">
        <w:rPr>
          <w:rFonts w:ascii="Aptos Serif" w:hAnsi="Aptos Serif" w:cs="Aptos Serif"/>
          <w:sz w:val="24"/>
        </w:rPr>
        <w:t xml:space="preserve"> </w:t>
      </w:r>
      <w:r w:rsidR="009A3673" w:rsidRPr="008B2F10">
        <w:rPr>
          <w:rFonts w:ascii="Aptos Serif" w:hAnsi="Aptos Serif" w:cs="Aptos Serif"/>
          <w:sz w:val="24"/>
        </w:rPr>
        <w:t>M</w:t>
      </w:r>
      <w:r w:rsidR="00022292" w:rsidRPr="008B2F10">
        <w:rPr>
          <w:rFonts w:ascii="Aptos Serif" w:hAnsi="Aptos Serif" w:cs="Aptos Serif"/>
          <w:sz w:val="24"/>
        </w:rPr>
        <w:t xml:space="preserve">y </w:t>
      </w:r>
      <w:r w:rsidR="00946FA5" w:rsidRPr="008B2F10">
        <w:rPr>
          <w:rFonts w:ascii="Aptos Serif" w:hAnsi="Aptos Serif" w:cs="Aptos Serif"/>
          <w:sz w:val="24"/>
        </w:rPr>
        <w:t>claim is</w:t>
      </w:r>
      <w:r w:rsidR="00BA03E8" w:rsidRPr="008B2F10">
        <w:rPr>
          <w:rFonts w:ascii="Aptos Serif" w:hAnsi="Aptos Serif" w:cs="Aptos Serif"/>
          <w:sz w:val="24"/>
        </w:rPr>
        <w:t xml:space="preserve"> </w:t>
      </w:r>
      <w:r w:rsidR="009A3673" w:rsidRPr="008B2F10">
        <w:rPr>
          <w:rFonts w:ascii="Aptos Serif" w:hAnsi="Aptos Serif" w:cs="Aptos Serif"/>
          <w:sz w:val="24"/>
        </w:rPr>
        <w:t xml:space="preserve">rather </w:t>
      </w:r>
      <w:r w:rsidR="00BA03E8" w:rsidRPr="008B2F10">
        <w:rPr>
          <w:rFonts w:ascii="Aptos Serif" w:hAnsi="Aptos Serif" w:cs="Aptos Serif"/>
          <w:sz w:val="24"/>
        </w:rPr>
        <w:t xml:space="preserve">that </w:t>
      </w:r>
      <w:r w:rsidR="00695C7A" w:rsidRPr="008B2F10">
        <w:rPr>
          <w:rFonts w:ascii="Aptos Serif" w:hAnsi="Aptos Serif" w:cs="Aptos Serif"/>
          <w:sz w:val="24"/>
        </w:rPr>
        <w:t xml:space="preserve">not all possible cases of material constitution are one-sided. </w:t>
      </w:r>
      <w:r w:rsidR="007E2DCA" w:rsidRPr="008B2F10">
        <w:rPr>
          <w:rFonts w:ascii="Aptos Serif" w:hAnsi="Aptos Serif" w:cs="Aptos Serif"/>
          <w:sz w:val="24"/>
        </w:rPr>
        <w:t xml:space="preserve">Second, while </w:t>
      </w:r>
      <w:r w:rsidR="005038D0" w:rsidRPr="008B2F10">
        <w:rPr>
          <w:rFonts w:ascii="Aptos Serif" w:hAnsi="Aptos Serif" w:cs="Aptos Serif"/>
          <w:sz w:val="24"/>
        </w:rPr>
        <w:t xml:space="preserve">Rea and Pereboom </w:t>
      </w:r>
      <w:r w:rsidR="000E5998" w:rsidRPr="008B2F10">
        <w:rPr>
          <w:rFonts w:ascii="Aptos Serif" w:hAnsi="Aptos Serif" w:cs="Aptos Serif"/>
          <w:sz w:val="24"/>
        </w:rPr>
        <w:t xml:space="preserve">reject asymmetry either by definition or </w:t>
      </w:r>
      <w:r w:rsidR="00E06FBE" w:rsidRPr="008B2F10">
        <w:rPr>
          <w:rFonts w:ascii="Aptos Serif" w:hAnsi="Aptos Serif" w:cs="Aptos Serif"/>
          <w:sz w:val="24"/>
        </w:rPr>
        <w:t>through an</w:t>
      </w:r>
      <w:r w:rsidR="000E5998" w:rsidRPr="008B2F10">
        <w:rPr>
          <w:rFonts w:ascii="Aptos Serif" w:hAnsi="Aptos Serif" w:cs="Aptos Serif"/>
          <w:sz w:val="24"/>
        </w:rPr>
        <w:t xml:space="preserve"> appeal to their own intuition</w:t>
      </w:r>
      <w:r w:rsidR="00E06FBE" w:rsidRPr="008B2F10">
        <w:rPr>
          <w:rFonts w:ascii="Aptos Serif" w:hAnsi="Aptos Serif" w:cs="Aptos Serif"/>
          <w:sz w:val="24"/>
        </w:rPr>
        <w:t>s</w:t>
      </w:r>
      <w:r w:rsidR="000E5998" w:rsidRPr="008B2F10">
        <w:rPr>
          <w:rFonts w:ascii="Aptos Serif" w:hAnsi="Aptos Serif" w:cs="Aptos Serif"/>
          <w:sz w:val="24"/>
        </w:rPr>
        <w:t xml:space="preserve">, </w:t>
      </w:r>
      <w:r w:rsidR="005038D0" w:rsidRPr="008B2F10">
        <w:rPr>
          <w:rFonts w:ascii="Aptos Serif" w:hAnsi="Aptos Serif" w:cs="Aptos Serif"/>
          <w:sz w:val="24"/>
        </w:rPr>
        <w:t xml:space="preserve">I </w:t>
      </w:r>
      <w:r w:rsidR="000E5998" w:rsidRPr="008B2F10">
        <w:rPr>
          <w:rFonts w:ascii="Aptos Serif" w:hAnsi="Aptos Serif" w:cs="Aptos Serif"/>
          <w:sz w:val="24"/>
        </w:rPr>
        <w:t xml:space="preserve">offer a detailed argument with carefully </w:t>
      </w:r>
      <w:r w:rsidR="00E06FBE" w:rsidRPr="008B2F10">
        <w:rPr>
          <w:rFonts w:ascii="Aptos Serif" w:hAnsi="Aptos Serif" w:cs="Aptos Serif"/>
          <w:sz w:val="24"/>
        </w:rPr>
        <w:t>defended premises and specific examples.</w:t>
      </w:r>
    </w:p>
    <w:p w14:paraId="6D0231E0" w14:textId="09C3E2D3" w:rsidR="00B91CC2" w:rsidRPr="008B2F10" w:rsidRDefault="007D279B" w:rsidP="00FF7B31">
      <w:pPr>
        <w:spacing w:after="0" w:line="276" w:lineRule="auto"/>
        <w:ind w:firstLine="800"/>
        <w:rPr>
          <w:rFonts w:ascii="Aptos Serif" w:hAnsi="Aptos Serif" w:cs="Aptos Serif"/>
          <w:sz w:val="24"/>
        </w:rPr>
      </w:pPr>
      <w:r w:rsidRPr="008B2F10">
        <w:rPr>
          <w:rFonts w:ascii="Aptos Serif" w:hAnsi="Aptos Serif" w:cs="Aptos Serif"/>
          <w:sz w:val="24"/>
        </w:rPr>
        <w:t xml:space="preserve">My argument depends on two crucial premises—descriptivism about art ontology and readymade realism, which I explain and defend in section 2. </w:t>
      </w:r>
      <w:r w:rsidR="00D81A76" w:rsidRPr="008B2F10">
        <w:rPr>
          <w:rFonts w:ascii="Aptos Serif" w:hAnsi="Aptos Serif" w:cs="Aptos Serif"/>
          <w:sz w:val="24"/>
        </w:rPr>
        <w:t>While</w:t>
      </w:r>
      <w:r w:rsidRPr="008B2F10">
        <w:rPr>
          <w:rFonts w:ascii="Aptos Serif" w:hAnsi="Aptos Serif" w:cs="Aptos Serif"/>
          <w:sz w:val="24"/>
        </w:rPr>
        <w:t xml:space="preserve"> descriptivism is the dominant methodology in contemporary art ontology, </w:t>
      </w:r>
      <w:r w:rsidR="00D81A76" w:rsidRPr="008B2F10">
        <w:rPr>
          <w:rFonts w:ascii="Aptos Serif" w:hAnsi="Aptos Serif" w:cs="Aptos Serif"/>
          <w:sz w:val="24"/>
        </w:rPr>
        <w:t xml:space="preserve">realism about </w:t>
      </w:r>
      <w:proofErr w:type="gramStart"/>
      <w:r w:rsidR="00D81A76" w:rsidRPr="008B2F10">
        <w:rPr>
          <w:rFonts w:ascii="Aptos Serif" w:hAnsi="Aptos Serif" w:cs="Aptos Serif"/>
          <w:sz w:val="24"/>
        </w:rPr>
        <w:t>readymades</w:t>
      </w:r>
      <w:proofErr w:type="gramEnd"/>
      <w:r w:rsidR="00D81A76" w:rsidRPr="008B2F10">
        <w:rPr>
          <w:rFonts w:ascii="Aptos Serif" w:hAnsi="Aptos Serif" w:cs="Aptos Serif"/>
          <w:sz w:val="24"/>
        </w:rPr>
        <w:t>, according to which</w:t>
      </w:r>
      <w:r w:rsidR="00087368" w:rsidRPr="008B2F10">
        <w:rPr>
          <w:rFonts w:ascii="Aptos Serif" w:hAnsi="Aptos Serif" w:cs="Aptos Serif"/>
          <w:sz w:val="24"/>
        </w:rPr>
        <w:t xml:space="preserve"> readymade </w:t>
      </w:r>
      <w:r w:rsidR="00D81A76" w:rsidRPr="008B2F10">
        <w:rPr>
          <w:rFonts w:ascii="Aptos Serif" w:hAnsi="Aptos Serif" w:cs="Aptos Serif"/>
          <w:sz w:val="24"/>
        </w:rPr>
        <w:t xml:space="preserve">artworks </w:t>
      </w:r>
      <w:r w:rsidR="00087368" w:rsidRPr="008B2F10">
        <w:rPr>
          <w:rFonts w:ascii="Aptos Serif" w:hAnsi="Aptos Serif" w:cs="Aptos Serif"/>
          <w:sz w:val="24"/>
        </w:rPr>
        <w:t xml:space="preserve">are </w:t>
      </w:r>
      <w:r w:rsidR="00C677EC" w:rsidRPr="008B2F10">
        <w:rPr>
          <w:rFonts w:ascii="Aptos Serif" w:hAnsi="Aptos Serif" w:cs="Aptos Serif"/>
          <w:sz w:val="24"/>
        </w:rPr>
        <w:t>genuinely new objects</w:t>
      </w:r>
      <w:r w:rsidR="00D81A76" w:rsidRPr="008B2F10">
        <w:rPr>
          <w:rFonts w:ascii="Aptos Serif" w:hAnsi="Aptos Serif" w:cs="Aptos Serif"/>
          <w:sz w:val="24"/>
        </w:rPr>
        <w:t xml:space="preserve"> created by artists, not </w:t>
      </w:r>
      <w:r w:rsidR="00C677EC" w:rsidRPr="008B2F10">
        <w:rPr>
          <w:rFonts w:ascii="Aptos Serif" w:hAnsi="Aptos Serif" w:cs="Aptos Serif"/>
          <w:sz w:val="24"/>
        </w:rPr>
        <w:t>merely</w:t>
      </w:r>
      <w:r w:rsidR="00087368" w:rsidRPr="008B2F10">
        <w:rPr>
          <w:rFonts w:ascii="Aptos Serif" w:hAnsi="Aptos Serif" w:cs="Aptos Serif"/>
          <w:sz w:val="24"/>
        </w:rPr>
        <w:t xml:space="preserve"> preexisting objects </w:t>
      </w:r>
      <w:r w:rsidR="00C677EC" w:rsidRPr="008B2F10">
        <w:rPr>
          <w:rFonts w:ascii="Aptos Serif" w:hAnsi="Aptos Serif" w:cs="Aptos Serif"/>
          <w:sz w:val="24"/>
        </w:rPr>
        <w:t xml:space="preserve">appropriated for artistic purposes, is admittedly </w:t>
      </w:r>
      <w:r w:rsidR="00E54987" w:rsidRPr="008B2F10">
        <w:rPr>
          <w:rFonts w:ascii="Aptos Serif" w:hAnsi="Aptos Serif" w:cs="Aptos Serif"/>
          <w:sz w:val="24"/>
        </w:rPr>
        <w:t>very controversial</w:t>
      </w:r>
      <w:r w:rsidR="00985E24" w:rsidRPr="008B2F10">
        <w:rPr>
          <w:rFonts w:ascii="Aptos Serif" w:hAnsi="Aptos Serif" w:cs="Aptos Serif"/>
          <w:sz w:val="24"/>
        </w:rPr>
        <w:t xml:space="preserve"> and therefore will be defended with two arguments. The crux of these arguments is that </w:t>
      </w:r>
      <w:r w:rsidR="00985E24" w:rsidRPr="008B2F10">
        <w:rPr>
          <w:rFonts w:ascii="Aptos Serif" w:hAnsi="Aptos Serif" w:cs="Aptos Serif"/>
          <w:i/>
          <w:iCs/>
          <w:sz w:val="24"/>
        </w:rPr>
        <w:t xml:space="preserve">if one </w:t>
      </w:r>
      <w:r w:rsidR="00480ADA" w:rsidRPr="008B2F10">
        <w:rPr>
          <w:rFonts w:ascii="Aptos Serif" w:hAnsi="Aptos Serif" w:cs="Aptos Serif"/>
          <w:i/>
          <w:iCs/>
          <w:sz w:val="24"/>
        </w:rPr>
        <w:t xml:space="preserve">already endorses the </w:t>
      </w:r>
      <w:r w:rsidR="00AF011A" w:rsidRPr="008B2F10">
        <w:rPr>
          <w:rFonts w:ascii="Aptos Serif" w:hAnsi="Aptos Serif" w:cs="Aptos Serif"/>
          <w:i/>
          <w:iCs/>
          <w:sz w:val="24"/>
        </w:rPr>
        <w:t>C</w:t>
      </w:r>
      <w:r w:rsidR="00480ADA" w:rsidRPr="008B2F10">
        <w:rPr>
          <w:rFonts w:ascii="Aptos Serif" w:hAnsi="Aptos Serif" w:cs="Aptos Serif"/>
          <w:i/>
          <w:iCs/>
          <w:sz w:val="24"/>
        </w:rPr>
        <w:t xml:space="preserve">onstitution </w:t>
      </w:r>
      <w:r w:rsidR="00AF011A" w:rsidRPr="008B2F10">
        <w:rPr>
          <w:rFonts w:ascii="Aptos Serif" w:hAnsi="Aptos Serif" w:cs="Aptos Serif"/>
          <w:i/>
          <w:iCs/>
          <w:sz w:val="24"/>
        </w:rPr>
        <w:t>V</w:t>
      </w:r>
      <w:r w:rsidR="00480ADA" w:rsidRPr="008B2F10">
        <w:rPr>
          <w:rFonts w:ascii="Aptos Serif" w:hAnsi="Aptos Serif" w:cs="Aptos Serif"/>
          <w:i/>
          <w:iCs/>
          <w:sz w:val="24"/>
        </w:rPr>
        <w:t>iew,</w:t>
      </w:r>
      <w:r w:rsidR="004C4C1D" w:rsidRPr="008B2F10">
        <w:rPr>
          <w:rFonts w:ascii="Aptos Serif" w:hAnsi="Aptos Serif" w:cs="Aptos Serif"/>
          <w:i/>
          <w:iCs/>
          <w:sz w:val="24"/>
        </w:rPr>
        <w:t xml:space="preserve"> then one should also accept readymade realism</w:t>
      </w:r>
      <w:r w:rsidR="00AB72C1" w:rsidRPr="008B2F10">
        <w:rPr>
          <w:rFonts w:ascii="Aptos Serif" w:hAnsi="Aptos Serif" w:cs="Aptos Serif"/>
          <w:sz w:val="24"/>
        </w:rPr>
        <w:t xml:space="preserve">, since the motivating reasonings for the former seem equally applicable to the latter. Since </w:t>
      </w:r>
      <w:r w:rsidR="007F60D0" w:rsidRPr="008B2F10">
        <w:rPr>
          <w:rFonts w:ascii="Aptos Serif" w:hAnsi="Aptos Serif" w:cs="Aptos Serif"/>
          <w:sz w:val="24"/>
        </w:rPr>
        <w:t>the</w:t>
      </w:r>
      <w:r w:rsidR="00AB72C1" w:rsidRPr="008B2F10">
        <w:rPr>
          <w:rFonts w:ascii="Aptos Serif" w:hAnsi="Aptos Serif" w:cs="Aptos Serif"/>
          <w:sz w:val="24"/>
        </w:rPr>
        <w:t xml:space="preserve"> </w:t>
      </w:r>
      <w:r w:rsidR="007F60D0" w:rsidRPr="008B2F10">
        <w:rPr>
          <w:rFonts w:ascii="Aptos Serif" w:hAnsi="Aptos Serif" w:cs="Aptos Serif"/>
          <w:sz w:val="24"/>
        </w:rPr>
        <w:t>asymmetry of material</w:t>
      </w:r>
      <w:r w:rsidR="00AB72C1" w:rsidRPr="008B2F10">
        <w:rPr>
          <w:rFonts w:ascii="Aptos Serif" w:hAnsi="Aptos Serif" w:cs="Aptos Serif"/>
          <w:sz w:val="24"/>
        </w:rPr>
        <w:t xml:space="preserve"> constitution is </w:t>
      </w:r>
      <w:r w:rsidR="007F60D0" w:rsidRPr="008B2F10">
        <w:rPr>
          <w:rFonts w:ascii="Aptos Serif" w:hAnsi="Aptos Serif" w:cs="Aptos Serif"/>
          <w:sz w:val="24"/>
        </w:rPr>
        <w:t>an orthodoxy</w:t>
      </w:r>
      <w:r w:rsidR="00AB72C1" w:rsidRPr="008B2F10">
        <w:rPr>
          <w:rFonts w:ascii="Aptos Serif" w:hAnsi="Aptos Serif" w:cs="Aptos Serif"/>
          <w:sz w:val="24"/>
        </w:rPr>
        <w:t xml:space="preserve"> </w:t>
      </w:r>
      <w:r w:rsidR="00AB72C1" w:rsidRPr="008B2F10">
        <w:rPr>
          <w:rFonts w:ascii="Aptos Serif" w:hAnsi="Aptos Serif" w:cs="Aptos Serif"/>
          <w:i/>
          <w:iCs/>
          <w:sz w:val="24"/>
        </w:rPr>
        <w:t>within</w:t>
      </w:r>
      <w:r w:rsidR="00AB72C1" w:rsidRPr="008B2F10">
        <w:rPr>
          <w:rFonts w:ascii="Aptos Serif" w:hAnsi="Aptos Serif" w:cs="Aptos Serif"/>
          <w:sz w:val="24"/>
        </w:rPr>
        <w:t xml:space="preserve"> the Constitution View</w:t>
      </w:r>
      <w:r w:rsidR="007F60D0" w:rsidRPr="008B2F10">
        <w:rPr>
          <w:rFonts w:ascii="Aptos Serif" w:hAnsi="Aptos Serif" w:cs="Aptos Serif"/>
          <w:sz w:val="24"/>
        </w:rPr>
        <w:t xml:space="preserve"> camp</w:t>
      </w:r>
      <w:r w:rsidR="00AB72C1" w:rsidRPr="008B2F10">
        <w:rPr>
          <w:rFonts w:ascii="Aptos Serif" w:hAnsi="Aptos Serif" w:cs="Aptos Serif"/>
          <w:sz w:val="24"/>
        </w:rPr>
        <w:t xml:space="preserve">, </w:t>
      </w:r>
      <w:r w:rsidR="00A9789B" w:rsidRPr="008B2F10">
        <w:rPr>
          <w:rFonts w:ascii="Aptos Serif" w:hAnsi="Aptos Serif" w:cs="Aptos Serif"/>
          <w:sz w:val="24"/>
        </w:rPr>
        <w:t>th</w:t>
      </w:r>
      <w:r w:rsidR="007F60D0" w:rsidRPr="008B2F10">
        <w:rPr>
          <w:rFonts w:ascii="Aptos Serif" w:hAnsi="Aptos Serif" w:cs="Aptos Serif"/>
          <w:sz w:val="24"/>
        </w:rPr>
        <w:t>e above</w:t>
      </w:r>
      <w:r w:rsidR="00A9789B" w:rsidRPr="008B2F10">
        <w:rPr>
          <w:rFonts w:ascii="Aptos Serif" w:hAnsi="Aptos Serif" w:cs="Aptos Serif"/>
          <w:sz w:val="24"/>
        </w:rPr>
        <w:t xml:space="preserve"> conditional conclusion suffices for my goal to </w:t>
      </w:r>
      <w:r w:rsidR="00FF7B31" w:rsidRPr="008B2F10">
        <w:rPr>
          <w:rFonts w:ascii="Aptos Serif" w:hAnsi="Aptos Serif" w:cs="Aptos Serif"/>
          <w:sz w:val="24"/>
        </w:rPr>
        <w:t>challenge my target audience to reconsider this orthodoxy.</w:t>
      </w:r>
      <w:r w:rsidR="00A9789B" w:rsidRPr="008B2F10">
        <w:rPr>
          <w:rFonts w:ascii="Aptos Serif" w:hAnsi="Aptos Serif" w:cs="Aptos Serif"/>
          <w:sz w:val="24"/>
        </w:rPr>
        <w:t xml:space="preserve"> In</w:t>
      </w:r>
      <w:r w:rsidR="00527639" w:rsidRPr="008B2F10">
        <w:rPr>
          <w:rFonts w:ascii="Aptos Serif" w:hAnsi="Aptos Serif" w:cs="Aptos Serif"/>
          <w:sz w:val="24"/>
        </w:rPr>
        <w:t xml:space="preserve"> section 3</w:t>
      </w:r>
      <w:r w:rsidR="00A5105E" w:rsidRPr="008B2F10">
        <w:rPr>
          <w:rFonts w:ascii="Aptos Serif" w:hAnsi="Aptos Serif" w:cs="Aptos Serif"/>
          <w:sz w:val="24"/>
        </w:rPr>
        <w:t>,</w:t>
      </w:r>
      <w:r w:rsidR="00527639" w:rsidRPr="008B2F10">
        <w:rPr>
          <w:rFonts w:ascii="Aptos Serif" w:hAnsi="Aptos Serif" w:cs="Aptos Serif"/>
          <w:sz w:val="24"/>
        </w:rPr>
        <w:t xml:space="preserve"> I present </w:t>
      </w:r>
      <w:r w:rsidR="00C17481" w:rsidRPr="008B2F10">
        <w:rPr>
          <w:rFonts w:ascii="Aptos Serif" w:hAnsi="Aptos Serif" w:cs="Aptos Serif"/>
          <w:sz w:val="24"/>
        </w:rPr>
        <w:t>a</w:t>
      </w:r>
      <w:r w:rsidR="00A407FC" w:rsidRPr="008B2F10">
        <w:rPr>
          <w:rFonts w:ascii="Aptos Serif" w:hAnsi="Aptos Serif" w:cs="Aptos Serif"/>
          <w:sz w:val="24"/>
        </w:rPr>
        <w:t xml:space="preserve"> </w:t>
      </w:r>
      <w:r w:rsidR="00C17481" w:rsidRPr="008B2F10">
        <w:rPr>
          <w:rFonts w:ascii="Aptos Serif" w:hAnsi="Aptos Serif" w:cs="Aptos Serif"/>
          <w:sz w:val="24"/>
        </w:rPr>
        <w:t xml:space="preserve">hypothetical </w:t>
      </w:r>
      <w:r w:rsidR="00527639" w:rsidRPr="008B2F10">
        <w:rPr>
          <w:rFonts w:ascii="Aptos Serif" w:hAnsi="Aptos Serif" w:cs="Aptos Serif"/>
          <w:sz w:val="24"/>
        </w:rPr>
        <w:t>pair of readymade</w:t>
      </w:r>
      <w:r w:rsidR="00CD5FBF" w:rsidRPr="008B2F10">
        <w:rPr>
          <w:rFonts w:ascii="Aptos Serif" w:hAnsi="Aptos Serif" w:cs="Aptos Serif"/>
          <w:sz w:val="24"/>
        </w:rPr>
        <w:t xml:space="preserve"> statues </w:t>
      </w:r>
      <w:r w:rsidR="007E23D3" w:rsidRPr="008B2F10">
        <w:rPr>
          <w:rFonts w:ascii="Aptos Serif" w:hAnsi="Aptos Serif" w:cs="Aptos Serif"/>
          <w:sz w:val="24"/>
        </w:rPr>
        <w:t>seemingly constituting each other.</w:t>
      </w:r>
      <w:r w:rsidR="009B0C15" w:rsidRPr="008B2F10">
        <w:rPr>
          <w:rFonts w:ascii="Aptos Serif" w:hAnsi="Aptos Serif" w:cs="Aptos Serif"/>
          <w:sz w:val="24"/>
        </w:rPr>
        <w:t xml:space="preserve"> </w:t>
      </w:r>
      <w:r w:rsidR="00A9789B" w:rsidRPr="008B2F10">
        <w:rPr>
          <w:rFonts w:ascii="Aptos Serif" w:hAnsi="Aptos Serif" w:cs="Aptos Serif"/>
          <w:sz w:val="24"/>
        </w:rPr>
        <w:t>W</w:t>
      </w:r>
      <w:r w:rsidR="00B65FB4" w:rsidRPr="008B2F10">
        <w:rPr>
          <w:rFonts w:ascii="Aptos Serif" w:hAnsi="Aptos Serif" w:cs="Aptos Serif"/>
          <w:sz w:val="24"/>
        </w:rPr>
        <w:t>ith the help of</w:t>
      </w:r>
      <w:r w:rsidR="009B0C15" w:rsidRPr="008B2F10">
        <w:rPr>
          <w:rFonts w:ascii="Aptos Serif" w:hAnsi="Aptos Serif" w:cs="Aptos Serif"/>
          <w:sz w:val="24"/>
        </w:rPr>
        <w:t xml:space="preserve"> the two premises</w:t>
      </w:r>
      <w:r w:rsidR="00F42F6D" w:rsidRPr="008B2F10">
        <w:rPr>
          <w:rFonts w:ascii="Aptos Serif" w:hAnsi="Aptos Serif" w:cs="Aptos Serif"/>
          <w:sz w:val="24"/>
        </w:rPr>
        <w:t xml:space="preserve"> along with responses to potential objections </w:t>
      </w:r>
      <w:r w:rsidR="00CE1860" w:rsidRPr="008B2F10">
        <w:rPr>
          <w:rFonts w:ascii="Aptos Serif" w:hAnsi="Aptos Serif" w:cs="Aptos Serif"/>
          <w:sz w:val="24"/>
        </w:rPr>
        <w:t>discussed throughout section 4, it will be shown that this pair of readymades indeed count</w:t>
      </w:r>
      <w:r w:rsidR="00DE7CA5" w:rsidRPr="008B2F10">
        <w:rPr>
          <w:rFonts w:ascii="Aptos Serif" w:hAnsi="Aptos Serif" w:cs="Aptos Serif"/>
          <w:sz w:val="24"/>
        </w:rPr>
        <w:t>s</w:t>
      </w:r>
      <w:r w:rsidR="00CE1860" w:rsidRPr="008B2F10">
        <w:rPr>
          <w:rFonts w:ascii="Aptos Serif" w:hAnsi="Aptos Serif" w:cs="Aptos Serif"/>
          <w:sz w:val="24"/>
        </w:rPr>
        <w:t xml:space="preserve"> as</w:t>
      </w:r>
      <w:r w:rsidR="00A9789B" w:rsidRPr="008B2F10">
        <w:rPr>
          <w:rFonts w:ascii="Aptos Serif" w:hAnsi="Aptos Serif" w:cs="Aptos Serif"/>
          <w:sz w:val="24"/>
        </w:rPr>
        <w:t xml:space="preserve"> a </w:t>
      </w:r>
      <w:r w:rsidR="00983B8F" w:rsidRPr="008B2F10">
        <w:rPr>
          <w:rFonts w:ascii="Aptos Serif" w:hAnsi="Aptos Serif" w:cs="Aptos Serif"/>
          <w:sz w:val="24"/>
        </w:rPr>
        <w:t>forceful</w:t>
      </w:r>
      <w:r w:rsidR="00CE1860" w:rsidRPr="008B2F10">
        <w:rPr>
          <w:rFonts w:ascii="Aptos Serif" w:hAnsi="Aptos Serif" w:cs="Aptos Serif"/>
          <w:sz w:val="24"/>
        </w:rPr>
        <w:t xml:space="preserve"> </w:t>
      </w:r>
      <w:r w:rsidR="00A9789B" w:rsidRPr="008B2F10">
        <w:rPr>
          <w:rFonts w:ascii="Aptos Serif" w:hAnsi="Aptos Serif" w:cs="Aptos Serif"/>
          <w:sz w:val="24"/>
        </w:rPr>
        <w:t>counter</w:t>
      </w:r>
      <w:r w:rsidR="00B65FB4" w:rsidRPr="008B2F10">
        <w:rPr>
          <w:rFonts w:ascii="Aptos Serif" w:hAnsi="Aptos Serif" w:cs="Aptos Serif"/>
          <w:sz w:val="24"/>
        </w:rPr>
        <w:t xml:space="preserve">example to </w:t>
      </w:r>
      <w:r w:rsidR="005038D0" w:rsidRPr="008B2F10">
        <w:rPr>
          <w:rFonts w:ascii="Aptos Serif" w:hAnsi="Aptos Serif" w:cs="Aptos Serif"/>
          <w:sz w:val="24"/>
        </w:rPr>
        <w:t>the orthodox</w:t>
      </w:r>
      <w:r w:rsidR="00B65FB4" w:rsidRPr="008B2F10">
        <w:rPr>
          <w:rFonts w:ascii="Aptos Serif" w:hAnsi="Aptos Serif" w:cs="Aptos Serif"/>
          <w:sz w:val="24"/>
        </w:rPr>
        <w:t>y</w:t>
      </w:r>
      <w:r w:rsidR="005038D0" w:rsidRPr="008B2F10">
        <w:rPr>
          <w:rFonts w:ascii="Aptos Serif" w:hAnsi="Aptos Serif" w:cs="Aptos Serif"/>
          <w:sz w:val="24"/>
        </w:rPr>
        <w:t xml:space="preserve"> that material constitution </w:t>
      </w:r>
      <w:r w:rsidR="00DE7CA5" w:rsidRPr="008B2F10">
        <w:rPr>
          <w:rFonts w:ascii="Aptos Serif" w:hAnsi="Aptos Serif" w:cs="Aptos Serif"/>
          <w:sz w:val="24"/>
        </w:rPr>
        <w:t xml:space="preserve">is </w:t>
      </w:r>
      <w:r w:rsidR="005038D0" w:rsidRPr="008B2F10">
        <w:rPr>
          <w:rFonts w:ascii="Aptos Serif" w:hAnsi="Aptos Serif" w:cs="Aptos Serif"/>
          <w:sz w:val="24"/>
        </w:rPr>
        <w:t>asymmetri</w:t>
      </w:r>
      <w:r w:rsidR="00A9789B" w:rsidRPr="008B2F10">
        <w:rPr>
          <w:rFonts w:ascii="Aptos Serif" w:hAnsi="Aptos Serif" w:cs="Aptos Serif"/>
          <w:sz w:val="24"/>
        </w:rPr>
        <w:t>c.</w:t>
      </w:r>
    </w:p>
    <w:p w14:paraId="428BAC3F" w14:textId="51339748" w:rsidR="00522913" w:rsidRPr="008B2F10" w:rsidRDefault="00983B8F" w:rsidP="00C06DF3">
      <w:pPr>
        <w:spacing w:after="0" w:line="276" w:lineRule="auto"/>
        <w:ind w:firstLine="800"/>
        <w:rPr>
          <w:rFonts w:ascii="Aptos Serif" w:hAnsi="Aptos Serif" w:cs="Aptos Serif"/>
          <w:sz w:val="24"/>
        </w:rPr>
      </w:pPr>
      <w:r w:rsidRPr="008B2F10">
        <w:rPr>
          <w:rFonts w:ascii="Aptos Serif" w:hAnsi="Aptos Serif" w:cs="Aptos Serif"/>
          <w:sz w:val="24"/>
        </w:rPr>
        <w:t>The contributions of this paper can be summarized as follows.</w:t>
      </w:r>
      <w:r w:rsidR="00205942" w:rsidRPr="008B2F10">
        <w:rPr>
          <w:rFonts w:ascii="Aptos Serif" w:hAnsi="Aptos Serif" w:cs="Aptos Serif"/>
          <w:sz w:val="24"/>
        </w:rPr>
        <w:t xml:space="preserve"> First, </w:t>
      </w:r>
      <w:r w:rsidR="005E3496" w:rsidRPr="008B2F10">
        <w:rPr>
          <w:rFonts w:ascii="Aptos Serif" w:hAnsi="Aptos Serif" w:cs="Aptos Serif"/>
          <w:sz w:val="24"/>
        </w:rPr>
        <w:t xml:space="preserve">I offer explicit, detailed arguments for </w:t>
      </w:r>
      <w:r w:rsidR="00205942" w:rsidRPr="008B2F10">
        <w:rPr>
          <w:rFonts w:ascii="Aptos Serif" w:hAnsi="Aptos Serif" w:cs="Aptos Serif"/>
          <w:sz w:val="24"/>
        </w:rPr>
        <w:t>the non-symmetry of</w:t>
      </w:r>
      <w:r w:rsidR="005E3496" w:rsidRPr="008B2F10">
        <w:rPr>
          <w:rFonts w:ascii="Aptos Serif" w:hAnsi="Aptos Serif" w:cs="Aptos Serif"/>
          <w:sz w:val="24"/>
        </w:rPr>
        <w:t xml:space="preserve"> material constitution and </w:t>
      </w:r>
      <w:r w:rsidR="005E3496" w:rsidRPr="008B2F10">
        <w:rPr>
          <w:rFonts w:ascii="Aptos Serif" w:hAnsi="Aptos Serif" w:cs="Aptos Serif"/>
          <w:sz w:val="24"/>
        </w:rPr>
        <w:lastRenderedPageBreak/>
        <w:t>readymade realism,</w:t>
      </w:r>
      <w:r w:rsidR="001943EC" w:rsidRPr="008B2F10">
        <w:rPr>
          <w:rFonts w:ascii="Aptos Serif" w:hAnsi="Aptos Serif" w:cs="Aptos Serif"/>
          <w:sz w:val="24"/>
        </w:rPr>
        <w:t xml:space="preserve"> </w:t>
      </w:r>
      <w:r w:rsidRPr="008B2F10">
        <w:rPr>
          <w:rFonts w:ascii="Aptos Serif" w:hAnsi="Aptos Serif" w:cs="Aptos Serif"/>
          <w:sz w:val="24"/>
        </w:rPr>
        <w:t xml:space="preserve">both of </w:t>
      </w:r>
      <w:r w:rsidR="001943EC" w:rsidRPr="008B2F10">
        <w:rPr>
          <w:rFonts w:ascii="Aptos Serif" w:hAnsi="Aptos Serif" w:cs="Aptos Serif"/>
          <w:sz w:val="24"/>
        </w:rPr>
        <w:t xml:space="preserve">which </w:t>
      </w:r>
      <w:r w:rsidRPr="008B2F10">
        <w:rPr>
          <w:rFonts w:ascii="Aptos Serif" w:hAnsi="Aptos Serif" w:cs="Aptos Serif"/>
          <w:sz w:val="24"/>
        </w:rPr>
        <w:t xml:space="preserve">have </w:t>
      </w:r>
      <w:r w:rsidR="005E3496" w:rsidRPr="008B2F10">
        <w:rPr>
          <w:rFonts w:ascii="Aptos Serif" w:hAnsi="Aptos Serif" w:cs="Aptos Serif"/>
          <w:sz w:val="24"/>
        </w:rPr>
        <w:t xml:space="preserve">received little </w:t>
      </w:r>
      <w:r w:rsidR="000F525F" w:rsidRPr="008B2F10">
        <w:rPr>
          <w:rFonts w:ascii="Aptos Serif" w:hAnsi="Aptos Serif" w:cs="Aptos Serif"/>
          <w:sz w:val="24"/>
        </w:rPr>
        <w:t>attention</w:t>
      </w:r>
      <w:r w:rsidR="00626F59" w:rsidRPr="008B2F10">
        <w:rPr>
          <w:rFonts w:ascii="Aptos Serif" w:hAnsi="Aptos Serif" w:cs="Aptos Serif"/>
          <w:sz w:val="24"/>
        </w:rPr>
        <w:t xml:space="preserve">, </w:t>
      </w:r>
      <w:r w:rsidR="00F77A64" w:rsidRPr="008B2F10">
        <w:rPr>
          <w:rFonts w:ascii="Aptos Serif" w:hAnsi="Aptos Serif" w:cs="Aptos Serif"/>
          <w:sz w:val="24"/>
        </w:rPr>
        <w:t xml:space="preserve">much less </w:t>
      </w:r>
      <w:r w:rsidRPr="008B2F10">
        <w:rPr>
          <w:rFonts w:ascii="Aptos Serif" w:hAnsi="Aptos Serif" w:cs="Aptos Serif"/>
          <w:sz w:val="24"/>
        </w:rPr>
        <w:t xml:space="preserve">a </w:t>
      </w:r>
      <w:r w:rsidR="00F77A64" w:rsidRPr="008B2F10">
        <w:rPr>
          <w:rFonts w:ascii="Aptos Serif" w:hAnsi="Aptos Serif" w:cs="Aptos Serif"/>
          <w:sz w:val="24"/>
        </w:rPr>
        <w:t>defense</w:t>
      </w:r>
      <w:r w:rsidR="001943EC" w:rsidRPr="008B2F10">
        <w:rPr>
          <w:rFonts w:ascii="Aptos Serif" w:hAnsi="Aptos Serif" w:cs="Aptos Serif"/>
          <w:sz w:val="24"/>
        </w:rPr>
        <w:t xml:space="preserve"> </w:t>
      </w:r>
      <w:proofErr w:type="gramStart"/>
      <w:r w:rsidR="001943EC" w:rsidRPr="008B2F10">
        <w:rPr>
          <w:rFonts w:ascii="Aptos Serif" w:hAnsi="Aptos Serif" w:cs="Aptos Serif"/>
          <w:sz w:val="24"/>
        </w:rPr>
        <w:t>in</w:t>
      </w:r>
      <w:proofErr w:type="gramEnd"/>
      <w:r w:rsidR="001943EC" w:rsidRPr="008B2F10">
        <w:rPr>
          <w:rFonts w:ascii="Aptos Serif" w:hAnsi="Aptos Serif" w:cs="Aptos Serif"/>
          <w:sz w:val="24"/>
        </w:rPr>
        <w:t xml:space="preserve"> </w:t>
      </w:r>
      <w:r w:rsidR="007311F3" w:rsidRPr="008B2F10">
        <w:rPr>
          <w:rFonts w:ascii="Aptos Serif" w:hAnsi="Aptos Serif" w:cs="Aptos Serif"/>
          <w:sz w:val="24"/>
        </w:rPr>
        <w:t>metaphysical</w:t>
      </w:r>
      <w:r w:rsidR="001943EC" w:rsidRPr="008B2F10">
        <w:rPr>
          <w:rFonts w:ascii="Aptos Serif" w:hAnsi="Aptos Serif" w:cs="Aptos Serif"/>
          <w:sz w:val="24"/>
        </w:rPr>
        <w:t xml:space="preserve"> literature</w:t>
      </w:r>
      <w:r w:rsidR="00F77A64" w:rsidRPr="008B2F10">
        <w:rPr>
          <w:rFonts w:ascii="Aptos Serif" w:hAnsi="Aptos Serif" w:cs="Aptos Serif"/>
          <w:sz w:val="24"/>
        </w:rPr>
        <w:t xml:space="preserve">. </w:t>
      </w:r>
      <w:r w:rsidR="00EC5E54" w:rsidRPr="008B2F10">
        <w:rPr>
          <w:rFonts w:ascii="Aptos Serif" w:hAnsi="Aptos Serif" w:cs="Aptos Serif"/>
          <w:sz w:val="24"/>
        </w:rPr>
        <w:t>Second, my discussions of mutually constitutive readymades</w:t>
      </w:r>
      <w:r w:rsidR="00D47B31" w:rsidRPr="008B2F10">
        <w:rPr>
          <w:rFonts w:ascii="Aptos Serif" w:hAnsi="Aptos Serif" w:cs="Aptos Serif"/>
          <w:sz w:val="24"/>
        </w:rPr>
        <w:t xml:space="preserve"> provide interesting challenges to two further </w:t>
      </w:r>
      <w:r w:rsidR="00257560" w:rsidRPr="008B2F10">
        <w:rPr>
          <w:rFonts w:ascii="Aptos Serif" w:hAnsi="Aptos Serif" w:cs="Aptos Serif"/>
          <w:sz w:val="24"/>
        </w:rPr>
        <w:t xml:space="preserve">widespread </w:t>
      </w:r>
      <w:r w:rsidR="00263D1E" w:rsidRPr="008B2F10">
        <w:rPr>
          <w:rFonts w:ascii="Aptos Serif" w:hAnsi="Aptos Serif" w:cs="Aptos Serif"/>
          <w:sz w:val="24"/>
        </w:rPr>
        <w:t>metaphysical principles</w:t>
      </w:r>
      <w:r w:rsidR="00154BBE" w:rsidRPr="008B2F10">
        <w:rPr>
          <w:rFonts w:ascii="Aptos Serif" w:hAnsi="Aptos Serif" w:cs="Aptos Serif"/>
          <w:sz w:val="24"/>
        </w:rPr>
        <w:t>: Locke’s</w:t>
      </w:r>
      <w:r w:rsidR="00263D1E" w:rsidRPr="008B2F10">
        <w:rPr>
          <w:rFonts w:ascii="Aptos Serif" w:hAnsi="Aptos Serif" w:cs="Aptos Serif"/>
          <w:sz w:val="24"/>
        </w:rPr>
        <w:t xml:space="preserve"> thesis</w:t>
      </w:r>
      <w:r w:rsidR="00154BBE" w:rsidRPr="008B2F10">
        <w:rPr>
          <w:rFonts w:ascii="Aptos Serif" w:hAnsi="Aptos Serif" w:cs="Aptos Serif"/>
          <w:sz w:val="24"/>
        </w:rPr>
        <w:t>, which</w:t>
      </w:r>
      <w:r w:rsidR="00263D1E" w:rsidRPr="008B2F10">
        <w:rPr>
          <w:rFonts w:ascii="Aptos Serif" w:hAnsi="Aptos Serif" w:cs="Aptos Serif"/>
          <w:sz w:val="24"/>
        </w:rPr>
        <w:t xml:space="preserve"> says </w:t>
      </w:r>
      <w:r w:rsidR="00C06DF3" w:rsidRPr="008B2F10">
        <w:rPr>
          <w:rFonts w:ascii="Aptos Serif" w:hAnsi="Aptos Serif" w:cs="Aptos Serif"/>
          <w:sz w:val="24"/>
        </w:rPr>
        <w:t xml:space="preserve">no distinct objects of the same </w:t>
      </w:r>
      <w:proofErr w:type="gramStart"/>
      <w:r w:rsidR="00C06DF3" w:rsidRPr="008B2F10">
        <w:rPr>
          <w:rFonts w:ascii="Aptos Serif" w:hAnsi="Aptos Serif" w:cs="Aptos Serif"/>
          <w:sz w:val="24"/>
        </w:rPr>
        <w:t>substance kind</w:t>
      </w:r>
      <w:proofErr w:type="gramEnd"/>
      <w:r w:rsidR="00C06DF3" w:rsidRPr="008B2F10">
        <w:rPr>
          <w:rFonts w:ascii="Aptos Serif" w:hAnsi="Aptos Serif" w:cs="Aptos Serif"/>
          <w:sz w:val="24"/>
        </w:rPr>
        <w:t xml:space="preserve"> can be colocated, and the asymmetry of ontological dependence.</w:t>
      </w:r>
    </w:p>
    <w:p w14:paraId="426ABB7B" w14:textId="77777777" w:rsidR="00BE2587" w:rsidRPr="008B2F10" w:rsidRDefault="00BE2587" w:rsidP="00C06DF3">
      <w:pPr>
        <w:spacing w:after="0" w:line="276" w:lineRule="auto"/>
        <w:ind w:firstLine="800"/>
        <w:rPr>
          <w:rFonts w:ascii="Aptos Serif" w:hAnsi="Aptos Serif" w:cs="Aptos Serif"/>
        </w:rPr>
      </w:pPr>
    </w:p>
    <w:p w14:paraId="6D0231E2" w14:textId="77777777" w:rsidR="00B91CC2" w:rsidRPr="008B2F10" w:rsidRDefault="00B91CC2" w:rsidP="00164B49">
      <w:pPr>
        <w:pStyle w:val="af7"/>
        <w:spacing w:beforeAutospacing="0" w:after="0" w:afterAutospacing="0" w:line="276" w:lineRule="auto"/>
        <w:rPr>
          <w:rFonts w:ascii="Aptos Serif" w:eastAsiaTheme="minorEastAsia" w:hAnsi="Aptos Serif" w:cs="Aptos Serif"/>
        </w:rPr>
      </w:pPr>
    </w:p>
    <w:p w14:paraId="04590116" w14:textId="009A99CD" w:rsidR="00A407FC" w:rsidRPr="008B2F10" w:rsidRDefault="005038D0" w:rsidP="00A407FC">
      <w:pPr>
        <w:pStyle w:val="af7"/>
        <w:spacing w:beforeAutospacing="0" w:after="0" w:afterAutospacing="0" w:line="276" w:lineRule="auto"/>
        <w:rPr>
          <w:rFonts w:ascii="Aptos Serif" w:eastAsiaTheme="minorEastAsia" w:hAnsi="Aptos Serif" w:cs="Aptos Serif"/>
          <w:b/>
          <w:bCs/>
        </w:rPr>
      </w:pPr>
      <w:r w:rsidRPr="008B2F10">
        <w:rPr>
          <w:rFonts w:ascii="Aptos Serif" w:eastAsiaTheme="minorEastAsia" w:hAnsi="Aptos Serif" w:cs="Aptos Serif"/>
          <w:b/>
          <w:bCs/>
          <w:sz w:val="28"/>
          <w:szCs w:val="28"/>
        </w:rPr>
        <w:t xml:space="preserve">2. </w:t>
      </w:r>
      <w:proofErr w:type="gramStart"/>
      <w:r w:rsidR="00EB485C" w:rsidRPr="008B2F10">
        <w:rPr>
          <w:rFonts w:ascii="Aptos Serif" w:eastAsiaTheme="minorEastAsia" w:hAnsi="Aptos Serif" w:cs="Aptos Serif"/>
          <w:b/>
          <w:bCs/>
          <w:sz w:val="28"/>
          <w:szCs w:val="28"/>
        </w:rPr>
        <w:t xml:space="preserve">The </w:t>
      </w:r>
      <w:r w:rsidRPr="008B2F10">
        <w:rPr>
          <w:rFonts w:ascii="Aptos Serif" w:eastAsiaTheme="minorEastAsia" w:hAnsi="Aptos Serif" w:cs="Aptos Serif"/>
          <w:b/>
          <w:bCs/>
          <w:sz w:val="28"/>
          <w:szCs w:val="28"/>
        </w:rPr>
        <w:t>Descriptivist</w:t>
      </w:r>
      <w:proofErr w:type="gramEnd"/>
      <w:r w:rsidRPr="008B2F10">
        <w:rPr>
          <w:rFonts w:ascii="Aptos Serif" w:eastAsiaTheme="minorEastAsia" w:hAnsi="Aptos Serif" w:cs="Aptos Serif"/>
          <w:b/>
          <w:bCs/>
          <w:sz w:val="28"/>
          <w:szCs w:val="28"/>
        </w:rPr>
        <w:t xml:space="preserve"> </w:t>
      </w:r>
      <w:r w:rsidR="0047545E" w:rsidRPr="008B2F10">
        <w:rPr>
          <w:rFonts w:ascii="Aptos Serif" w:eastAsiaTheme="minorEastAsia" w:hAnsi="Aptos Serif" w:cs="Aptos Serif"/>
          <w:b/>
          <w:bCs/>
          <w:sz w:val="28"/>
          <w:szCs w:val="28"/>
        </w:rPr>
        <w:t>Methodology</w:t>
      </w:r>
      <w:r w:rsidR="00A407FC" w:rsidRPr="008B2F10">
        <w:rPr>
          <w:rFonts w:ascii="Aptos Serif" w:eastAsiaTheme="minorEastAsia" w:hAnsi="Aptos Serif" w:cs="Aptos Serif"/>
          <w:b/>
          <w:bCs/>
          <w:sz w:val="28"/>
          <w:szCs w:val="28"/>
        </w:rPr>
        <w:t xml:space="preserve"> and Readymade Realism</w:t>
      </w:r>
    </w:p>
    <w:p w14:paraId="6D0231E7" w14:textId="7DB72570" w:rsidR="00B91CC2" w:rsidRPr="00877C51" w:rsidRDefault="00860B42" w:rsidP="00EC2D87">
      <w:pPr>
        <w:pStyle w:val="af7"/>
        <w:spacing w:beforeAutospacing="0" w:after="0" w:afterAutospacing="0" w:line="276" w:lineRule="auto"/>
        <w:ind w:firstLine="800"/>
        <w:rPr>
          <w:rFonts w:ascii="Aptos Serif" w:eastAsiaTheme="minorEastAsia" w:hAnsi="Aptos Serif" w:cs="Aptos Serif"/>
          <w:color w:val="000000" w:themeColor="text1"/>
        </w:rPr>
      </w:pPr>
      <w:r w:rsidRPr="008B2F10">
        <w:rPr>
          <w:rFonts w:ascii="Aptos Serif" w:eastAsiaTheme="minorEastAsia" w:hAnsi="Aptos Serif" w:cs="Aptos Serif"/>
        </w:rPr>
        <w:t>As explained, let me start with the description and defense of two central premises</w:t>
      </w:r>
      <w:r w:rsidR="00837AD5" w:rsidRPr="008B2F10">
        <w:rPr>
          <w:rFonts w:ascii="Aptos Serif" w:eastAsiaTheme="minorEastAsia" w:hAnsi="Aptos Serif" w:cs="Aptos Serif"/>
        </w:rPr>
        <w:t xml:space="preserve">. The first premise is </w:t>
      </w:r>
      <w:r w:rsidR="00837AD5" w:rsidRPr="008B2F10">
        <w:rPr>
          <w:rFonts w:ascii="Aptos Serif" w:eastAsiaTheme="minorEastAsia" w:hAnsi="Aptos Serif" w:cs="Aptos Serif"/>
          <w:i/>
          <w:iCs/>
        </w:rPr>
        <w:t>descriptivism</w:t>
      </w:r>
      <w:r w:rsidR="00837AD5" w:rsidRPr="008B2F10">
        <w:rPr>
          <w:rFonts w:ascii="Aptos Serif" w:eastAsiaTheme="minorEastAsia" w:hAnsi="Aptos Serif" w:cs="Aptos Serif"/>
        </w:rPr>
        <w:t>, the predominant methodology in contemporary art ontology</w:t>
      </w:r>
      <w:r w:rsidR="007E3AC5" w:rsidRPr="008B2F10">
        <w:rPr>
          <w:rFonts w:ascii="Aptos Serif" w:eastAsiaTheme="minorEastAsia" w:hAnsi="Aptos Serif" w:cs="Aptos Serif"/>
        </w:rPr>
        <w:t>,</w:t>
      </w:r>
      <w:r w:rsidR="007325D5" w:rsidRPr="008B2F10">
        <w:rPr>
          <w:rStyle w:val="af1"/>
          <w:rFonts w:ascii="Aptos Serif" w:eastAsiaTheme="minorEastAsia" w:hAnsi="Aptos Serif" w:cs="Aptos Serif"/>
        </w:rPr>
        <w:footnoteReference w:id="8"/>
      </w:r>
      <w:r w:rsidR="007E3AC5" w:rsidRPr="008B2F10">
        <w:rPr>
          <w:rFonts w:ascii="Aptos Serif" w:eastAsiaTheme="minorEastAsia" w:hAnsi="Aptos Serif" w:cs="Aptos Serif"/>
        </w:rPr>
        <w:t xml:space="preserve"> </w:t>
      </w:r>
      <w:r w:rsidR="00A85328" w:rsidRPr="008B2F10">
        <w:rPr>
          <w:rFonts w:ascii="Aptos Serif" w:eastAsiaTheme="minorEastAsia" w:hAnsi="Aptos Serif" w:cs="Aptos Serif"/>
        </w:rPr>
        <w:t xml:space="preserve">according to which our </w:t>
      </w:r>
      <w:r w:rsidR="007E3AC5" w:rsidRPr="008B2F10">
        <w:rPr>
          <w:rFonts w:ascii="Aptos Serif" w:eastAsiaTheme="minorEastAsia" w:hAnsi="Aptos Serif" w:cs="Aptos Serif"/>
        </w:rPr>
        <w:t>metaphysical construals</w:t>
      </w:r>
      <w:r w:rsidR="00A85328" w:rsidRPr="008B2F10">
        <w:rPr>
          <w:rFonts w:ascii="Aptos Serif" w:eastAsiaTheme="minorEastAsia" w:hAnsi="Aptos Serif" w:cs="Aptos Serif"/>
        </w:rPr>
        <w:t xml:space="preserve"> of artworks and art-kinds should</w:t>
      </w:r>
      <w:r w:rsidR="00615EF1" w:rsidRPr="008B2F10">
        <w:rPr>
          <w:rFonts w:ascii="Aptos Serif" w:eastAsiaTheme="minorEastAsia" w:hAnsi="Aptos Serif" w:cs="Aptos Serif"/>
        </w:rPr>
        <w:t xml:space="preserve"> </w:t>
      </w:r>
      <w:r w:rsidR="00A217C4" w:rsidRPr="008B2F10">
        <w:rPr>
          <w:rFonts w:ascii="Aptos Serif" w:eastAsiaTheme="minorEastAsia" w:hAnsi="Aptos Serif" w:cs="Aptos Serif"/>
        </w:rPr>
        <w:t>align with</w:t>
      </w:r>
      <w:r w:rsidR="005038D0" w:rsidRPr="008B2F10">
        <w:rPr>
          <w:rFonts w:ascii="Aptos Serif" w:eastAsiaTheme="minorEastAsia" w:hAnsi="Aptos Serif" w:cs="Aptos Serif"/>
        </w:rPr>
        <w:t xml:space="preserve"> the </w:t>
      </w:r>
      <w:r w:rsidR="00615EF1" w:rsidRPr="008B2F10">
        <w:rPr>
          <w:rFonts w:ascii="Aptos Serif" w:eastAsiaTheme="minorEastAsia" w:hAnsi="Aptos Serif" w:cs="Aptos Serif"/>
        </w:rPr>
        <w:t xml:space="preserve">rationally reflected </w:t>
      </w:r>
      <w:r w:rsidR="00EC2D87" w:rsidRPr="008B2F10">
        <w:rPr>
          <w:rFonts w:ascii="Aptos Serif" w:eastAsiaTheme="minorEastAsia" w:hAnsi="Aptos Serif" w:cs="Aptos Serif"/>
        </w:rPr>
        <w:t>practices of art</w:t>
      </w:r>
      <w:r w:rsidR="000F0F09" w:rsidRPr="008B2F10">
        <w:rPr>
          <w:rFonts w:ascii="Aptos Serif" w:eastAsiaTheme="minorEastAsia" w:hAnsi="Aptos Serif" w:cs="Aptos Serif"/>
        </w:rPr>
        <w:t>.</w:t>
      </w:r>
      <w:r w:rsidR="00C86C7E" w:rsidRPr="008B2F10">
        <w:rPr>
          <w:rFonts w:ascii="Aptos Serif" w:eastAsiaTheme="minorEastAsia" w:hAnsi="Aptos Serif" w:cs="Aptos Serif"/>
        </w:rPr>
        <w:t xml:space="preserve"> </w:t>
      </w:r>
      <w:r w:rsidR="005038D0" w:rsidRPr="008B2F10">
        <w:rPr>
          <w:rFonts w:ascii="Aptos Serif" w:eastAsiaTheme="minorEastAsia" w:hAnsi="Aptos Serif" w:cs="Aptos Serif"/>
        </w:rPr>
        <w:t>It is explicitly endorsed by numerous art ontologists (Cray, 2014; D. Davies, 2005; S. Davies, 2005; Irvin, 2005, 2008; Lamarque, 2010; Thomasson, 2005</w:t>
      </w:r>
      <w:r w:rsidR="00157220">
        <w:rPr>
          <w:rFonts w:ascii="Aptos Serif" w:eastAsiaTheme="minorEastAsia" w:hAnsi="Aptos Serif" w:cs="Aptos Serif" w:hint="eastAsia"/>
        </w:rPr>
        <w:t>b</w:t>
      </w:r>
      <w:r w:rsidR="005038D0" w:rsidRPr="008B2F10">
        <w:rPr>
          <w:rFonts w:ascii="Aptos Serif" w:eastAsiaTheme="minorEastAsia" w:hAnsi="Aptos Serif" w:cs="Aptos Serif"/>
        </w:rPr>
        <w:t xml:space="preserve">, 2010; Kania, 2008). </w:t>
      </w:r>
      <w:r w:rsidR="003B32B4" w:rsidRPr="008B2F10">
        <w:rPr>
          <w:rFonts w:ascii="Aptos Serif" w:eastAsiaTheme="minorEastAsia" w:hAnsi="Aptos Serif" w:cs="Aptos Serif"/>
        </w:rPr>
        <w:t>Famously,</w:t>
      </w:r>
      <w:r w:rsidR="0045186C" w:rsidRPr="008B2F10">
        <w:rPr>
          <w:rFonts w:ascii="Aptos Serif" w:eastAsiaTheme="minorEastAsia" w:hAnsi="Aptos Serif" w:cs="Aptos Serif"/>
        </w:rPr>
        <w:t xml:space="preserve"> </w:t>
      </w:r>
      <w:r w:rsidR="005038D0" w:rsidRPr="008B2F10">
        <w:rPr>
          <w:rFonts w:ascii="Aptos Serif" w:eastAsiaTheme="minorEastAsia" w:hAnsi="Aptos Serif" w:cs="Aptos Serif"/>
        </w:rPr>
        <w:t>David Davies (2005)</w:t>
      </w:r>
      <w:r w:rsidR="00E37970" w:rsidRPr="008B2F10">
        <w:rPr>
          <w:rFonts w:ascii="Aptos Serif" w:eastAsiaTheme="minorEastAsia" w:hAnsi="Aptos Serif" w:cs="Aptos Serif"/>
        </w:rPr>
        <w:t xml:space="preserve"> </w:t>
      </w:r>
      <w:r w:rsidR="003B32B4" w:rsidRPr="008B2F10">
        <w:rPr>
          <w:rFonts w:ascii="Aptos Serif" w:eastAsiaTheme="minorEastAsia" w:hAnsi="Aptos Serif" w:cs="Aptos Serif"/>
        </w:rPr>
        <w:t>has claimed</w:t>
      </w:r>
      <w:r w:rsidR="0045186C" w:rsidRPr="008B2F10">
        <w:rPr>
          <w:rFonts w:ascii="Aptos Serif" w:eastAsiaTheme="minorEastAsia" w:hAnsi="Aptos Serif" w:cs="Aptos Serif"/>
        </w:rPr>
        <w:t xml:space="preserve"> that </w:t>
      </w:r>
      <w:r w:rsidR="00BE3EBA" w:rsidRPr="008B2F10">
        <w:rPr>
          <w:rFonts w:ascii="Aptos Serif" w:eastAsiaTheme="minorEastAsia" w:hAnsi="Aptos Serif" w:cs="Aptos Serif"/>
        </w:rPr>
        <w:t>artworks “</w:t>
      </w:r>
      <w:r w:rsidR="005038D0" w:rsidRPr="008B2F10">
        <w:rPr>
          <w:rFonts w:ascii="Aptos Serif" w:hAnsi="Aptos Serif" w:cs="Aptos Serif"/>
          <w:szCs w:val="22"/>
        </w:rPr>
        <w:t>must be entities that can bear the sorts of properties rightly ascribed to what are termed ‘works’ in our reflective critical and appreciative practice, that are individuated in the ways said ‘works’ are or would be individuated, and that have the modal properties that are reasonably ascribed to ‘works’ in that practice (pp. 17-18)</w:t>
      </w:r>
      <w:r w:rsidR="00BE3EBA" w:rsidRPr="008B2F10">
        <w:rPr>
          <w:rFonts w:ascii="Aptos Serif" w:hAnsi="Aptos Serif" w:cs="Aptos Serif"/>
          <w:szCs w:val="22"/>
        </w:rPr>
        <w:t>.</w:t>
      </w:r>
      <w:r w:rsidR="00E37970" w:rsidRPr="008B2F10">
        <w:rPr>
          <w:rFonts w:ascii="Aptos Serif" w:hAnsi="Aptos Serif" w:cs="Aptos Serif"/>
          <w:szCs w:val="22"/>
        </w:rPr>
        <w:t xml:space="preserve"> Irvin (20</w:t>
      </w:r>
      <w:r w:rsidR="00F17394" w:rsidRPr="008B2F10">
        <w:rPr>
          <w:rFonts w:ascii="Aptos Serif" w:hAnsi="Aptos Serif" w:cs="Aptos Serif"/>
          <w:szCs w:val="22"/>
        </w:rPr>
        <w:t>08</w:t>
      </w:r>
      <w:r w:rsidR="00E37970" w:rsidRPr="008B2F10">
        <w:rPr>
          <w:rFonts w:ascii="Aptos Serif" w:hAnsi="Aptos Serif" w:cs="Aptos Serif"/>
          <w:szCs w:val="22"/>
        </w:rPr>
        <w:t>) echoes this idea, saying “</w:t>
      </w:r>
      <w:r w:rsidR="008A18AB" w:rsidRPr="008B2F10">
        <w:rPr>
          <w:rFonts w:ascii="Aptos Serif" w:hAnsi="Aptos Serif" w:cs="Aptos Serif"/>
          <w:szCs w:val="22"/>
        </w:rPr>
        <w:t>claims about ontology should cohere with the sort of appreciative claims made about artworks within a mature and reflective version of critical practice” (p</w:t>
      </w:r>
      <w:r w:rsidR="004026C7" w:rsidRPr="00877C51">
        <w:rPr>
          <w:rFonts w:ascii="Aptos Serif" w:hAnsi="Aptos Serif" w:cs="Aptos Serif"/>
          <w:color w:val="000000" w:themeColor="text1"/>
          <w:szCs w:val="22"/>
        </w:rPr>
        <w:t>. 10)</w:t>
      </w:r>
      <w:r w:rsidR="002A1B05" w:rsidRPr="00877C51">
        <w:rPr>
          <w:rFonts w:ascii="Aptos Serif" w:hAnsi="Aptos Serif" w:cs="Aptos Serif"/>
          <w:color w:val="000000" w:themeColor="text1"/>
          <w:szCs w:val="22"/>
        </w:rPr>
        <w:t>.</w:t>
      </w:r>
    </w:p>
    <w:p w14:paraId="61472C04" w14:textId="26C641E2" w:rsidR="00115F09" w:rsidRPr="008B2F10" w:rsidRDefault="004026C7" w:rsidP="00322A15">
      <w:pPr>
        <w:pStyle w:val="af7"/>
        <w:spacing w:beforeAutospacing="0" w:after="0" w:afterAutospacing="0" w:line="276" w:lineRule="auto"/>
        <w:ind w:firstLine="660"/>
        <w:rPr>
          <w:rFonts w:ascii="Aptos Serif" w:hAnsi="Aptos Serif" w:cs="Aptos Serif"/>
        </w:rPr>
      </w:pPr>
      <w:r w:rsidRPr="00877C51">
        <w:rPr>
          <w:rFonts w:ascii="Aptos Serif" w:hAnsi="Aptos Serif" w:cs="Aptos Serif"/>
          <w:color w:val="000000" w:themeColor="text1"/>
        </w:rPr>
        <w:t xml:space="preserve">The motivation for descriptivism can be </w:t>
      </w:r>
      <w:r w:rsidR="008B28F2" w:rsidRPr="00877C51">
        <w:rPr>
          <w:rFonts w:ascii="Aptos Serif" w:hAnsi="Aptos Serif" w:cs="Aptos Serif"/>
          <w:color w:val="000000" w:themeColor="text1"/>
        </w:rPr>
        <w:t xml:space="preserve">summarized </w:t>
      </w:r>
      <w:r w:rsidR="00F965CD" w:rsidRPr="00877C51">
        <w:rPr>
          <w:rFonts w:ascii="Aptos Serif" w:hAnsi="Aptos Serif" w:cs="Aptos Serif"/>
          <w:color w:val="000000" w:themeColor="text1"/>
        </w:rPr>
        <w:t>as</w:t>
      </w:r>
      <w:r w:rsidR="009D24E6" w:rsidRPr="00877C51">
        <w:rPr>
          <w:rFonts w:ascii="Aptos Serif" w:hAnsi="Aptos Serif" w:cs="Aptos Serif"/>
          <w:color w:val="000000" w:themeColor="text1"/>
        </w:rPr>
        <w:t xml:space="preserve"> the following </w:t>
      </w:r>
      <w:r w:rsidR="00986837" w:rsidRPr="00877C51">
        <w:rPr>
          <w:rFonts w:ascii="Aptos Serif" w:hAnsi="Aptos Serif" w:cs="Aptos Serif"/>
          <w:color w:val="000000" w:themeColor="text1"/>
        </w:rPr>
        <w:t>argument</w:t>
      </w:r>
      <w:r w:rsidR="008B28F2" w:rsidRPr="00877C51">
        <w:rPr>
          <w:rFonts w:ascii="Aptos Serif" w:hAnsi="Aptos Serif" w:cs="Aptos Serif"/>
          <w:color w:val="000000" w:themeColor="text1"/>
        </w:rPr>
        <w:t>:</w:t>
      </w:r>
      <w:r w:rsidRPr="00877C51">
        <w:rPr>
          <w:rFonts w:ascii="Aptos Serif" w:hAnsi="Aptos Serif" w:cs="Aptos Serif"/>
          <w:color w:val="000000" w:themeColor="text1"/>
        </w:rPr>
        <w:t xml:space="preserve"> </w:t>
      </w:r>
      <w:r w:rsidR="009D24E6" w:rsidRPr="00877C51">
        <w:rPr>
          <w:rFonts w:ascii="Aptos Serif" w:hAnsi="Aptos Serif" w:cs="Aptos Serif"/>
          <w:color w:val="000000" w:themeColor="text1"/>
        </w:rPr>
        <w:t>(</w:t>
      </w:r>
      <w:proofErr w:type="spellStart"/>
      <w:r w:rsidR="009D24E6" w:rsidRPr="00877C51">
        <w:rPr>
          <w:rFonts w:ascii="Aptos Serif" w:hAnsi="Aptos Serif" w:cs="Aptos Serif"/>
          <w:color w:val="000000" w:themeColor="text1"/>
        </w:rPr>
        <w:t>i</w:t>
      </w:r>
      <w:proofErr w:type="spellEnd"/>
      <w:r w:rsidR="009D24E6" w:rsidRPr="00877C51">
        <w:rPr>
          <w:rFonts w:ascii="Aptos Serif" w:hAnsi="Aptos Serif" w:cs="Aptos Serif"/>
          <w:color w:val="000000" w:themeColor="text1"/>
        </w:rPr>
        <w:t xml:space="preserve">) art is a social phenomenon, with artworks and art-kinds being social entities; (ii) social entities </w:t>
      </w:r>
      <w:r w:rsidR="009D24E6" w:rsidRPr="004831F9">
        <w:rPr>
          <w:rFonts w:ascii="Aptos Serif" w:hAnsi="Aptos Serif" w:cs="Aptos Serif"/>
          <w:color w:val="000000" w:themeColor="text1"/>
        </w:rPr>
        <w:t xml:space="preserve">are essentially characterized by the </w:t>
      </w:r>
      <w:r w:rsidR="00322A15" w:rsidRPr="004831F9">
        <w:rPr>
          <w:rFonts w:ascii="Aptos Serif" w:hAnsi="Aptos Serif" w:cs="Aptos Serif"/>
          <w:color w:val="000000" w:themeColor="text1"/>
        </w:rPr>
        <w:t xml:space="preserve">relevant social practice rationally </w:t>
      </w:r>
      <w:r w:rsidR="00322A15" w:rsidRPr="004831F9">
        <w:rPr>
          <w:rFonts w:ascii="Aptos Serif" w:hAnsi="Aptos Serif" w:cs="Aptos Serif"/>
          <w:color w:val="000000" w:themeColor="text1"/>
        </w:rPr>
        <w:lastRenderedPageBreak/>
        <w:t>construed</w:t>
      </w:r>
      <w:r w:rsidR="00322A15" w:rsidRPr="00877C51">
        <w:rPr>
          <w:rFonts w:ascii="Aptos Serif" w:hAnsi="Aptos Serif" w:cs="Aptos Serif"/>
          <w:color w:val="000000" w:themeColor="text1"/>
        </w:rPr>
        <w:t>;</w:t>
      </w:r>
      <w:r w:rsidR="00FA221B" w:rsidRPr="00877C51">
        <w:rPr>
          <w:rStyle w:val="af1"/>
          <w:rFonts w:ascii="Aptos Serif" w:hAnsi="Aptos Serif" w:cs="Aptos Serif"/>
          <w:color w:val="000000" w:themeColor="text1"/>
        </w:rPr>
        <w:footnoteReference w:id="9"/>
      </w:r>
      <w:r w:rsidR="00322A15" w:rsidRPr="00877C51">
        <w:rPr>
          <w:rFonts w:ascii="Aptos Serif" w:hAnsi="Aptos Serif" w:cs="Aptos Serif"/>
          <w:color w:val="000000" w:themeColor="text1"/>
        </w:rPr>
        <w:t xml:space="preserve"> (iii) therefore, artworks and art-kinds are essentially characterized by</w:t>
      </w:r>
      <w:r w:rsidR="00322A15" w:rsidRPr="008B2F10">
        <w:rPr>
          <w:rFonts w:ascii="Aptos Serif" w:hAnsi="Aptos Serif" w:cs="Aptos Serif"/>
        </w:rPr>
        <w:t xml:space="preserve"> artistic practice</w:t>
      </w:r>
      <w:r w:rsidR="00735EEF" w:rsidRPr="008B2F10">
        <w:rPr>
          <w:rFonts w:ascii="Aptos Serif" w:hAnsi="Aptos Serif" w:cs="Aptos Serif"/>
        </w:rPr>
        <w:t xml:space="preserve"> rationally construed</w:t>
      </w:r>
      <w:r w:rsidRPr="008B2F10">
        <w:rPr>
          <w:rFonts w:ascii="Aptos Serif" w:hAnsi="Aptos Serif" w:cs="Aptos Serif"/>
        </w:rPr>
        <w:t>.</w:t>
      </w:r>
      <w:r w:rsidR="00735EEF" w:rsidRPr="008B2F10">
        <w:rPr>
          <w:rStyle w:val="af1"/>
          <w:rFonts w:ascii="Aptos Serif" w:hAnsi="Aptos Serif" w:cs="Aptos Serif"/>
        </w:rPr>
        <w:footnoteReference w:id="10"/>
      </w:r>
    </w:p>
    <w:p w14:paraId="0077A256" w14:textId="2FCBF203" w:rsidR="007352C1" w:rsidRPr="008B2F10" w:rsidRDefault="00115F09" w:rsidP="00322A15">
      <w:pPr>
        <w:pStyle w:val="af7"/>
        <w:spacing w:beforeAutospacing="0" w:after="0" w:afterAutospacing="0" w:line="276" w:lineRule="auto"/>
        <w:ind w:firstLine="660"/>
        <w:rPr>
          <w:rFonts w:ascii="Aptos Serif" w:hAnsi="Aptos Serif" w:cs="Aptos Serif"/>
        </w:rPr>
      </w:pPr>
      <w:r w:rsidRPr="008B2F10">
        <w:rPr>
          <w:rFonts w:ascii="Aptos Serif" w:hAnsi="Aptos Serif" w:cs="Aptos Serif"/>
        </w:rPr>
        <w:t>S</w:t>
      </w:r>
      <w:r w:rsidR="004026C7" w:rsidRPr="008B2F10">
        <w:rPr>
          <w:rFonts w:ascii="Aptos Serif" w:hAnsi="Aptos Serif" w:cs="Aptos Serif"/>
        </w:rPr>
        <w:t xml:space="preserve">ubscription to descriptivism does not </w:t>
      </w:r>
      <w:r w:rsidR="00473C0A" w:rsidRPr="008B2F10">
        <w:rPr>
          <w:rFonts w:ascii="Aptos Serif" w:hAnsi="Aptos Serif" w:cs="Aptos Serif"/>
        </w:rPr>
        <w:t>imply</w:t>
      </w:r>
      <w:r w:rsidR="00BC557C" w:rsidRPr="008B2F10">
        <w:rPr>
          <w:rFonts w:ascii="Aptos Serif" w:hAnsi="Aptos Serif" w:cs="Aptos Serif"/>
        </w:rPr>
        <w:t xml:space="preserve"> a ban</w:t>
      </w:r>
      <w:r w:rsidR="004026C7" w:rsidRPr="008B2F10">
        <w:rPr>
          <w:rFonts w:ascii="Aptos Serif" w:hAnsi="Aptos Serif" w:cs="Aptos Serif"/>
        </w:rPr>
        <w:t xml:space="preserve"> </w:t>
      </w:r>
      <w:r w:rsidR="00BC557C" w:rsidRPr="008B2F10">
        <w:rPr>
          <w:rFonts w:ascii="Aptos Serif" w:hAnsi="Aptos Serif" w:cs="Aptos Serif"/>
        </w:rPr>
        <w:t xml:space="preserve">on </w:t>
      </w:r>
      <w:r w:rsidR="004026C7" w:rsidRPr="008B2F10">
        <w:rPr>
          <w:rFonts w:ascii="Aptos Serif" w:hAnsi="Aptos Serif" w:cs="Aptos Serif"/>
        </w:rPr>
        <w:t>going beyond or against</w:t>
      </w:r>
      <w:r w:rsidR="002069CA" w:rsidRPr="008B2F10">
        <w:rPr>
          <w:rFonts w:ascii="Aptos Serif" w:hAnsi="Aptos Serif" w:cs="Aptos Serif"/>
        </w:rPr>
        <w:t xml:space="preserve"> </w:t>
      </w:r>
      <w:r w:rsidR="00A20B54" w:rsidRPr="008B2F10">
        <w:rPr>
          <w:rFonts w:ascii="Aptos Serif" w:hAnsi="Aptos Serif" w:cs="Aptos Serif"/>
        </w:rPr>
        <w:t xml:space="preserve">the actual </w:t>
      </w:r>
      <w:r w:rsidR="002069CA" w:rsidRPr="008B2F10">
        <w:rPr>
          <w:rFonts w:ascii="Aptos Serif" w:hAnsi="Aptos Serif" w:cs="Aptos Serif"/>
        </w:rPr>
        <w:t>expert judgments and practice</w:t>
      </w:r>
      <w:r w:rsidR="00B324A8" w:rsidRPr="008B2F10">
        <w:rPr>
          <w:rFonts w:ascii="Aptos Serif" w:hAnsi="Aptos Serif" w:cs="Aptos Serif"/>
        </w:rPr>
        <w:t xml:space="preserve"> in art</w:t>
      </w:r>
      <w:r w:rsidR="002069CA" w:rsidRPr="008B2F10">
        <w:rPr>
          <w:rFonts w:ascii="Aptos Serif" w:hAnsi="Aptos Serif" w:cs="Aptos Serif"/>
        </w:rPr>
        <w:t xml:space="preserve">. </w:t>
      </w:r>
      <w:r w:rsidR="004026C7" w:rsidRPr="008B2F10">
        <w:rPr>
          <w:rFonts w:ascii="Aptos Serif" w:hAnsi="Aptos Serif" w:cs="Aptos Serif"/>
        </w:rPr>
        <w:t xml:space="preserve">As D. Davies (2005) points out, </w:t>
      </w:r>
      <w:r w:rsidR="0065720F" w:rsidRPr="008B2F10">
        <w:rPr>
          <w:rFonts w:ascii="Aptos Serif" w:hAnsi="Aptos Serif" w:cs="Aptos Serif"/>
        </w:rPr>
        <w:t>art practitioners</w:t>
      </w:r>
      <w:r w:rsidR="004026C7" w:rsidRPr="008B2F10">
        <w:rPr>
          <w:rFonts w:ascii="Aptos Serif" w:hAnsi="Aptos Serif" w:cs="Aptos Serif"/>
        </w:rPr>
        <w:t xml:space="preserve"> </w:t>
      </w:r>
      <w:r w:rsidR="0065720F" w:rsidRPr="008B2F10">
        <w:rPr>
          <w:rFonts w:ascii="Aptos Serif" w:hAnsi="Aptos Serif" w:cs="Aptos Serif"/>
        </w:rPr>
        <w:t xml:space="preserve">sometimes make </w:t>
      </w:r>
      <w:r w:rsidR="004026C7" w:rsidRPr="008B2F10">
        <w:rPr>
          <w:rFonts w:ascii="Aptos Serif" w:hAnsi="Aptos Serif" w:cs="Aptos Serif"/>
        </w:rPr>
        <w:t>contradict</w:t>
      </w:r>
      <w:r w:rsidR="0065720F" w:rsidRPr="008B2F10">
        <w:rPr>
          <w:rFonts w:ascii="Aptos Serif" w:hAnsi="Aptos Serif" w:cs="Aptos Serif"/>
        </w:rPr>
        <w:t>ing claims, therefore only rationally reinterpreted practice should be considered as authoritative in adjudicating art ontologies</w:t>
      </w:r>
      <w:r w:rsidR="00D17F6C" w:rsidRPr="008B2F10">
        <w:rPr>
          <w:rFonts w:ascii="Aptos Serif" w:hAnsi="Aptos Serif" w:cs="Aptos Serif"/>
        </w:rPr>
        <w:t>. Here the rationality requirement can be naturally read as the demand that deference</w:t>
      </w:r>
      <w:r w:rsidR="0065720F" w:rsidRPr="008B2F10">
        <w:rPr>
          <w:rFonts w:ascii="Aptos Serif" w:hAnsi="Aptos Serif" w:cs="Aptos Serif"/>
        </w:rPr>
        <w:t xml:space="preserve"> to artistic practice must be constrained by </w:t>
      </w:r>
      <w:r w:rsidR="00D17F6C" w:rsidRPr="008B2F10">
        <w:rPr>
          <w:rFonts w:ascii="Aptos Serif" w:hAnsi="Aptos Serif" w:cs="Aptos Serif"/>
        </w:rPr>
        <w:t xml:space="preserve">logical and </w:t>
      </w:r>
      <w:r w:rsidR="0065720F" w:rsidRPr="008B2F10">
        <w:rPr>
          <w:rFonts w:ascii="Aptos Serif" w:hAnsi="Aptos Serif" w:cs="Aptos Serif"/>
        </w:rPr>
        <w:t xml:space="preserve">philosophical considerations, such as </w:t>
      </w:r>
      <w:r w:rsidR="008D1575" w:rsidRPr="008B2F10">
        <w:rPr>
          <w:rFonts w:ascii="Aptos Serif" w:hAnsi="Aptos Serif" w:cs="Aptos Serif"/>
        </w:rPr>
        <w:t>logical or conceptual coherence</w:t>
      </w:r>
      <w:r w:rsidR="00BE272A" w:rsidRPr="008B2F10">
        <w:rPr>
          <w:rFonts w:ascii="Aptos Serif" w:hAnsi="Aptos Serif" w:cs="Aptos Serif"/>
        </w:rPr>
        <w:t xml:space="preserve"> and metaphysical principles.</w:t>
      </w:r>
    </w:p>
    <w:p w14:paraId="216118B1" w14:textId="1D43EDDF" w:rsidR="003B7E59" w:rsidRPr="008B2F10" w:rsidRDefault="00A800EB" w:rsidP="007352C1">
      <w:pPr>
        <w:pStyle w:val="af7"/>
        <w:spacing w:beforeAutospacing="0" w:after="0" w:afterAutospacing="0" w:line="276" w:lineRule="auto"/>
        <w:ind w:firstLine="660"/>
        <w:rPr>
          <w:rFonts w:ascii="Aptos Serif" w:hAnsi="Aptos Serif" w:cs="Aptos Serif"/>
        </w:rPr>
      </w:pPr>
      <w:r w:rsidRPr="008B2F10">
        <w:rPr>
          <w:rFonts w:ascii="Aptos Serif" w:hAnsi="Aptos Serif" w:cs="Aptos Serif"/>
        </w:rPr>
        <w:t>D</w:t>
      </w:r>
      <w:r w:rsidR="00D727EB" w:rsidRPr="008B2F10">
        <w:rPr>
          <w:rFonts w:ascii="Aptos Serif" w:hAnsi="Aptos Serif" w:cs="Aptos Serif"/>
        </w:rPr>
        <w:t xml:space="preserve">escriptivism </w:t>
      </w:r>
      <w:r w:rsidR="007112E0" w:rsidRPr="008B2F10">
        <w:rPr>
          <w:rFonts w:ascii="Aptos Serif" w:hAnsi="Aptos Serif" w:cs="Aptos Serif"/>
        </w:rPr>
        <w:t>is</w:t>
      </w:r>
      <w:r w:rsidR="00D727EB" w:rsidRPr="008B2F10">
        <w:rPr>
          <w:rFonts w:ascii="Aptos Serif" w:hAnsi="Aptos Serif" w:cs="Aptos Serif"/>
        </w:rPr>
        <w:t xml:space="preserve"> intended to </w:t>
      </w:r>
      <w:r w:rsidR="00856CB2" w:rsidRPr="008B2F10">
        <w:rPr>
          <w:rFonts w:ascii="Aptos Serif" w:hAnsi="Aptos Serif" w:cs="Aptos Serif"/>
        </w:rPr>
        <w:t xml:space="preserve">range over not only </w:t>
      </w:r>
      <w:r w:rsidR="00856CB2" w:rsidRPr="008B2F10">
        <w:rPr>
          <w:rFonts w:ascii="Aptos Serif" w:hAnsi="Aptos Serif" w:cs="Aptos Serif"/>
          <w:i/>
          <w:iCs/>
        </w:rPr>
        <w:t>actual</w:t>
      </w:r>
      <w:r w:rsidR="00856CB2" w:rsidRPr="008B2F10">
        <w:rPr>
          <w:rFonts w:ascii="Aptos Serif" w:hAnsi="Aptos Serif" w:cs="Aptos Serif"/>
        </w:rPr>
        <w:t xml:space="preserve"> </w:t>
      </w:r>
      <w:r w:rsidR="007112E0" w:rsidRPr="008B2F10">
        <w:rPr>
          <w:rFonts w:ascii="Aptos Serif" w:hAnsi="Aptos Serif" w:cs="Aptos Serif"/>
        </w:rPr>
        <w:t xml:space="preserve">artworks in the </w:t>
      </w:r>
      <w:r w:rsidR="007112E0" w:rsidRPr="008B2F10">
        <w:rPr>
          <w:rFonts w:ascii="Aptos Serif" w:hAnsi="Aptos Serif" w:cs="Aptos Serif"/>
          <w:i/>
          <w:iCs/>
        </w:rPr>
        <w:t>actual</w:t>
      </w:r>
      <w:r w:rsidR="007112E0" w:rsidRPr="008B2F10">
        <w:rPr>
          <w:rFonts w:ascii="Aptos Serif" w:hAnsi="Aptos Serif" w:cs="Aptos Serif"/>
        </w:rPr>
        <w:t xml:space="preserve"> art community</w:t>
      </w:r>
      <w:r w:rsidR="00856CB2" w:rsidRPr="008B2F10">
        <w:rPr>
          <w:rFonts w:ascii="Aptos Serif" w:hAnsi="Aptos Serif" w:cs="Aptos Serif"/>
        </w:rPr>
        <w:t xml:space="preserve">, but also </w:t>
      </w:r>
      <w:r w:rsidR="008411B4" w:rsidRPr="008B2F10">
        <w:rPr>
          <w:rFonts w:ascii="Aptos Serif" w:hAnsi="Aptos Serif" w:cs="Aptos Serif"/>
          <w:i/>
          <w:iCs/>
        </w:rPr>
        <w:t>counterfactual</w:t>
      </w:r>
      <w:r w:rsidR="008411B4" w:rsidRPr="008B2F10">
        <w:rPr>
          <w:rFonts w:ascii="Aptos Serif" w:hAnsi="Aptos Serif" w:cs="Aptos Serif"/>
        </w:rPr>
        <w:t xml:space="preserve"> ones</w:t>
      </w:r>
      <w:r w:rsidR="00DB4D15" w:rsidRPr="008B2F10">
        <w:rPr>
          <w:rFonts w:ascii="Aptos Serif" w:hAnsi="Aptos Serif" w:cs="Aptos Serif"/>
        </w:rPr>
        <w:t>:</w:t>
      </w:r>
      <w:r w:rsidR="008411B4" w:rsidRPr="008B2F10">
        <w:rPr>
          <w:rFonts w:ascii="Aptos Serif" w:hAnsi="Aptos Serif" w:cs="Aptos Serif"/>
        </w:rPr>
        <w:t xml:space="preserve"> </w:t>
      </w:r>
      <w:r w:rsidR="00DB4D15" w:rsidRPr="008B2F10">
        <w:rPr>
          <w:rFonts w:ascii="Aptos Serif" w:hAnsi="Aptos Serif" w:cs="Aptos Serif"/>
        </w:rPr>
        <w:t xml:space="preserve">if some </w:t>
      </w:r>
      <w:proofErr w:type="gramStart"/>
      <w:r w:rsidR="00DB4D15" w:rsidRPr="008B2F10">
        <w:rPr>
          <w:rFonts w:ascii="Aptos Serif" w:hAnsi="Aptos Serif" w:cs="Aptos Serif"/>
        </w:rPr>
        <w:t>artwork</w:t>
      </w:r>
      <w:proofErr w:type="gramEnd"/>
      <w:r w:rsidR="00DB4D15" w:rsidRPr="008B2F10">
        <w:rPr>
          <w:rFonts w:ascii="Aptos Serif" w:hAnsi="Aptos Serif" w:cs="Aptos Serif"/>
        </w:rPr>
        <w:t xml:space="preserve"> </w:t>
      </w:r>
      <w:r w:rsidR="008B540A" w:rsidRPr="008B2F10">
        <w:rPr>
          <w:rFonts w:ascii="Aptos Serif" w:hAnsi="Aptos Serif" w:cs="Aptos Serif"/>
          <w:i/>
          <w:iCs/>
        </w:rPr>
        <w:t xml:space="preserve">were </w:t>
      </w:r>
      <w:r w:rsidR="008C662E" w:rsidRPr="008B2F10">
        <w:rPr>
          <w:rFonts w:ascii="Aptos Serif" w:hAnsi="Aptos Serif" w:cs="Aptos Serif"/>
        </w:rPr>
        <w:t xml:space="preserve">reasonably </w:t>
      </w:r>
      <w:r w:rsidR="008B540A" w:rsidRPr="008B2F10">
        <w:rPr>
          <w:rFonts w:ascii="Aptos Serif" w:hAnsi="Aptos Serif" w:cs="Aptos Serif"/>
        </w:rPr>
        <w:t>treated</w:t>
      </w:r>
      <w:r w:rsidR="008C662E" w:rsidRPr="008B2F10">
        <w:rPr>
          <w:rFonts w:ascii="Aptos Serif" w:hAnsi="Aptos Serif" w:cs="Aptos Serif"/>
        </w:rPr>
        <w:t xml:space="preserve"> </w:t>
      </w:r>
      <w:r w:rsidR="002B573B" w:rsidRPr="008B2F10">
        <w:rPr>
          <w:rFonts w:ascii="Aptos Serif" w:hAnsi="Aptos Serif" w:cs="Aptos Serif"/>
        </w:rPr>
        <w:t>as having such-and-such features</w:t>
      </w:r>
      <w:r w:rsidR="008C662E" w:rsidRPr="008B2F10">
        <w:rPr>
          <w:rFonts w:ascii="Aptos Serif" w:hAnsi="Aptos Serif" w:cs="Aptos Serif"/>
        </w:rPr>
        <w:t xml:space="preserve"> in artistic practice</w:t>
      </w:r>
      <w:r w:rsidR="002B573B" w:rsidRPr="008B2F10">
        <w:rPr>
          <w:rFonts w:ascii="Aptos Serif" w:hAnsi="Aptos Serif" w:cs="Aptos Serif"/>
        </w:rPr>
        <w:t xml:space="preserve">, then ontology </w:t>
      </w:r>
      <w:r w:rsidR="008C662E" w:rsidRPr="008B2F10">
        <w:rPr>
          <w:rFonts w:ascii="Aptos Serif" w:hAnsi="Aptos Serif" w:cs="Aptos Serif"/>
          <w:i/>
          <w:iCs/>
        </w:rPr>
        <w:t>should</w:t>
      </w:r>
      <w:r w:rsidR="008C662E" w:rsidRPr="008B2F10">
        <w:rPr>
          <w:rFonts w:ascii="Aptos Serif" w:hAnsi="Aptos Serif" w:cs="Aptos Serif"/>
        </w:rPr>
        <w:t xml:space="preserve"> attribute such traits to the work. </w:t>
      </w:r>
      <w:r w:rsidR="007112E0" w:rsidRPr="008B2F10">
        <w:rPr>
          <w:rFonts w:ascii="Aptos Serif" w:hAnsi="Aptos Serif" w:cs="Aptos Serif"/>
        </w:rPr>
        <w:t>The fact that</w:t>
      </w:r>
      <w:r w:rsidR="008C662E" w:rsidRPr="008B2F10">
        <w:rPr>
          <w:rFonts w:ascii="Aptos Serif" w:hAnsi="Aptos Serif" w:cs="Aptos Serif"/>
        </w:rPr>
        <w:t xml:space="preserve"> descriptivism </w:t>
      </w:r>
      <w:r w:rsidR="007112E0" w:rsidRPr="008B2F10">
        <w:rPr>
          <w:rFonts w:ascii="Aptos Serif" w:hAnsi="Aptos Serif" w:cs="Aptos Serif"/>
        </w:rPr>
        <w:t>has such a modal strength</w:t>
      </w:r>
      <w:r w:rsidR="008C662E" w:rsidRPr="008B2F10">
        <w:rPr>
          <w:rFonts w:ascii="Aptos Serif" w:hAnsi="Aptos Serif" w:cs="Aptos Serif"/>
        </w:rPr>
        <w:t xml:space="preserve"> can be seen in </w:t>
      </w:r>
      <w:r w:rsidRPr="008B2F10">
        <w:rPr>
          <w:rFonts w:ascii="Aptos Serif" w:hAnsi="Aptos Serif" w:cs="Aptos Serif"/>
        </w:rPr>
        <w:t>how</w:t>
      </w:r>
      <w:r w:rsidR="008C662E" w:rsidRPr="008B2F10">
        <w:rPr>
          <w:rFonts w:ascii="Aptos Serif" w:hAnsi="Aptos Serif" w:cs="Aptos Serif"/>
        </w:rPr>
        <w:t xml:space="preserve"> it has been applied.</w:t>
      </w:r>
      <w:r w:rsidR="00325A40" w:rsidRPr="008B2F10">
        <w:rPr>
          <w:rFonts w:ascii="Aptos Serif" w:hAnsi="Aptos Serif" w:cs="Aptos Serif"/>
        </w:rPr>
        <w:t xml:space="preserve"> </w:t>
      </w:r>
      <w:r w:rsidR="001E524F" w:rsidRPr="008B2F10">
        <w:rPr>
          <w:rFonts w:ascii="Aptos Serif" w:hAnsi="Aptos Serif" w:cs="Aptos Serif"/>
        </w:rPr>
        <w:t>To illustrate,</w:t>
      </w:r>
      <w:r w:rsidR="008C662E" w:rsidRPr="008B2F10">
        <w:rPr>
          <w:rFonts w:ascii="Aptos Serif" w:hAnsi="Aptos Serif" w:cs="Aptos Serif"/>
        </w:rPr>
        <w:t xml:space="preserve"> </w:t>
      </w:r>
      <w:r w:rsidR="00325A40" w:rsidRPr="008B2F10">
        <w:rPr>
          <w:rFonts w:ascii="Aptos Serif" w:hAnsi="Aptos Serif" w:cs="Aptos Serif"/>
        </w:rPr>
        <w:t xml:space="preserve">while </w:t>
      </w:r>
      <w:r w:rsidR="00C71BC1" w:rsidRPr="008B2F10">
        <w:rPr>
          <w:rFonts w:ascii="Aptos Serif" w:hAnsi="Aptos Serif" w:cs="Aptos Serif"/>
        </w:rPr>
        <w:t>Irvin (2008) argues that</w:t>
      </w:r>
      <w:r w:rsidR="007112E0" w:rsidRPr="008B2F10">
        <w:rPr>
          <w:rFonts w:ascii="Aptos Serif" w:hAnsi="Aptos Serif" w:cs="Aptos Serif"/>
        </w:rPr>
        <w:t xml:space="preserve"> </w:t>
      </w:r>
      <w:r w:rsidR="00D84F08" w:rsidRPr="008B2F10">
        <w:rPr>
          <w:rFonts w:ascii="Aptos Serif" w:hAnsi="Aptos Serif" w:cs="Aptos Serif"/>
        </w:rPr>
        <w:t xml:space="preserve">Gonzales-Torres’s </w:t>
      </w:r>
      <w:r w:rsidR="00D84F08" w:rsidRPr="008B2F10">
        <w:rPr>
          <w:rFonts w:ascii="Aptos Serif" w:hAnsi="Aptos Serif" w:cs="Aptos Serif"/>
          <w:i/>
          <w:iCs/>
        </w:rPr>
        <w:t>Untitled</w:t>
      </w:r>
      <w:r w:rsidR="00D84F08" w:rsidRPr="008B2F10">
        <w:rPr>
          <w:rFonts w:ascii="Aptos Serif" w:hAnsi="Aptos Serif" w:cs="Aptos Serif"/>
        </w:rPr>
        <w:t xml:space="preserve"> (</w:t>
      </w:r>
      <w:r w:rsidR="0059258B" w:rsidRPr="008B2F10">
        <w:rPr>
          <w:rFonts w:ascii="Aptos Serif" w:hAnsi="Aptos Serif" w:cs="Aptos Serif"/>
        </w:rPr>
        <w:t>1991)</w:t>
      </w:r>
      <w:r w:rsidR="00FE55E9" w:rsidRPr="008B2F10">
        <w:rPr>
          <w:rFonts w:ascii="Aptos Serif" w:hAnsi="Aptos Serif" w:cs="Aptos Serif"/>
        </w:rPr>
        <w:t xml:space="preserve">, a work consisting of floor-spread </w:t>
      </w:r>
      <w:r w:rsidR="00917925" w:rsidRPr="008B2F10">
        <w:rPr>
          <w:rFonts w:ascii="Aptos Serif" w:hAnsi="Aptos Serif" w:cs="Aptos Serif"/>
        </w:rPr>
        <w:t xml:space="preserve">candies </w:t>
      </w:r>
      <w:r w:rsidR="001E524F" w:rsidRPr="008B2F10">
        <w:rPr>
          <w:rFonts w:ascii="Aptos Serif" w:hAnsi="Aptos Serif" w:cs="Aptos Serif"/>
        </w:rPr>
        <w:t>permitted</w:t>
      </w:r>
      <w:r w:rsidR="00C71BC1" w:rsidRPr="008B2F10">
        <w:rPr>
          <w:rFonts w:ascii="Aptos Serif" w:hAnsi="Aptos Serif" w:cs="Aptos Serif"/>
        </w:rPr>
        <w:t xml:space="preserve"> to be </w:t>
      </w:r>
      <w:r w:rsidR="00917925" w:rsidRPr="008B2F10">
        <w:rPr>
          <w:rFonts w:ascii="Aptos Serif" w:hAnsi="Aptos Serif" w:cs="Aptos Serif"/>
        </w:rPr>
        <w:t xml:space="preserve">consumed </w:t>
      </w:r>
      <w:r w:rsidR="00FE55E9" w:rsidRPr="008B2F10">
        <w:rPr>
          <w:rFonts w:ascii="Aptos Serif" w:hAnsi="Aptos Serif" w:cs="Aptos Serif"/>
        </w:rPr>
        <w:t xml:space="preserve">by the audience and replaced </w:t>
      </w:r>
      <w:r w:rsidR="00B5785E" w:rsidRPr="008B2F10">
        <w:rPr>
          <w:rFonts w:ascii="Aptos Serif" w:hAnsi="Aptos Serif" w:cs="Aptos Serif"/>
        </w:rPr>
        <w:t>over time</w:t>
      </w:r>
      <w:r w:rsidR="0059258B" w:rsidRPr="008B2F10">
        <w:rPr>
          <w:rFonts w:ascii="Aptos Serif" w:hAnsi="Aptos Serif" w:cs="Aptos Serif"/>
        </w:rPr>
        <w:t xml:space="preserve">, </w:t>
      </w:r>
      <w:r w:rsidR="00267EAB" w:rsidRPr="008B2F10">
        <w:rPr>
          <w:rFonts w:ascii="Aptos Serif" w:hAnsi="Aptos Serif" w:cs="Aptos Serif"/>
        </w:rPr>
        <w:t>is to be construed as an abstract entity,</w:t>
      </w:r>
      <w:r w:rsidR="00C71BC1" w:rsidRPr="008B2F10">
        <w:rPr>
          <w:rFonts w:ascii="Aptos Serif" w:hAnsi="Aptos Serif" w:cs="Aptos Serif"/>
        </w:rPr>
        <w:t xml:space="preserve"> she </w:t>
      </w:r>
      <w:r w:rsidR="00205DFE" w:rsidRPr="008B2F10">
        <w:rPr>
          <w:rFonts w:ascii="Aptos Serif" w:hAnsi="Aptos Serif" w:cs="Aptos Serif"/>
        </w:rPr>
        <w:t xml:space="preserve">also notes </w:t>
      </w:r>
      <w:r w:rsidR="00C71BC1" w:rsidRPr="008B2F10">
        <w:rPr>
          <w:rFonts w:ascii="Aptos Serif" w:hAnsi="Aptos Serif" w:cs="Aptos Serif"/>
        </w:rPr>
        <w:t xml:space="preserve">that </w:t>
      </w:r>
      <w:r w:rsidR="00120C58" w:rsidRPr="008B2F10">
        <w:rPr>
          <w:rFonts w:ascii="Aptos Serif" w:hAnsi="Aptos Serif" w:cs="Aptos Serif"/>
        </w:rPr>
        <w:t xml:space="preserve">if </w:t>
      </w:r>
      <w:r w:rsidR="009A39FB" w:rsidRPr="008B2F10">
        <w:rPr>
          <w:rFonts w:ascii="Aptos Serif" w:hAnsi="Aptos Serif" w:cs="Aptos Serif"/>
        </w:rPr>
        <w:t xml:space="preserve">the artist </w:t>
      </w:r>
      <w:r w:rsidR="00126914" w:rsidRPr="008B2F10">
        <w:rPr>
          <w:rFonts w:ascii="Aptos Serif" w:hAnsi="Aptos Serif" w:cs="Aptos Serif"/>
        </w:rPr>
        <w:t xml:space="preserve">had </w:t>
      </w:r>
      <w:r w:rsidR="003B7E59" w:rsidRPr="008B2F10">
        <w:rPr>
          <w:rFonts w:ascii="Aptos Serif" w:hAnsi="Aptos Serif" w:cs="Aptos Serif"/>
        </w:rPr>
        <w:t>not given th</w:t>
      </w:r>
      <w:r w:rsidR="00B5785E" w:rsidRPr="008B2F10">
        <w:rPr>
          <w:rFonts w:ascii="Aptos Serif" w:hAnsi="Aptos Serif" w:cs="Aptos Serif"/>
        </w:rPr>
        <w:t>at</w:t>
      </w:r>
      <w:r w:rsidR="003B7E59" w:rsidRPr="008B2F10">
        <w:rPr>
          <w:rFonts w:ascii="Aptos Serif" w:hAnsi="Aptos Serif" w:cs="Aptos Serif"/>
        </w:rPr>
        <w:t xml:space="preserve"> permission</w:t>
      </w:r>
      <w:r w:rsidR="00EE7225" w:rsidRPr="008B2F10">
        <w:rPr>
          <w:rFonts w:ascii="Aptos Serif" w:hAnsi="Aptos Serif" w:cs="Aptos Serif"/>
        </w:rPr>
        <w:t>,</w:t>
      </w:r>
      <w:r w:rsidR="00AB15EF" w:rsidRPr="008B2F10">
        <w:rPr>
          <w:rFonts w:ascii="Aptos Serif" w:hAnsi="Aptos Serif" w:cs="Aptos Serif"/>
        </w:rPr>
        <w:t xml:space="preserve"> the resultant work</w:t>
      </w:r>
      <w:r w:rsidR="00EE7225" w:rsidRPr="008B2F10">
        <w:rPr>
          <w:rFonts w:ascii="Aptos Serif" w:hAnsi="Aptos Serif" w:cs="Aptos Serif"/>
        </w:rPr>
        <w:t xml:space="preserve"> would have been a material sculpture (pp. 8</w:t>
      </w:r>
      <w:r w:rsidR="005E4583" w:rsidRPr="008B2F10">
        <w:rPr>
          <w:rFonts w:ascii="Aptos Serif" w:hAnsi="Aptos Serif" w:cs="Aptos Serif"/>
        </w:rPr>
        <w:t>-</w:t>
      </w:r>
      <w:r w:rsidR="00205DFE" w:rsidRPr="008B2F10">
        <w:rPr>
          <w:rFonts w:ascii="Aptos Serif" w:hAnsi="Aptos Serif" w:cs="Aptos Serif"/>
        </w:rPr>
        <w:t>13).</w:t>
      </w:r>
      <w:r w:rsidR="00325A40" w:rsidRPr="008B2F10">
        <w:rPr>
          <w:rFonts w:ascii="Aptos Serif" w:hAnsi="Aptos Serif" w:cs="Aptos Serif"/>
        </w:rPr>
        <w:t xml:space="preserve"> The </w:t>
      </w:r>
      <w:r w:rsidR="00031A3B" w:rsidRPr="008B2F10">
        <w:rPr>
          <w:rFonts w:ascii="Aptos Serif" w:hAnsi="Aptos Serif" w:cs="Aptos Serif"/>
        </w:rPr>
        <w:t xml:space="preserve">driving thought </w:t>
      </w:r>
      <w:r w:rsidR="00B5785E" w:rsidRPr="008B2F10">
        <w:rPr>
          <w:rFonts w:ascii="Aptos Serif" w:hAnsi="Aptos Serif" w:cs="Aptos Serif"/>
        </w:rPr>
        <w:t xml:space="preserve">here </w:t>
      </w:r>
      <w:r w:rsidR="00031A3B" w:rsidRPr="008B2F10">
        <w:rPr>
          <w:rFonts w:ascii="Aptos Serif" w:hAnsi="Aptos Serif" w:cs="Aptos Serif"/>
        </w:rPr>
        <w:t xml:space="preserve">is that </w:t>
      </w:r>
      <w:r w:rsidR="003306A5" w:rsidRPr="008B2F10">
        <w:rPr>
          <w:rFonts w:ascii="Aptos Serif" w:hAnsi="Aptos Serif" w:cs="Aptos Serif"/>
        </w:rPr>
        <w:t>in</w:t>
      </w:r>
      <w:r w:rsidR="005C0673" w:rsidRPr="008B2F10">
        <w:rPr>
          <w:rFonts w:ascii="Aptos Serif" w:hAnsi="Aptos Serif" w:cs="Aptos Serif"/>
        </w:rPr>
        <w:t xml:space="preserve"> the</w:t>
      </w:r>
      <w:r w:rsidR="003306A5" w:rsidRPr="008B2F10">
        <w:rPr>
          <w:rFonts w:ascii="Aptos Serif" w:hAnsi="Aptos Serif" w:cs="Aptos Serif"/>
        </w:rPr>
        <w:t xml:space="preserve"> contemporary </w:t>
      </w:r>
      <w:r w:rsidR="005C0673" w:rsidRPr="008B2F10">
        <w:rPr>
          <w:rFonts w:ascii="Aptos Serif" w:hAnsi="Aptos Serif" w:cs="Aptos Serif"/>
        </w:rPr>
        <w:t xml:space="preserve">institution of </w:t>
      </w:r>
      <w:r w:rsidR="003306A5" w:rsidRPr="008B2F10">
        <w:rPr>
          <w:rFonts w:ascii="Aptos Serif" w:hAnsi="Aptos Serif" w:cs="Aptos Serif"/>
        </w:rPr>
        <w:t xml:space="preserve">art, it is the artist that determines the nature of his own work, and therefore </w:t>
      </w:r>
      <w:r w:rsidR="00E5570D" w:rsidRPr="008B2F10">
        <w:rPr>
          <w:rFonts w:ascii="Aptos Serif" w:hAnsi="Aptos Serif" w:cs="Aptos Serif"/>
        </w:rPr>
        <w:t xml:space="preserve">the correct ontology of a given work </w:t>
      </w:r>
      <w:r w:rsidR="00E5570D" w:rsidRPr="008B2F10">
        <w:rPr>
          <w:rFonts w:ascii="Aptos Serif" w:hAnsi="Aptos Serif" w:cs="Aptos Serif"/>
          <w:i/>
          <w:iCs/>
        </w:rPr>
        <w:t xml:space="preserve">would </w:t>
      </w:r>
      <w:r w:rsidR="00E5570D" w:rsidRPr="008B2F10">
        <w:rPr>
          <w:rFonts w:ascii="Aptos Serif" w:hAnsi="Aptos Serif" w:cs="Aptos Serif"/>
        </w:rPr>
        <w:t xml:space="preserve">be different if the artist </w:t>
      </w:r>
      <w:r w:rsidR="00E5570D" w:rsidRPr="008B2F10">
        <w:rPr>
          <w:rFonts w:ascii="Aptos Serif" w:hAnsi="Aptos Serif" w:cs="Aptos Serif"/>
          <w:i/>
          <w:iCs/>
        </w:rPr>
        <w:t>had issued</w:t>
      </w:r>
      <w:r w:rsidR="00E5570D" w:rsidRPr="008B2F10">
        <w:rPr>
          <w:rFonts w:ascii="Aptos Serif" w:hAnsi="Aptos Serif" w:cs="Aptos Serif"/>
        </w:rPr>
        <w:t xml:space="preserve"> a different sanction about his work. Whether one agrees with Irvin </w:t>
      </w:r>
      <w:r w:rsidR="003D53DD" w:rsidRPr="008B2F10">
        <w:rPr>
          <w:rFonts w:ascii="Aptos Serif" w:hAnsi="Aptos Serif" w:cs="Aptos Serif"/>
        </w:rPr>
        <w:t xml:space="preserve">on the </w:t>
      </w:r>
      <w:r w:rsidR="00BD63E7" w:rsidRPr="008B2F10">
        <w:rPr>
          <w:rFonts w:ascii="Aptos Serif" w:hAnsi="Aptos Serif" w:cs="Aptos Serif"/>
        </w:rPr>
        <w:t xml:space="preserve">stipulative authority of the artist </w:t>
      </w:r>
      <w:r w:rsidR="003D53DD" w:rsidRPr="008B2F10">
        <w:rPr>
          <w:rFonts w:ascii="Aptos Serif" w:hAnsi="Aptos Serif" w:cs="Aptos Serif"/>
        </w:rPr>
        <w:t xml:space="preserve">or not, </w:t>
      </w:r>
      <w:proofErr w:type="gramStart"/>
      <w:r w:rsidR="005C0673" w:rsidRPr="008B2F10">
        <w:rPr>
          <w:rFonts w:ascii="Aptos Serif" w:hAnsi="Aptos Serif" w:cs="Aptos Serif"/>
        </w:rPr>
        <w:t xml:space="preserve">it is clear </w:t>
      </w:r>
      <w:r w:rsidR="003D53DD" w:rsidRPr="008B2F10">
        <w:rPr>
          <w:rFonts w:ascii="Aptos Serif" w:hAnsi="Aptos Serif" w:cs="Aptos Serif"/>
        </w:rPr>
        <w:t xml:space="preserve">that </w:t>
      </w:r>
      <w:r w:rsidR="00BD63E7" w:rsidRPr="008B2F10">
        <w:rPr>
          <w:rFonts w:ascii="Aptos Serif" w:hAnsi="Aptos Serif" w:cs="Aptos Serif"/>
        </w:rPr>
        <w:t>she</w:t>
      </w:r>
      <w:proofErr w:type="gramEnd"/>
      <w:r w:rsidR="00BD63E7" w:rsidRPr="008B2F10">
        <w:rPr>
          <w:rFonts w:ascii="Aptos Serif" w:hAnsi="Aptos Serif" w:cs="Aptos Serif"/>
        </w:rPr>
        <w:t xml:space="preserve"> takes descriptivism </w:t>
      </w:r>
      <w:r w:rsidR="00094BDA" w:rsidRPr="008B2F10">
        <w:rPr>
          <w:rFonts w:ascii="Aptos Serif" w:hAnsi="Aptos Serif" w:cs="Aptos Serif"/>
        </w:rPr>
        <w:t xml:space="preserve">as a metaphysical guidance </w:t>
      </w:r>
      <w:r w:rsidR="00A42BFA" w:rsidRPr="008B2F10">
        <w:rPr>
          <w:rFonts w:ascii="Aptos Serif" w:hAnsi="Aptos Serif" w:cs="Aptos Serif"/>
        </w:rPr>
        <w:t>even in counterfactual situations.</w:t>
      </w:r>
    </w:p>
    <w:p w14:paraId="5C4B7612" w14:textId="4FC1F0D5" w:rsidR="007352C1" w:rsidRPr="008B2F10" w:rsidRDefault="00687D5E" w:rsidP="009F2A3A">
      <w:pPr>
        <w:pStyle w:val="af7"/>
        <w:spacing w:beforeAutospacing="0" w:after="0" w:afterAutospacing="0" w:line="276" w:lineRule="auto"/>
        <w:ind w:firstLine="660"/>
        <w:rPr>
          <w:rFonts w:ascii="Aptos Serif" w:hAnsi="Aptos Serif" w:cs="Aptos Serif"/>
        </w:rPr>
      </w:pPr>
      <w:r w:rsidRPr="008B2F10">
        <w:rPr>
          <w:rFonts w:ascii="Aptos Serif" w:hAnsi="Aptos Serif" w:cs="Aptos Serif"/>
        </w:rPr>
        <w:t>O</w:t>
      </w:r>
      <w:r w:rsidR="00094BDA" w:rsidRPr="008B2F10">
        <w:rPr>
          <w:rFonts w:ascii="Aptos Serif" w:hAnsi="Aptos Serif" w:cs="Aptos Serif"/>
        </w:rPr>
        <w:t xml:space="preserve">ne might </w:t>
      </w:r>
      <w:r w:rsidRPr="008B2F10">
        <w:rPr>
          <w:rFonts w:ascii="Aptos Serif" w:hAnsi="Aptos Serif" w:cs="Aptos Serif"/>
        </w:rPr>
        <w:t xml:space="preserve">understandably </w:t>
      </w:r>
      <w:r w:rsidR="004C65D9" w:rsidRPr="008B2F10">
        <w:rPr>
          <w:rFonts w:ascii="Aptos Serif" w:hAnsi="Aptos Serif" w:cs="Aptos Serif"/>
        </w:rPr>
        <w:t xml:space="preserve">stay unmoved by </w:t>
      </w:r>
      <w:r w:rsidRPr="008B2F10">
        <w:rPr>
          <w:rFonts w:ascii="Aptos Serif" w:hAnsi="Aptos Serif" w:cs="Aptos Serif"/>
        </w:rPr>
        <w:t xml:space="preserve">the </w:t>
      </w:r>
      <w:r w:rsidR="004C65D9" w:rsidRPr="008B2F10">
        <w:rPr>
          <w:rFonts w:ascii="Aptos Serif" w:hAnsi="Aptos Serif" w:cs="Aptos Serif"/>
        </w:rPr>
        <w:t>social ontological motivation</w:t>
      </w:r>
      <w:r w:rsidRPr="008B2F10">
        <w:rPr>
          <w:rFonts w:ascii="Aptos Serif" w:hAnsi="Aptos Serif" w:cs="Aptos Serif"/>
        </w:rPr>
        <w:t xml:space="preserve"> for descriptivism</w:t>
      </w:r>
      <w:r w:rsidR="004C65D9" w:rsidRPr="008B2F10">
        <w:rPr>
          <w:rFonts w:ascii="Aptos Serif" w:hAnsi="Aptos Serif" w:cs="Aptos Serif"/>
        </w:rPr>
        <w:t xml:space="preserve">. </w:t>
      </w:r>
      <w:r w:rsidR="00FC4803" w:rsidRPr="008B2F10">
        <w:rPr>
          <w:rFonts w:ascii="Aptos Serif" w:hAnsi="Aptos Serif" w:cs="Aptos Serif"/>
        </w:rPr>
        <w:t>Lacking</w:t>
      </w:r>
      <w:r w:rsidR="004C65D9" w:rsidRPr="008B2F10">
        <w:rPr>
          <w:rFonts w:ascii="Aptos Serif" w:hAnsi="Aptos Serif" w:cs="Aptos Serif"/>
        </w:rPr>
        <w:t xml:space="preserve"> a </w:t>
      </w:r>
      <w:r w:rsidR="001167BB" w:rsidRPr="008B2F10">
        <w:rPr>
          <w:rFonts w:ascii="Aptos Serif" w:hAnsi="Aptos Serif" w:cs="Aptos Serif"/>
        </w:rPr>
        <w:t>decisive</w:t>
      </w:r>
      <w:r w:rsidR="00FC4803" w:rsidRPr="008B2F10">
        <w:rPr>
          <w:rFonts w:ascii="Aptos Serif" w:hAnsi="Aptos Serif" w:cs="Aptos Serif"/>
        </w:rPr>
        <w:t xml:space="preserve"> argument for descriptivism, I simply </w:t>
      </w:r>
      <w:r w:rsidR="00D0588D" w:rsidRPr="008B2F10">
        <w:rPr>
          <w:rFonts w:ascii="Aptos Serif" w:hAnsi="Aptos Serif" w:cs="Aptos Serif"/>
        </w:rPr>
        <w:t xml:space="preserve">point out that disagreement with </w:t>
      </w:r>
      <w:r w:rsidR="00845000" w:rsidRPr="008B2F10">
        <w:rPr>
          <w:rFonts w:ascii="Aptos Serif" w:hAnsi="Aptos Serif" w:cs="Aptos Serif"/>
        </w:rPr>
        <w:t xml:space="preserve">relevant </w:t>
      </w:r>
      <w:r w:rsidR="00D0588D" w:rsidRPr="008B2F10">
        <w:rPr>
          <w:rFonts w:ascii="Aptos Serif" w:hAnsi="Aptos Serif" w:cs="Aptos Serif"/>
        </w:rPr>
        <w:t xml:space="preserve">experts </w:t>
      </w:r>
      <w:proofErr w:type="gramStart"/>
      <w:r w:rsidR="00D0588D" w:rsidRPr="008B2F10">
        <w:rPr>
          <w:rFonts w:ascii="Aptos Serif" w:hAnsi="Aptos Serif" w:cs="Aptos Serif"/>
        </w:rPr>
        <w:t xml:space="preserve">in </w:t>
      </w:r>
      <w:r w:rsidR="001167BB" w:rsidRPr="008B2F10">
        <w:rPr>
          <w:rFonts w:ascii="Aptos Serif" w:hAnsi="Aptos Serif" w:cs="Aptos Serif"/>
        </w:rPr>
        <w:t>a</w:t>
      </w:r>
      <w:r w:rsidR="00D0588D" w:rsidRPr="008B2F10">
        <w:rPr>
          <w:rFonts w:ascii="Aptos Serif" w:hAnsi="Aptos Serif" w:cs="Aptos Serif"/>
        </w:rPr>
        <w:t xml:space="preserve"> given</w:t>
      </w:r>
      <w:proofErr w:type="gramEnd"/>
      <w:r w:rsidR="00D0588D" w:rsidRPr="008B2F10">
        <w:rPr>
          <w:rFonts w:ascii="Aptos Serif" w:hAnsi="Aptos Serif" w:cs="Aptos Serif"/>
        </w:rPr>
        <w:t xml:space="preserve"> domain is generally a significant theoretical cost</w:t>
      </w:r>
      <w:r w:rsidR="004C4442" w:rsidRPr="008B2F10">
        <w:rPr>
          <w:rFonts w:ascii="Aptos Serif" w:hAnsi="Aptos Serif" w:cs="Aptos Serif"/>
        </w:rPr>
        <w:t>;</w:t>
      </w:r>
      <w:r w:rsidR="00212947" w:rsidRPr="008B2F10">
        <w:rPr>
          <w:rFonts w:ascii="Aptos Serif" w:hAnsi="Aptos Serif" w:cs="Aptos Serif"/>
        </w:rPr>
        <w:t xml:space="preserve"> </w:t>
      </w:r>
      <w:r w:rsidR="00845000" w:rsidRPr="008B2F10">
        <w:rPr>
          <w:rFonts w:ascii="Aptos Serif" w:hAnsi="Aptos Serif" w:cs="Aptos Serif"/>
        </w:rPr>
        <w:t xml:space="preserve">while one could opt for an ontology of electrons or tables that </w:t>
      </w:r>
      <w:r w:rsidR="00845000" w:rsidRPr="008B2F10">
        <w:rPr>
          <w:rFonts w:ascii="Aptos Serif" w:hAnsi="Aptos Serif" w:cs="Aptos Serif"/>
        </w:rPr>
        <w:lastRenderedPageBreak/>
        <w:t xml:space="preserve">contradicts </w:t>
      </w:r>
      <w:r w:rsidR="004C4442" w:rsidRPr="008B2F10">
        <w:rPr>
          <w:rFonts w:ascii="Aptos Serif" w:hAnsi="Aptos Serif" w:cs="Aptos Serif"/>
        </w:rPr>
        <w:t xml:space="preserve">scientist opinions or common sense, respectively, this mismatch is reasonably taken as a cost rather than a merit. This is not to say that we </w:t>
      </w:r>
      <w:r w:rsidR="00916F8E" w:rsidRPr="008B2F10">
        <w:rPr>
          <w:rFonts w:ascii="Aptos Serif" w:hAnsi="Aptos Serif" w:cs="Aptos Serif"/>
        </w:rPr>
        <w:t xml:space="preserve">should </w:t>
      </w:r>
      <w:r w:rsidR="008F78D1" w:rsidRPr="008B2F10">
        <w:rPr>
          <w:rFonts w:ascii="Aptos Serif" w:hAnsi="Aptos Serif" w:cs="Aptos Serif"/>
        </w:rPr>
        <w:t>defer to</w:t>
      </w:r>
      <w:r w:rsidR="00916F8E" w:rsidRPr="008B2F10">
        <w:rPr>
          <w:rFonts w:ascii="Aptos Serif" w:hAnsi="Aptos Serif" w:cs="Aptos Serif"/>
        </w:rPr>
        <w:t xml:space="preserve"> </w:t>
      </w:r>
      <w:r w:rsidR="008F78D1" w:rsidRPr="008B2F10">
        <w:rPr>
          <w:rFonts w:ascii="Aptos Serif" w:hAnsi="Aptos Serif" w:cs="Aptos Serif"/>
        </w:rPr>
        <w:t xml:space="preserve">artistic practice to the </w:t>
      </w:r>
      <w:r w:rsidR="008F78D1" w:rsidRPr="008B2F10">
        <w:rPr>
          <w:rFonts w:ascii="Aptos Serif" w:hAnsi="Aptos Serif" w:cs="Aptos Serif"/>
          <w:i/>
          <w:iCs/>
        </w:rPr>
        <w:t>same degree</w:t>
      </w:r>
      <w:r w:rsidR="008F78D1" w:rsidRPr="008B2F10">
        <w:rPr>
          <w:rFonts w:ascii="Aptos Serif" w:hAnsi="Aptos Serif" w:cs="Aptos Serif"/>
        </w:rPr>
        <w:t xml:space="preserve"> as </w:t>
      </w:r>
      <w:r w:rsidR="00B536BD" w:rsidRPr="008B2F10">
        <w:rPr>
          <w:rFonts w:ascii="Aptos Serif" w:hAnsi="Aptos Serif" w:cs="Aptos Serif"/>
        </w:rPr>
        <w:t>with</w:t>
      </w:r>
      <w:r w:rsidR="008F78D1" w:rsidRPr="008B2F10">
        <w:rPr>
          <w:rFonts w:ascii="Aptos Serif" w:hAnsi="Aptos Serif" w:cs="Aptos Serif"/>
        </w:rPr>
        <w:t xml:space="preserve"> science or </w:t>
      </w:r>
      <w:r w:rsidR="00F844D3" w:rsidRPr="008B2F10">
        <w:rPr>
          <w:rFonts w:ascii="Aptos Serif" w:hAnsi="Aptos Serif" w:cs="Aptos Serif"/>
        </w:rPr>
        <w:t xml:space="preserve">common knowledge, but to say that </w:t>
      </w:r>
      <w:r w:rsidR="00B536BD" w:rsidRPr="008B2F10">
        <w:rPr>
          <w:rFonts w:ascii="Aptos Serif" w:hAnsi="Aptos Serif" w:cs="Aptos Serif"/>
        </w:rPr>
        <w:t xml:space="preserve">one </w:t>
      </w:r>
      <w:proofErr w:type="gramStart"/>
      <w:r w:rsidR="00B536BD" w:rsidRPr="008B2F10">
        <w:rPr>
          <w:rFonts w:ascii="Aptos Serif" w:hAnsi="Aptos Serif" w:cs="Aptos Serif"/>
        </w:rPr>
        <w:t>has to</w:t>
      </w:r>
      <w:proofErr w:type="gramEnd"/>
      <w:r w:rsidR="00B536BD" w:rsidRPr="008B2F10">
        <w:rPr>
          <w:rFonts w:ascii="Aptos Serif" w:hAnsi="Aptos Serif" w:cs="Aptos Serif"/>
        </w:rPr>
        <w:t xml:space="preserve"> pay the</w:t>
      </w:r>
      <w:r w:rsidR="00F844D3" w:rsidRPr="008B2F10">
        <w:rPr>
          <w:rFonts w:ascii="Aptos Serif" w:hAnsi="Aptos Serif" w:cs="Aptos Serif"/>
        </w:rPr>
        <w:t xml:space="preserve"> </w:t>
      </w:r>
      <w:r w:rsidR="00F844D3" w:rsidRPr="008B2F10">
        <w:rPr>
          <w:rFonts w:ascii="Aptos Serif" w:hAnsi="Aptos Serif" w:cs="Aptos Serif"/>
          <w:i/>
          <w:iCs/>
        </w:rPr>
        <w:t>same type</w:t>
      </w:r>
      <w:r w:rsidR="00F844D3" w:rsidRPr="008B2F10">
        <w:rPr>
          <w:rFonts w:ascii="Aptos Serif" w:hAnsi="Aptos Serif" w:cs="Aptos Serif"/>
        </w:rPr>
        <w:t xml:space="preserve"> of </w:t>
      </w:r>
      <w:r w:rsidR="0029534C" w:rsidRPr="008B2F10">
        <w:rPr>
          <w:rFonts w:ascii="Aptos Serif" w:hAnsi="Aptos Serif" w:cs="Aptos Serif"/>
        </w:rPr>
        <w:t xml:space="preserve">cost in contradicting professional judgments in art. </w:t>
      </w:r>
      <w:r w:rsidR="009F2A3A" w:rsidRPr="008B2F10">
        <w:rPr>
          <w:rFonts w:ascii="Aptos Serif" w:hAnsi="Aptos Serif" w:cs="Aptos Serif"/>
        </w:rPr>
        <w:t xml:space="preserve">All things being equal, then, it is preferable to accept descriptivism than to seek radical art ontology. </w:t>
      </w:r>
      <w:r w:rsidR="002729A9" w:rsidRPr="008B2F10">
        <w:rPr>
          <w:rFonts w:ascii="Aptos Serif" w:hAnsi="Aptos Serif" w:cs="Aptos Serif"/>
        </w:rPr>
        <w:t xml:space="preserve">At any rate, the status of descriptivism as the </w:t>
      </w:r>
      <w:r w:rsidR="0032575A" w:rsidRPr="008B2F10">
        <w:rPr>
          <w:rFonts w:ascii="Aptos Serif" w:hAnsi="Aptos Serif" w:cs="Aptos Serif"/>
        </w:rPr>
        <w:t>dominant methodolog</w:t>
      </w:r>
      <w:r w:rsidR="006D1657" w:rsidRPr="008B2F10">
        <w:rPr>
          <w:rFonts w:ascii="Aptos Serif" w:hAnsi="Aptos Serif" w:cs="Aptos Serif"/>
        </w:rPr>
        <w:t>y</w:t>
      </w:r>
      <w:r w:rsidR="0032575A" w:rsidRPr="008B2F10">
        <w:rPr>
          <w:rFonts w:ascii="Aptos Serif" w:hAnsi="Aptos Serif" w:cs="Aptos Serif"/>
        </w:rPr>
        <w:t xml:space="preserve"> and the </w:t>
      </w:r>
      <w:proofErr w:type="gramStart"/>
      <w:r w:rsidR="004E1179" w:rsidRPr="008B2F10">
        <w:rPr>
          <w:rFonts w:ascii="Aptos Serif" w:hAnsi="Aptos Serif" w:cs="Aptos Serif"/>
        </w:rPr>
        <w:t>aforementioned considerations</w:t>
      </w:r>
      <w:proofErr w:type="gramEnd"/>
      <w:r w:rsidR="004E1179" w:rsidRPr="008B2F10">
        <w:rPr>
          <w:rFonts w:ascii="Aptos Serif" w:hAnsi="Aptos Serif" w:cs="Aptos Serif"/>
        </w:rPr>
        <w:t xml:space="preserve"> in its favor would suffice</w:t>
      </w:r>
      <w:r w:rsidR="007352C1" w:rsidRPr="008B2F10">
        <w:rPr>
          <w:rFonts w:ascii="Aptos Serif" w:hAnsi="Aptos Serif" w:cs="Aptos Serif"/>
        </w:rPr>
        <w:t xml:space="preserve"> to justify </w:t>
      </w:r>
      <w:r w:rsidR="004D79D7" w:rsidRPr="008B2F10">
        <w:rPr>
          <w:rFonts w:ascii="Aptos Serif" w:hAnsi="Aptos Serif" w:cs="Aptos Serif"/>
        </w:rPr>
        <w:t>my</w:t>
      </w:r>
      <w:r w:rsidR="007352C1" w:rsidRPr="008B2F10">
        <w:rPr>
          <w:rFonts w:ascii="Aptos Serif" w:hAnsi="Aptos Serif" w:cs="Aptos Serif"/>
        </w:rPr>
        <w:t xml:space="preserve"> use of descriptivism as a premise. </w:t>
      </w:r>
    </w:p>
    <w:p w14:paraId="08272B6D" w14:textId="77777777" w:rsidR="007352C1" w:rsidRPr="008B2F10" w:rsidRDefault="007352C1" w:rsidP="007352C1">
      <w:pPr>
        <w:pStyle w:val="af7"/>
        <w:spacing w:beforeAutospacing="0" w:after="0" w:afterAutospacing="0" w:line="276" w:lineRule="auto"/>
        <w:ind w:firstLine="660"/>
        <w:rPr>
          <w:rStyle w:val="a9"/>
          <w:rFonts w:ascii="Aptos Serif" w:eastAsiaTheme="minorEastAsia" w:hAnsi="Aptos Serif" w:cs="Aptos Serif"/>
          <w:kern w:val="2"/>
          <w:sz w:val="24"/>
          <w:szCs w:val="24"/>
          <w14:ligatures w14:val="standardContextual"/>
        </w:rPr>
      </w:pPr>
    </w:p>
    <w:p w14:paraId="05F3BFA2" w14:textId="76399DD0" w:rsidR="0010399D" w:rsidRPr="008B2F10" w:rsidRDefault="007352C1" w:rsidP="007352C1">
      <w:pPr>
        <w:pStyle w:val="af7"/>
        <w:spacing w:beforeAutospacing="0" w:after="0" w:afterAutospacing="0" w:line="276" w:lineRule="auto"/>
        <w:ind w:firstLine="660"/>
        <w:rPr>
          <w:rFonts w:ascii="Aptos Serif" w:hAnsi="Aptos Serif" w:cs="Aptos Serif"/>
        </w:rPr>
      </w:pPr>
      <w:r w:rsidRPr="008B2F10">
        <w:rPr>
          <w:rStyle w:val="a9"/>
          <w:rFonts w:ascii="Aptos Serif" w:eastAsiaTheme="minorEastAsia" w:hAnsi="Aptos Serif" w:cs="Aptos Serif"/>
          <w:kern w:val="2"/>
          <w:sz w:val="24"/>
          <w:szCs w:val="24"/>
          <w14:ligatures w14:val="standardContextual"/>
        </w:rPr>
        <w:t>The situation with t</w:t>
      </w:r>
      <w:r w:rsidR="0010399D" w:rsidRPr="008B2F10">
        <w:rPr>
          <w:rFonts w:ascii="Aptos Serif" w:hAnsi="Aptos Serif" w:cs="Aptos Serif"/>
        </w:rPr>
        <w:t xml:space="preserve">he second </w:t>
      </w:r>
      <w:r w:rsidR="009F6ED1" w:rsidRPr="008B2F10">
        <w:rPr>
          <w:rFonts w:ascii="Aptos Serif" w:hAnsi="Aptos Serif" w:cs="Aptos Serif"/>
        </w:rPr>
        <w:t>premise</w:t>
      </w:r>
      <w:r w:rsidRPr="008B2F10">
        <w:rPr>
          <w:rFonts w:ascii="Aptos Serif" w:hAnsi="Aptos Serif" w:cs="Aptos Serif"/>
        </w:rPr>
        <w:t xml:space="preserve">, i.e., </w:t>
      </w:r>
      <w:r w:rsidR="00E70CDE" w:rsidRPr="008B2F10">
        <w:rPr>
          <w:rFonts w:ascii="Aptos Serif" w:hAnsi="Aptos Serif" w:cs="Aptos Serif"/>
          <w:i/>
          <w:iCs/>
        </w:rPr>
        <w:t>readymade realism</w:t>
      </w:r>
      <w:r w:rsidR="00681FC0" w:rsidRPr="008B2F10">
        <w:rPr>
          <w:rFonts w:ascii="Aptos Serif" w:hAnsi="Aptos Serif" w:cs="Aptos Serif"/>
          <w:i/>
          <w:iCs/>
        </w:rPr>
        <w:t>,</w:t>
      </w:r>
      <w:r w:rsidR="00681FC0" w:rsidRPr="008B2F10">
        <w:rPr>
          <w:rFonts w:ascii="Aptos Serif" w:hAnsi="Aptos Serif" w:cs="Aptos Serif"/>
        </w:rPr>
        <w:t xml:space="preserve"> </w:t>
      </w:r>
      <w:r w:rsidR="009565D1" w:rsidRPr="008B2F10">
        <w:rPr>
          <w:rFonts w:ascii="Aptos Serif" w:hAnsi="Aptos Serif" w:cs="Aptos Serif"/>
        </w:rPr>
        <w:t>is quite different</w:t>
      </w:r>
      <w:r w:rsidR="00681FC0" w:rsidRPr="008B2F10">
        <w:rPr>
          <w:rFonts w:ascii="Aptos Serif" w:hAnsi="Aptos Serif" w:cs="Aptos Serif"/>
        </w:rPr>
        <w:t>.</w:t>
      </w:r>
      <w:r w:rsidR="009565D1" w:rsidRPr="008B2F10">
        <w:rPr>
          <w:rFonts w:ascii="Aptos Serif" w:hAnsi="Aptos Serif" w:cs="Aptos Serif"/>
        </w:rPr>
        <w:t xml:space="preserve"> </w:t>
      </w:r>
      <w:r w:rsidR="000B1FE4" w:rsidRPr="008B2F10">
        <w:rPr>
          <w:rFonts w:ascii="Aptos Serif" w:hAnsi="Aptos Serif" w:cs="Aptos Serif"/>
        </w:rPr>
        <w:t xml:space="preserve">Readymades are artworks </w:t>
      </w:r>
      <w:r w:rsidR="004D79D7" w:rsidRPr="008B2F10">
        <w:rPr>
          <w:rFonts w:ascii="Aptos Serif" w:hAnsi="Aptos Serif" w:cs="Aptos Serif"/>
        </w:rPr>
        <w:t>“made”</w:t>
      </w:r>
      <w:r w:rsidR="000B1FE4" w:rsidRPr="008B2F10">
        <w:rPr>
          <w:rFonts w:ascii="Aptos Serif" w:hAnsi="Aptos Serif" w:cs="Aptos Serif"/>
        </w:rPr>
        <w:t xml:space="preserve"> through the artist’s selective presentation of prefabricated or mass-produced objects in an artistic setting, with minimal or no alteration to the original </w:t>
      </w:r>
      <w:r w:rsidR="00C74CFE" w:rsidRPr="008B2F10">
        <w:rPr>
          <w:rFonts w:ascii="Aptos Serif" w:hAnsi="Aptos Serif" w:cs="Aptos Serif"/>
        </w:rPr>
        <w:t>objects</w:t>
      </w:r>
      <w:r w:rsidR="000B1FE4" w:rsidRPr="008B2F10">
        <w:rPr>
          <w:rFonts w:ascii="Aptos Serif" w:hAnsi="Aptos Serif" w:cs="Aptos Serif"/>
        </w:rPr>
        <w:t xml:space="preserve">. Duchamp’s (1917) </w:t>
      </w:r>
      <w:r w:rsidR="000B1FE4" w:rsidRPr="008B2F10">
        <w:rPr>
          <w:rFonts w:ascii="Aptos Serif" w:hAnsi="Aptos Serif" w:cs="Aptos Serif"/>
          <w:i/>
          <w:iCs/>
        </w:rPr>
        <w:t xml:space="preserve">Fountain </w:t>
      </w:r>
      <w:r w:rsidR="000B1FE4" w:rsidRPr="008B2F10">
        <w:rPr>
          <w:rFonts w:ascii="Aptos Serif" w:hAnsi="Aptos Serif" w:cs="Aptos Serif"/>
        </w:rPr>
        <w:t>is a stock example</w:t>
      </w:r>
      <w:r w:rsidR="00EA7DF5" w:rsidRPr="008B2F10">
        <w:rPr>
          <w:rFonts w:ascii="Aptos Serif" w:hAnsi="Aptos Serif" w:cs="Aptos Serif"/>
        </w:rPr>
        <w:t>:</w:t>
      </w:r>
      <w:r w:rsidR="001E0751" w:rsidRPr="008B2F10">
        <w:rPr>
          <w:rFonts w:ascii="Aptos Serif" w:hAnsi="Aptos Serif" w:cs="Aptos Serif"/>
        </w:rPr>
        <w:t xml:space="preserve"> </w:t>
      </w:r>
      <w:r w:rsidR="00BF07D3" w:rsidRPr="008B2F10">
        <w:rPr>
          <w:rFonts w:ascii="Aptos Serif" w:hAnsi="Aptos Serif" w:cs="Aptos Serif"/>
        </w:rPr>
        <w:t>it is</w:t>
      </w:r>
      <w:r w:rsidR="001E0751" w:rsidRPr="008B2F10">
        <w:rPr>
          <w:rFonts w:ascii="Aptos Serif" w:hAnsi="Aptos Serif" w:cs="Aptos Serif"/>
        </w:rPr>
        <w:t xml:space="preserve"> a mundane porcelain urinal signed “R. Mutt 1917” </w:t>
      </w:r>
      <w:r w:rsidR="00BF07D3" w:rsidRPr="008B2F10">
        <w:rPr>
          <w:rFonts w:ascii="Aptos Serif" w:hAnsi="Aptos Serif" w:cs="Aptos Serif"/>
        </w:rPr>
        <w:t xml:space="preserve">appreciated as a sculpture despite little contribution on the artist’s end. </w:t>
      </w:r>
      <w:r w:rsidR="007B3CF6" w:rsidRPr="008B2F10">
        <w:rPr>
          <w:rFonts w:ascii="Aptos Serif" w:hAnsi="Aptos Serif" w:cs="Aptos Serif"/>
        </w:rPr>
        <w:t>While i</w:t>
      </w:r>
      <w:r w:rsidR="000B1FE4" w:rsidRPr="008B2F10">
        <w:rPr>
          <w:rFonts w:ascii="Aptos Serif" w:hAnsi="Aptos Serif" w:cs="Aptos Serif"/>
        </w:rPr>
        <w:t xml:space="preserve">t is tempting to see </w:t>
      </w:r>
      <w:r w:rsidR="000B1FE4" w:rsidRPr="008B2F10">
        <w:rPr>
          <w:rFonts w:ascii="Aptos Serif" w:hAnsi="Aptos Serif" w:cs="Aptos Serif"/>
          <w:i/>
          <w:iCs/>
        </w:rPr>
        <w:t>Fountain</w:t>
      </w:r>
      <w:r w:rsidR="000B1FE4" w:rsidRPr="008B2F10">
        <w:rPr>
          <w:rFonts w:ascii="Aptos Serif" w:hAnsi="Aptos Serif" w:cs="Aptos Serif"/>
        </w:rPr>
        <w:t xml:space="preserve"> </w:t>
      </w:r>
      <w:r w:rsidR="007A5527" w:rsidRPr="008B2F10">
        <w:rPr>
          <w:rFonts w:ascii="Aptos Serif" w:hAnsi="Aptos Serif" w:cs="Aptos Serif"/>
        </w:rPr>
        <w:t>simply as an ordinary urinal used rather idiosyncratically</w:t>
      </w:r>
      <w:r w:rsidR="007B3CF6" w:rsidRPr="008B2F10">
        <w:rPr>
          <w:rFonts w:ascii="Aptos Serif" w:hAnsi="Aptos Serif" w:cs="Aptos Serif"/>
        </w:rPr>
        <w:t xml:space="preserve">, my second premise, </w:t>
      </w:r>
      <w:r w:rsidR="007A5527" w:rsidRPr="008B2F10">
        <w:rPr>
          <w:rFonts w:ascii="Aptos Serif" w:hAnsi="Aptos Serif" w:cs="Aptos Serif"/>
        </w:rPr>
        <w:t xml:space="preserve">readymade realism, states that </w:t>
      </w:r>
      <w:r w:rsidR="00E70CDE" w:rsidRPr="008B2F10">
        <w:rPr>
          <w:rFonts w:ascii="Aptos Serif" w:hAnsi="Aptos Serif" w:cs="Aptos Serif"/>
        </w:rPr>
        <w:t>readymade</w:t>
      </w:r>
      <w:r w:rsidR="006D0AE3" w:rsidRPr="008B2F10">
        <w:rPr>
          <w:rFonts w:ascii="Aptos Serif" w:hAnsi="Aptos Serif" w:cs="Aptos Serif"/>
        </w:rPr>
        <w:t>s</w:t>
      </w:r>
      <w:r w:rsidR="00E70CDE" w:rsidRPr="008B2F10">
        <w:rPr>
          <w:rFonts w:ascii="Aptos Serif" w:hAnsi="Aptos Serif" w:cs="Aptos Serif"/>
        </w:rPr>
        <w:t xml:space="preserve"> are</w:t>
      </w:r>
      <w:r w:rsidR="00102AC8" w:rsidRPr="008B2F10">
        <w:rPr>
          <w:rFonts w:ascii="Aptos Serif" w:hAnsi="Aptos Serif" w:cs="Aptos Serif"/>
        </w:rPr>
        <w:t xml:space="preserve"> </w:t>
      </w:r>
      <w:r w:rsidR="00E24400" w:rsidRPr="008B2F10">
        <w:rPr>
          <w:rFonts w:ascii="Aptos Serif" w:hAnsi="Aptos Serif" w:cs="Aptos Serif"/>
        </w:rPr>
        <w:t xml:space="preserve">newly </w:t>
      </w:r>
      <w:r w:rsidR="00976746" w:rsidRPr="008B2F10">
        <w:rPr>
          <w:rFonts w:ascii="Aptos Serif" w:hAnsi="Aptos Serif" w:cs="Aptos Serif"/>
        </w:rPr>
        <w:t xml:space="preserve">created </w:t>
      </w:r>
      <w:r w:rsidR="00E24400" w:rsidRPr="008B2F10">
        <w:rPr>
          <w:rFonts w:ascii="Aptos Serif" w:hAnsi="Aptos Serif" w:cs="Aptos Serif"/>
        </w:rPr>
        <w:t xml:space="preserve">objects </w:t>
      </w:r>
      <w:r w:rsidR="00E15673" w:rsidRPr="008B2F10">
        <w:rPr>
          <w:rFonts w:ascii="Aptos Serif" w:hAnsi="Aptos Serif" w:cs="Aptos Serif"/>
        </w:rPr>
        <w:t xml:space="preserve">constituted by the objects </w:t>
      </w:r>
      <w:r w:rsidR="00BE61A1" w:rsidRPr="008B2F10">
        <w:rPr>
          <w:rFonts w:ascii="Aptos Serif" w:hAnsi="Aptos Serif" w:cs="Aptos Serif"/>
        </w:rPr>
        <w:t>selected by the artists</w:t>
      </w:r>
      <w:r w:rsidR="00F6173B" w:rsidRPr="008B2F10">
        <w:rPr>
          <w:rFonts w:ascii="Aptos Serif" w:hAnsi="Aptos Serif" w:cs="Aptos Serif"/>
        </w:rPr>
        <w:t xml:space="preserve">, not </w:t>
      </w:r>
      <w:r w:rsidR="00517972" w:rsidRPr="008B2F10">
        <w:rPr>
          <w:rFonts w:ascii="Aptos Serif" w:hAnsi="Aptos Serif" w:cs="Aptos Serif"/>
        </w:rPr>
        <w:t xml:space="preserve">just </w:t>
      </w:r>
      <w:r w:rsidR="00F6173B" w:rsidRPr="008B2F10">
        <w:rPr>
          <w:rFonts w:ascii="Aptos Serif" w:hAnsi="Aptos Serif" w:cs="Aptos Serif"/>
        </w:rPr>
        <w:t>these latter preexisting objects</w:t>
      </w:r>
      <w:r w:rsidR="006D0AE3" w:rsidRPr="008B2F10">
        <w:rPr>
          <w:rFonts w:ascii="Aptos Serif" w:hAnsi="Aptos Serif" w:cs="Aptos Serif"/>
        </w:rPr>
        <w:t xml:space="preserve"> </w:t>
      </w:r>
      <w:r w:rsidR="00F6173B" w:rsidRPr="008B2F10">
        <w:rPr>
          <w:rFonts w:ascii="Aptos Serif" w:hAnsi="Aptos Serif" w:cs="Aptos Serif"/>
        </w:rPr>
        <w:t xml:space="preserve">as artistically </w:t>
      </w:r>
      <w:proofErr w:type="gramStart"/>
      <w:r w:rsidR="006D0AE3" w:rsidRPr="008B2F10">
        <w:rPr>
          <w:rFonts w:ascii="Aptos Serif" w:hAnsi="Aptos Serif" w:cs="Aptos Serif"/>
        </w:rPr>
        <w:t>appropriated</w:t>
      </w:r>
      <w:proofErr w:type="gramEnd"/>
      <w:r w:rsidR="00F6173B" w:rsidRPr="008B2F10">
        <w:rPr>
          <w:rFonts w:ascii="Aptos Serif" w:hAnsi="Aptos Serif" w:cs="Aptos Serif"/>
        </w:rPr>
        <w:t>.</w:t>
      </w:r>
    </w:p>
    <w:p w14:paraId="10D888C7" w14:textId="6AD65DC9" w:rsidR="001B3F15" w:rsidRPr="008B2F10" w:rsidRDefault="006E3E73" w:rsidP="001B3F15">
      <w:pPr>
        <w:pStyle w:val="af7"/>
        <w:spacing w:beforeAutospacing="0" w:after="0" w:afterAutospacing="0" w:line="276" w:lineRule="auto"/>
        <w:ind w:firstLine="660"/>
        <w:rPr>
          <w:rFonts w:ascii="Aptos Serif" w:eastAsia="맑은 고딕" w:hAnsi="Aptos Serif" w:cs="Aptos Serif"/>
          <w:kern w:val="2"/>
          <w14:ligatures w14:val="standardContextual"/>
        </w:rPr>
      </w:pPr>
      <w:r w:rsidRPr="008B2F10">
        <w:rPr>
          <w:rFonts w:ascii="Aptos Serif" w:hAnsi="Aptos Serif" w:cs="Aptos Serif"/>
        </w:rPr>
        <w:t xml:space="preserve">While there are </w:t>
      </w:r>
      <w:r w:rsidR="0092059F" w:rsidRPr="008B2F10">
        <w:rPr>
          <w:rFonts w:ascii="Aptos Serif" w:hAnsi="Aptos Serif" w:cs="Aptos Serif"/>
        </w:rPr>
        <w:t xml:space="preserve">undoubtedly </w:t>
      </w:r>
      <w:r w:rsidRPr="008B2F10">
        <w:rPr>
          <w:rFonts w:ascii="Aptos Serif" w:hAnsi="Aptos Serif" w:cs="Aptos Serif"/>
        </w:rPr>
        <w:t xml:space="preserve">many </w:t>
      </w:r>
      <w:r w:rsidR="00401CDB" w:rsidRPr="008B2F10">
        <w:rPr>
          <w:rFonts w:ascii="Aptos Serif" w:hAnsi="Aptos Serif" w:cs="Aptos Serif"/>
        </w:rPr>
        <w:t>philosophers</w:t>
      </w:r>
      <w:r w:rsidRPr="008B2F10">
        <w:rPr>
          <w:rFonts w:ascii="Aptos Serif" w:hAnsi="Aptos Serif" w:cs="Aptos Serif"/>
        </w:rPr>
        <w:t xml:space="preserve"> </w:t>
      </w:r>
      <w:r w:rsidR="0092059F" w:rsidRPr="008B2F10">
        <w:rPr>
          <w:rFonts w:ascii="Aptos Serif" w:hAnsi="Aptos Serif" w:cs="Aptos Serif"/>
        </w:rPr>
        <w:t xml:space="preserve">derogating </w:t>
      </w:r>
      <w:r w:rsidRPr="008B2F10">
        <w:rPr>
          <w:rFonts w:ascii="Aptos Serif" w:hAnsi="Aptos Serif" w:cs="Aptos Serif"/>
        </w:rPr>
        <w:t>the realist treatment of</w:t>
      </w:r>
      <w:r w:rsidR="0092059F" w:rsidRPr="008B2F10">
        <w:rPr>
          <w:rFonts w:ascii="Aptos Serif" w:hAnsi="Aptos Serif" w:cs="Aptos Serif"/>
        </w:rPr>
        <w:t xml:space="preserve"> readymades as </w:t>
      </w:r>
      <w:r w:rsidRPr="008B2F10">
        <w:rPr>
          <w:rFonts w:ascii="Aptos Serif" w:hAnsi="Aptos Serif" w:cs="Aptos Serif"/>
        </w:rPr>
        <w:t>“thinking things into existence”</w:t>
      </w:r>
      <w:r w:rsidR="00342D8F" w:rsidRPr="008B2F10">
        <w:rPr>
          <w:rFonts w:ascii="Aptos Serif" w:hAnsi="Aptos Serif" w:cs="Aptos Serif"/>
        </w:rPr>
        <w:t>,</w:t>
      </w:r>
      <w:r w:rsidR="00C80002" w:rsidRPr="008B2F10">
        <w:rPr>
          <w:rFonts w:ascii="Aptos Serif" w:hAnsi="Aptos Serif" w:cs="Aptos Serif"/>
        </w:rPr>
        <w:t xml:space="preserve"> </w:t>
      </w:r>
      <w:r w:rsidR="00DA2655" w:rsidRPr="008B2F10">
        <w:rPr>
          <w:rFonts w:ascii="Aptos Serif" w:hAnsi="Aptos Serif" w:cs="Aptos Serif"/>
        </w:rPr>
        <w:t xml:space="preserve">recall that my argument here is </w:t>
      </w:r>
      <w:r w:rsidR="00BF7A31" w:rsidRPr="008B2F10">
        <w:rPr>
          <w:rFonts w:ascii="Aptos Serif" w:hAnsi="Aptos Serif" w:cs="Aptos Serif"/>
        </w:rPr>
        <w:t>operating within</w:t>
      </w:r>
      <w:r w:rsidR="00DA2655" w:rsidRPr="008B2F10">
        <w:rPr>
          <w:rFonts w:ascii="Aptos Serif" w:hAnsi="Aptos Serif" w:cs="Aptos Serif"/>
        </w:rPr>
        <w:t xml:space="preserve"> the Constitution View.</w:t>
      </w:r>
      <w:r w:rsidRPr="008B2F10">
        <w:rPr>
          <w:rFonts w:ascii="Aptos Serif" w:hAnsi="Aptos Serif" w:cs="Aptos Serif"/>
        </w:rPr>
        <w:t xml:space="preserve"> </w:t>
      </w:r>
      <w:r w:rsidR="008E01AE" w:rsidRPr="008B2F10">
        <w:rPr>
          <w:rFonts w:ascii="Aptos Serif" w:hAnsi="Aptos Serif" w:cs="Aptos Serif"/>
        </w:rPr>
        <w:t>It is noteworthy that</w:t>
      </w:r>
      <w:r w:rsidR="009A69C3" w:rsidRPr="008B2F10">
        <w:rPr>
          <w:rFonts w:ascii="Aptos Serif" w:hAnsi="Aptos Serif" w:cs="Aptos Serif"/>
        </w:rPr>
        <w:t xml:space="preserve"> </w:t>
      </w:r>
      <w:r w:rsidR="005143D2" w:rsidRPr="008B2F10">
        <w:rPr>
          <w:rFonts w:ascii="Aptos Serif" w:hAnsi="Aptos Serif" w:cs="Aptos Serif"/>
        </w:rPr>
        <w:t>constitutionalists</w:t>
      </w:r>
      <w:r w:rsidR="008E01AE" w:rsidRPr="008B2F10">
        <w:rPr>
          <w:rFonts w:ascii="Aptos Serif" w:hAnsi="Aptos Serif" w:cs="Aptos Serif"/>
        </w:rPr>
        <w:t xml:space="preserve"> often get </w:t>
      </w:r>
      <w:r w:rsidR="009A69C3" w:rsidRPr="008B2F10">
        <w:rPr>
          <w:rFonts w:ascii="Aptos Serif" w:hAnsi="Aptos Serif" w:cs="Aptos Serif"/>
        </w:rPr>
        <w:t xml:space="preserve">the same charge: </w:t>
      </w:r>
      <w:r w:rsidR="00404802" w:rsidRPr="008B2F10">
        <w:rPr>
          <w:rFonts w:ascii="Aptos Serif" w:eastAsia="맑은 고딕" w:hAnsi="Aptos Serif" w:cs="Aptos Serif"/>
          <w:kern w:val="2"/>
        </w:rPr>
        <w:t>Zimmerman (2002), for instance, argues that Baker’s account implies that “a urinal becomes a sculpture when hung on a wall in a museum and given a title” and asks, “do we really believe that anything new comes into existence when we do such things?” (p. 333?)</w:t>
      </w:r>
      <w:r w:rsidR="00555508" w:rsidRPr="008B2F10">
        <w:rPr>
          <w:rFonts w:ascii="Aptos Serif" w:eastAsia="맑은 고딕" w:hAnsi="Aptos Serif" w:cs="Aptos Serif"/>
          <w:kern w:val="2"/>
        </w:rPr>
        <w:t xml:space="preserve"> </w:t>
      </w:r>
      <w:r w:rsidR="00D42279" w:rsidRPr="008B2F10">
        <w:rPr>
          <w:rFonts w:ascii="Aptos Serif" w:eastAsia="맑은 고딕" w:hAnsi="Aptos Serif" w:cs="Aptos Serif"/>
          <w:kern w:val="2"/>
        </w:rPr>
        <w:t>Besides, the attitude</w:t>
      </w:r>
      <w:r w:rsidR="005143D2" w:rsidRPr="008B2F10">
        <w:rPr>
          <w:rFonts w:ascii="Aptos Serif" w:eastAsia="맑은 고딕" w:hAnsi="Aptos Serif" w:cs="Aptos Serif"/>
          <w:kern w:val="2"/>
        </w:rPr>
        <w:t>s</w:t>
      </w:r>
      <w:r w:rsidR="00D42279" w:rsidRPr="008B2F10">
        <w:rPr>
          <w:rFonts w:ascii="Aptos Serif" w:eastAsia="맑은 고딕" w:hAnsi="Aptos Serif" w:cs="Aptos Serif"/>
          <w:kern w:val="2"/>
        </w:rPr>
        <w:t xml:space="preserve"> </w:t>
      </w:r>
      <w:r w:rsidR="005143D2" w:rsidRPr="008B2F10">
        <w:rPr>
          <w:rFonts w:ascii="Aptos Serif" w:eastAsia="맑은 고딕" w:hAnsi="Aptos Serif" w:cs="Aptos Serif"/>
          <w:kern w:val="2"/>
        </w:rPr>
        <w:t xml:space="preserve">the defenders of the Constitution View take </w:t>
      </w:r>
      <w:r w:rsidR="00D42279" w:rsidRPr="008B2F10">
        <w:rPr>
          <w:rFonts w:ascii="Aptos Serif" w:eastAsia="맑은 고딕" w:hAnsi="Aptos Serif" w:cs="Aptos Serif"/>
          <w:kern w:val="2"/>
        </w:rPr>
        <w:t xml:space="preserve">toward the ontic status of readymades are </w:t>
      </w:r>
      <w:r w:rsidR="00F67262" w:rsidRPr="008B2F10">
        <w:rPr>
          <w:rFonts w:ascii="Aptos Serif" w:eastAsia="맑은 고딕" w:hAnsi="Aptos Serif" w:cs="Aptos Serif"/>
          <w:kern w:val="2"/>
        </w:rPr>
        <w:t xml:space="preserve">comparatively </w:t>
      </w:r>
      <w:r w:rsidR="00D42279" w:rsidRPr="008B2F10">
        <w:rPr>
          <w:rFonts w:ascii="Aptos Serif" w:eastAsia="맑은 고딕" w:hAnsi="Aptos Serif" w:cs="Aptos Serif"/>
          <w:kern w:val="2"/>
        </w:rPr>
        <w:t>cautious</w:t>
      </w:r>
      <w:r w:rsidR="00F67262" w:rsidRPr="008B2F10">
        <w:rPr>
          <w:rFonts w:ascii="Aptos Serif" w:eastAsia="맑은 고딕" w:hAnsi="Aptos Serif" w:cs="Aptos Serif"/>
          <w:kern w:val="2"/>
        </w:rPr>
        <w:t>.</w:t>
      </w:r>
      <w:r w:rsidR="00D42279" w:rsidRPr="008B2F10">
        <w:rPr>
          <w:rFonts w:ascii="Aptos Serif" w:eastAsia="맑은 고딕" w:hAnsi="Aptos Serif" w:cs="Aptos Serif"/>
          <w:kern w:val="2"/>
        </w:rPr>
        <w:t xml:space="preserve"> </w:t>
      </w:r>
      <w:r w:rsidR="00F67262" w:rsidRPr="008B2F10">
        <w:rPr>
          <w:rFonts w:ascii="Aptos Serif" w:hAnsi="Aptos Serif" w:cs="Aptos Serif"/>
        </w:rPr>
        <w:t>W</w:t>
      </w:r>
      <w:r w:rsidR="00BA45A2" w:rsidRPr="008B2F10">
        <w:rPr>
          <w:rFonts w:ascii="Aptos Serif" w:hAnsi="Aptos Serif" w:cs="Aptos Serif"/>
        </w:rPr>
        <w:t xml:space="preserve">hile Evnine (2013) remains neutral on whether </w:t>
      </w:r>
      <w:r w:rsidR="00BA45A2" w:rsidRPr="008B2F10">
        <w:rPr>
          <w:rFonts w:ascii="Aptos Serif" w:hAnsi="Aptos Serif" w:cs="Aptos Serif"/>
          <w:i/>
          <w:iCs/>
        </w:rPr>
        <w:t>Fountain</w:t>
      </w:r>
      <w:r w:rsidR="00BA45A2" w:rsidRPr="008B2F10">
        <w:rPr>
          <w:rFonts w:ascii="Aptos Serif" w:hAnsi="Aptos Serif" w:cs="Aptos Serif"/>
        </w:rPr>
        <w:t xml:space="preserve"> is a novel object or merely a urinal used as a sculpture, he underscores that our metaphysical theories must not “rule out categorically that one can bring into existence a sculpture, a new entity, by selecting an existing entity, a urinal, for an exhibition” (p. 423). </w:t>
      </w:r>
      <w:r w:rsidR="006C3578" w:rsidRPr="008B2F10">
        <w:rPr>
          <w:rFonts w:ascii="Aptos Serif" w:hAnsi="Aptos Serif" w:cs="Aptos Serif"/>
        </w:rPr>
        <w:t>Baker</w:t>
      </w:r>
      <w:r w:rsidR="00BA45A2" w:rsidRPr="008B2F10">
        <w:rPr>
          <w:rFonts w:ascii="Aptos Serif" w:hAnsi="Aptos Serif" w:cs="Aptos Serif"/>
        </w:rPr>
        <w:t xml:space="preserve"> (2004) remarks that </w:t>
      </w:r>
      <w:r w:rsidR="00C133C2" w:rsidRPr="008B2F10">
        <w:rPr>
          <w:rFonts w:ascii="Aptos Serif" w:hAnsi="Aptos Serif" w:cs="Aptos Serif"/>
        </w:rPr>
        <w:t>she does not</w:t>
      </w:r>
      <w:r w:rsidR="00BA45A2" w:rsidRPr="008B2F10">
        <w:rPr>
          <w:rFonts w:ascii="Aptos Serif" w:hAnsi="Aptos Serif" w:cs="Aptos Serif"/>
        </w:rPr>
        <w:t xml:space="preserve"> “rule out ‘degenerate’ cases in which a natural object is appropriated without alteration” </w:t>
      </w:r>
      <w:r w:rsidR="00FE1BA6" w:rsidRPr="008B2F10">
        <w:rPr>
          <w:rFonts w:ascii="Aptos Serif" w:hAnsi="Aptos Serif" w:cs="Aptos Serif"/>
        </w:rPr>
        <w:t xml:space="preserve">from </w:t>
      </w:r>
      <w:r w:rsidR="008D6458" w:rsidRPr="008B2F10">
        <w:rPr>
          <w:rFonts w:ascii="Aptos Serif" w:hAnsi="Aptos Serif" w:cs="Aptos Serif"/>
        </w:rPr>
        <w:t xml:space="preserve">potential </w:t>
      </w:r>
      <w:r w:rsidR="00FE1BA6" w:rsidRPr="008B2F10">
        <w:rPr>
          <w:rFonts w:ascii="Aptos Serif" w:hAnsi="Aptos Serif" w:cs="Aptos Serif"/>
        </w:rPr>
        <w:t>instances of material constitution (p. 109, n. 12)</w:t>
      </w:r>
      <w:r w:rsidR="00E07C0F" w:rsidRPr="008B2F10">
        <w:rPr>
          <w:rFonts w:ascii="Aptos Serif" w:hAnsi="Aptos Serif" w:cs="Aptos Serif"/>
        </w:rPr>
        <w:t>.</w:t>
      </w:r>
      <w:r w:rsidR="00E07C0F" w:rsidRPr="008B2F10">
        <w:rPr>
          <w:rFonts w:ascii="Aptos Serif" w:eastAsia="맑은 고딕" w:hAnsi="Aptos Serif" w:cs="Aptos Serif"/>
          <w:kern w:val="2"/>
          <w14:ligatures w14:val="standardContextual"/>
        </w:rPr>
        <w:t xml:space="preserve"> </w:t>
      </w:r>
    </w:p>
    <w:p w14:paraId="191F778C" w14:textId="74BC5ED0" w:rsidR="00FF4D30" w:rsidRPr="008B2F10" w:rsidRDefault="00241048" w:rsidP="00FF4D30">
      <w:pPr>
        <w:pStyle w:val="af7"/>
        <w:spacing w:beforeAutospacing="0" w:after="0" w:afterAutospacing="0" w:line="276" w:lineRule="auto"/>
        <w:ind w:firstLine="660"/>
        <w:rPr>
          <w:rFonts w:ascii="Aptos Serif" w:hAnsi="Aptos Serif" w:cs="Aptos Serif"/>
        </w:rPr>
      </w:pPr>
      <w:r w:rsidRPr="008B2F10">
        <w:rPr>
          <w:rFonts w:ascii="Aptos Serif" w:eastAsia="맑은 고딕" w:hAnsi="Aptos Serif" w:cs="Aptos Serif"/>
          <w:kern w:val="2"/>
          <w14:ligatures w14:val="standardContextual"/>
        </w:rPr>
        <w:t xml:space="preserve">Of course, </w:t>
      </w:r>
      <w:r w:rsidRPr="008B2F10">
        <w:rPr>
          <w:rFonts w:ascii="Aptos Serif" w:hAnsi="Aptos Serif" w:cs="Aptos Serif"/>
        </w:rPr>
        <w:t xml:space="preserve">simply pointing out </w:t>
      </w:r>
      <w:r w:rsidR="00BC3FCE" w:rsidRPr="008B2F10">
        <w:rPr>
          <w:rFonts w:ascii="Aptos Serif" w:hAnsi="Aptos Serif" w:cs="Aptos Serif"/>
        </w:rPr>
        <w:t>the general</w:t>
      </w:r>
      <w:r w:rsidRPr="008B2F10">
        <w:rPr>
          <w:rFonts w:ascii="Aptos Serif" w:hAnsi="Aptos Serif" w:cs="Aptos Serif"/>
        </w:rPr>
        <w:t xml:space="preserve"> </w:t>
      </w:r>
      <w:r w:rsidR="00BC3FCE" w:rsidRPr="008B2F10">
        <w:rPr>
          <w:rFonts w:ascii="Aptos Serif" w:hAnsi="Aptos Serif" w:cs="Aptos Serif"/>
        </w:rPr>
        <w:t>receptiveness</w:t>
      </w:r>
      <w:r w:rsidRPr="008B2F10">
        <w:rPr>
          <w:rFonts w:ascii="Aptos Serif" w:hAnsi="Aptos Serif" w:cs="Aptos Serif"/>
        </w:rPr>
        <w:t xml:space="preserve"> </w:t>
      </w:r>
      <w:r w:rsidR="00BC3FCE" w:rsidRPr="008B2F10">
        <w:rPr>
          <w:rFonts w:ascii="Aptos Serif" w:hAnsi="Aptos Serif" w:cs="Aptos Serif"/>
        </w:rPr>
        <w:t xml:space="preserve">to the idea of </w:t>
      </w:r>
      <w:proofErr w:type="gramStart"/>
      <w:r w:rsidR="00BC3FCE" w:rsidRPr="008B2F10">
        <w:rPr>
          <w:rFonts w:ascii="Aptos Serif" w:hAnsi="Aptos Serif" w:cs="Aptos Serif"/>
        </w:rPr>
        <w:t>readymades</w:t>
      </w:r>
      <w:proofErr w:type="gramEnd"/>
      <w:r w:rsidR="00BC3FCE" w:rsidRPr="008B2F10">
        <w:rPr>
          <w:rFonts w:ascii="Aptos Serif" w:hAnsi="Aptos Serif" w:cs="Aptos Serif"/>
        </w:rPr>
        <w:t xml:space="preserve"> as </w:t>
      </w:r>
      <w:r w:rsidR="000E42FC" w:rsidRPr="008B2F10">
        <w:rPr>
          <w:rFonts w:ascii="Aptos Serif" w:hAnsi="Aptos Serif" w:cs="Aptos Serif"/>
        </w:rPr>
        <w:t xml:space="preserve">new objects </w:t>
      </w:r>
      <w:r w:rsidRPr="008B2F10">
        <w:rPr>
          <w:rFonts w:ascii="Aptos Serif" w:hAnsi="Aptos Serif" w:cs="Aptos Serif"/>
        </w:rPr>
        <w:t xml:space="preserve">is far from establishing </w:t>
      </w:r>
      <w:r w:rsidR="00BF7A31" w:rsidRPr="008B2F10">
        <w:rPr>
          <w:rFonts w:ascii="Aptos Serif" w:hAnsi="Aptos Serif" w:cs="Aptos Serif"/>
        </w:rPr>
        <w:t>its plausibility</w:t>
      </w:r>
      <w:r w:rsidRPr="008B2F10">
        <w:rPr>
          <w:rFonts w:ascii="Aptos Serif" w:hAnsi="Aptos Serif" w:cs="Aptos Serif"/>
        </w:rPr>
        <w:t>.</w:t>
      </w:r>
      <w:r w:rsidR="00BF7A31" w:rsidRPr="008B2F10">
        <w:rPr>
          <w:rFonts w:ascii="Aptos Serif" w:hAnsi="Aptos Serif" w:cs="Aptos Serif"/>
        </w:rPr>
        <w:t xml:space="preserve"> In fact, </w:t>
      </w:r>
      <w:r w:rsidR="00F67262" w:rsidRPr="008B2F10">
        <w:rPr>
          <w:rFonts w:ascii="Aptos Serif" w:hAnsi="Aptos Serif" w:cs="Aptos Serif"/>
        </w:rPr>
        <w:t>Korman (20</w:t>
      </w:r>
      <w:r w:rsidR="000A12A7" w:rsidRPr="008B2F10">
        <w:rPr>
          <w:rFonts w:ascii="Aptos Serif" w:hAnsi="Aptos Serif" w:cs="Aptos Serif"/>
        </w:rPr>
        <w:t>15</w:t>
      </w:r>
      <w:r w:rsidR="00F67262" w:rsidRPr="008B2F10">
        <w:rPr>
          <w:rFonts w:ascii="Aptos Serif" w:hAnsi="Aptos Serif" w:cs="Aptos Serif"/>
        </w:rPr>
        <w:t xml:space="preserve">), who explicitly accepts </w:t>
      </w:r>
      <w:r w:rsidR="00632D50" w:rsidRPr="008B2F10">
        <w:rPr>
          <w:rFonts w:ascii="Aptos Serif" w:hAnsi="Aptos Serif" w:cs="Aptos Serif"/>
        </w:rPr>
        <w:t xml:space="preserve">the Constitution View and </w:t>
      </w:r>
      <w:r w:rsidR="00F67262" w:rsidRPr="008B2F10">
        <w:rPr>
          <w:rFonts w:ascii="Aptos Serif" w:hAnsi="Aptos Serif" w:cs="Aptos Serif"/>
        </w:rPr>
        <w:t xml:space="preserve">the literal creation of molded sculpture, </w:t>
      </w:r>
      <w:r w:rsidR="00632D50" w:rsidRPr="008B2F10">
        <w:rPr>
          <w:rFonts w:ascii="Aptos Serif" w:hAnsi="Aptos Serif" w:cs="Aptos Serif"/>
        </w:rPr>
        <w:t>outwardly rejects readymade realism</w:t>
      </w:r>
      <w:r w:rsidR="00F67262" w:rsidRPr="008B2F10">
        <w:rPr>
          <w:rFonts w:ascii="Aptos Serif" w:hAnsi="Aptos Serif" w:cs="Aptos Serif"/>
        </w:rPr>
        <w:t xml:space="preserve">: “Nothing new came into existence </w:t>
      </w:r>
      <w:r w:rsidR="00F67262" w:rsidRPr="008B2F10">
        <w:rPr>
          <w:rFonts w:ascii="Aptos Serif" w:hAnsi="Aptos Serif" w:cs="Aptos Serif"/>
        </w:rPr>
        <w:lastRenderedPageBreak/>
        <w:t>when Duchamp got hold of the urinal, nor when he signed it “R. Mutt,” nor even when it was put on display … but the number of objects didn’t change” (p. 155).</w:t>
      </w:r>
    </w:p>
    <w:p w14:paraId="6681167A" w14:textId="10838E08" w:rsidR="00241048" w:rsidRPr="008B2F10" w:rsidRDefault="00FF4D30" w:rsidP="00FF4D30">
      <w:pPr>
        <w:pStyle w:val="af7"/>
        <w:spacing w:beforeAutospacing="0" w:after="0" w:afterAutospacing="0" w:line="276" w:lineRule="auto"/>
        <w:ind w:firstLine="660"/>
        <w:rPr>
          <w:rFonts w:ascii="Aptos Serif" w:hAnsi="Aptos Serif" w:cs="Aptos Serif"/>
        </w:rPr>
      </w:pPr>
      <w:r w:rsidRPr="008B2F10">
        <w:rPr>
          <w:rFonts w:ascii="Aptos Serif" w:hAnsi="Aptos Serif" w:cs="Aptos Serif"/>
        </w:rPr>
        <w:t>Fortunately,</w:t>
      </w:r>
      <w:r w:rsidR="00F67262" w:rsidRPr="008B2F10">
        <w:rPr>
          <w:rFonts w:ascii="Aptos Serif" w:hAnsi="Aptos Serif" w:cs="Aptos Serif"/>
        </w:rPr>
        <w:t xml:space="preserve"> </w:t>
      </w:r>
      <w:r w:rsidRPr="008B2F10">
        <w:rPr>
          <w:rFonts w:ascii="Aptos Serif" w:hAnsi="Aptos Serif" w:cs="Aptos Serif"/>
        </w:rPr>
        <w:t xml:space="preserve">however, </w:t>
      </w:r>
      <w:r w:rsidR="00F67262" w:rsidRPr="008B2F10">
        <w:rPr>
          <w:rFonts w:ascii="Aptos Serif" w:hAnsi="Aptos Serif" w:cs="Aptos Serif"/>
        </w:rPr>
        <w:t xml:space="preserve">I think there are two reasons to think that </w:t>
      </w:r>
      <w:r w:rsidR="00F67262" w:rsidRPr="008B2F10">
        <w:rPr>
          <w:rFonts w:ascii="Aptos Serif" w:hAnsi="Aptos Serif" w:cs="Aptos Serif"/>
          <w:i/>
          <w:iCs/>
        </w:rPr>
        <w:t xml:space="preserve">if one adopts the Constitution View, then one should </w:t>
      </w:r>
      <w:r w:rsidR="009706ED" w:rsidRPr="008B2F10">
        <w:rPr>
          <w:rFonts w:ascii="Aptos Serif" w:hAnsi="Aptos Serif" w:cs="Aptos Serif"/>
          <w:i/>
          <w:iCs/>
        </w:rPr>
        <w:t>also</w:t>
      </w:r>
      <w:r w:rsidR="00F67262" w:rsidRPr="008B2F10">
        <w:rPr>
          <w:rFonts w:ascii="Aptos Serif" w:hAnsi="Aptos Serif" w:cs="Aptos Serif"/>
          <w:i/>
          <w:iCs/>
        </w:rPr>
        <w:t xml:space="preserve"> accept realism about </w:t>
      </w:r>
      <w:proofErr w:type="gramStart"/>
      <w:r w:rsidR="00F67262" w:rsidRPr="008B2F10">
        <w:rPr>
          <w:rFonts w:ascii="Aptos Serif" w:hAnsi="Aptos Serif" w:cs="Aptos Serif"/>
          <w:i/>
          <w:iCs/>
        </w:rPr>
        <w:t>readymades</w:t>
      </w:r>
      <w:proofErr w:type="gramEnd"/>
      <w:r w:rsidR="00F67262" w:rsidRPr="008B2F10">
        <w:rPr>
          <w:rFonts w:ascii="Aptos Serif" w:hAnsi="Aptos Serif" w:cs="Aptos Serif"/>
        </w:rPr>
        <w:t>.</w:t>
      </w:r>
      <w:r w:rsidRPr="008B2F10">
        <w:rPr>
          <w:rFonts w:ascii="Aptos Serif" w:hAnsi="Aptos Serif" w:cs="Aptos Serif"/>
        </w:rPr>
        <w:t xml:space="preserve"> </w:t>
      </w:r>
      <w:r w:rsidR="000F0DDA" w:rsidRPr="008B2F10">
        <w:rPr>
          <w:rFonts w:ascii="Aptos Serif" w:hAnsi="Aptos Serif" w:cs="Aptos Serif"/>
        </w:rPr>
        <w:t>Firstly, and most importantly</w:t>
      </w:r>
      <w:r w:rsidR="009427B5" w:rsidRPr="008B2F10">
        <w:rPr>
          <w:rFonts w:ascii="Aptos Serif" w:hAnsi="Aptos Serif" w:cs="Aptos Serif"/>
        </w:rPr>
        <w:t xml:space="preserve">, the </w:t>
      </w:r>
      <w:r w:rsidR="00290D01" w:rsidRPr="008B2F10">
        <w:rPr>
          <w:rFonts w:ascii="Aptos Serif" w:hAnsi="Aptos Serif" w:cs="Aptos Serif"/>
        </w:rPr>
        <w:t xml:space="preserve">major </w:t>
      </w:r>
      <w:r w:rsidR="000F0DDA" w:rsidRPr="008B2F10">
        <w:rPr>
          <w:rFonts w:ascii="Aptos Serif" w:hAnsi="Aptos Serif" w:cs="Aptos Serif"/>
        </w:rPr>
        <w:t>argument for</w:t>
      </w:r>
      <w:r w:rsidR="00290D01" w:rsidRPr="008B2F10">
        <w:rPr>
          <w:rFonts w:ascii="Aptos Serif" w:hAnsi="Aptos Serif" w:cs="Aptos Serif"/>
        </w:rPr>
        <w:t xml:space="preserve"> the Constitution View seems equally applicable to the case of </w:t>
      </w:r>
      <w:proofErr w:type="gramStart"/>
      <w:r w:rsidR="00290D01" w:rsidRPr="008B2F10">
        <w:rPr>
          <w:rFonts w:ascii="Aptos Serif" w:hAnsi="Aptos Serif" w:cs="Aptos Serif"/>
        </w:rPr>
        <w:t>readymades</w:t>
      </w:r>
      <w:proofErr w:type="gramEnd"/>
      <w:r w:rsidR="00290D01" w:rsidRPr="008B2F10">
        <w:rPr>
          <w:rFonts w:ascii="Aptos Serif" w:hAnsi="Aptos Serif" w:cs="Aptos Serif"/>
        </w:rPr>
        <w:t xml:space="preserve">. That is, </w:t>
      </w:r>
      <w:r w:rsidR="00241048" w:rsidRPr="008B2F10">
        <w:rPr>
          <w:rFonts w:ascii="Aptos Serif" w:hAnsi="Aptos Serif" w:cs="Aptos Serif"/>
        </w:rPr>
        <w:t xml:space="preserve">just as </w:t>
      </w:r>
      <w:r w:rsidR="00241048" w:rsidRPr="008B2F10">
        <w:rPr>
          <w:rFonts w:ascii="Aptos Serif" w:hAnsi="Aptos Serif" w:cs="Aptos Serif"/>
          <w:i/>
          <w:iCs/>
        </w:rPr>
        <w:t>David</w:t>
      </w:r>
      <w:r w:rsidR="00241048" w:rsidRPr="008B2F10">
        <w:rPr>
          <w:rFonts w:ascii="Aptos Serif" w:hAnsi="Aptos Serif" w:cs="Aptos Serif"/>
        </w:rPr>
        <w:t xml:space="preserve"> and the coincident marble piece </w:t>
      </w:r>
      <w:r w:rsidR="00290D01" w:rsidRPr="008B2F10">
        <w:rPr>
          <w:rFonts w:ascii="Aptos Serif" w:hAnsi="Aptos Serif" w:cs="Aptos Serif"/>
        </w:rPr>
        <w:t>apparently</w:t>
      </w:r>
      <w:r w:rsidR="00241048" w:rsidRPr="008B2F10">
        <w:rPr>
          <w:rFonts w:ascii="Aptos Serif" w:hAnsi="Aptos Serif" w:cs="Aptos Serif"/>
        </w:rPr>
        <w:t xml:space="preserve"> differ in their modal and aesthetic properties, so do </w:t>
      </w:r>
      <w:r w:rsidR="00241048" w:rsidRPr="008B2F10">
        <w:rPr>
          <w:rFonts w:ascii="Aptos Serif" w:hAnsi="Aptos Serif" w:cs="Aptos Serif"/>
          <w:i/>
          <w:iCs/>
        </w:rPr>
        <w:t>Fou</w:t>
      </w:r>
      <w:r w:rsidR="009E6F92" w:rsidRPr="008B2F10">
        <w:rPr>
          <w:rFonts w:ascii="Aptos Serif" w:hAnsi="Aptos Serif" w:cs="Aptos Serif"/>
          <w:i/>
          <w:iCs/>
        </w:rPr>
        <w:t>n</w:t>
      </w:r>
      <w:r w:rsidR="00241048" w:rsidRPr="008B2F10">
        <w:rPr>
          <w:rFonts w:ascii="Aptos Serif" w:hAnsi="Aptos Serif" w:cs="Aptos Serif"/>
          <w:i/>
          <w:iCs/>
        </w:rPr>
        <w:t>tain</w:t>
      </w:r>
      <w:r w:rsidR="00241048" w:rsidRPr="008B2F10">
        <w:rPr>
          <w:rFonts w:ascii="Aptos Serif" w:hAnsi="Aptos Serif" w:cs="Aptos Serif"/>
        </w:rPr>
        <w:t xml:space="preserve"> and the urinal</w:t>
      </w:r>
      <w:r w:rsidR="00290D01" w:rsidRPr="008B2F10">
        <w:rPr>
          <w:rFonts w:ascii="Aptos Serif" w:hAnsi="Aptos Serif" w:cs="Aptos Serif"/>
        </w:rPr>
        <w:t>:</w:t>
      </w:r>
      <w:r w:rsidR="00241048" w:rsidRPr="008B2F10">
        <w:rPr>
          <w:rFonts w:ascii="Aptos Serif" w:hAnsi="Aptos Serif" w:cs="Aptos Serif"/>
        </w:rPr>
        <w:t xml:space="preserve"> </w:t>
      </w:r>
      <w:r w:rsidR="00241048" w:rsidRPr="008B2F10">
        <w:rPr>
          <w:rFonts w:ascii="Aptos Serif" w:hAnsi="Aptos Serif" w:cs="Aptos Serif"/>
          <w:i/>
          <w:iCs/>
        </w:rPr>
        <w:t>Fountain</w:t>
      </w:r>
      <w:r w:rsidR="00241048" w:rsidRPr="008B2F10">
        <w:rPr>
          <w:rFonts w:ascii="Aptos Serif" w:hAnsi="Aptos Serif" w:cs="Aptos Serif"/>
        </w:rPr>
        <w:t xml:space="preserve"> could not have existed without </w:t>
      </w:r>
      <w:r w:rsidR="00290D01" w:rsidRPr="008B2F10">
        <w:rPr>
          <w:rFonts w:ascii="Aptos Serif" w:hAnsi="Aptos Serif" w:cs="Aptos Serif"/>
        </w:rPr>
        <w:t>the institution of</w:t>
      </w:r>
      <w:r w:rsidR="00241048" w:rsidRPr="008B2F10">
        <w:rPr>
          <w:rFonts w:ascii="Aptos Serif" w:hAnsi="Aptos Serif" w:cs="Aptos Serif"/>
        </w:rPr>
        <w:t xml:space="preserve"> contemporary art,</w:t>
      </w:r>
      <w:r w:rsidR="00A30677" w:rsidRPr="008B2F10">
        <w:rPr>
          <w:rFonts w:ascii="Aptos Serif" w:hAnsi="Aptos Serif" w:cs="Aptos Serif"/>
        </w:rPr>
        <w:t xml:space="preserve"> yet</w:t>
      </w:r>
      <w:r w:rsidR="00241048" w:rsidRPr="008B2F10">
        <w:rPr>
          <w:rFonts w:ascii="Aptos Serif" w:hAnsi="Aptos Serif" w:cs="Aptos Serif"/>
        </w:rPr>
        <w:t xml:space="preserve"> the urinal could have; while </w:t>
      </w:r>
      <w:r w:rsidR="00241048" w:rsidRPr="008B2F10">
        <w:rPr>
          <w:rFonts w:ascii="Aptos Serif" w:hAnsi="Aptos Serif" w:cs="Aptos Serif"/>
          <w:i/>
          <w:iCs/>
        </w:rPr>
        <w:t>Fountain</w:t>
      </w:r>
      <w:r w:rsidR="00241048" w:rsidRPr="008B2F10">
        <w:rPr>
          <w:rFonts w:ascii="Aptos Serif" w:hAnsi="Aptos Serif" w:cs="Aptos Serif"/>
        </w:rPr>
        <w:t xml:space="preserve"> serves as a monumental moment in modern art history, the urinal </w:t>
      </w:r>
      <w:r w:rsidR="00143605" w:rsidRPr="008B2F10">
        <w:rPr>
          <w:rFonts w:ascii="Aptos Serif" w:hAnsi="Aptos Serif" w:cs="Aptos Serif"/>
        </w:rPr>
        <w:t>does not.</w:t>
      </w:r>
      <w:r w:rsidR="00241048" w:rsidRPr="008B2F10">
        <w:rPr>
          <w:rFonts w:ascii="Aptos Serif" w:hAnsi="Aptos Serif" w:cs="Aptos Serif"/>
        </w:rPr>
        <w:t xml:space="preserve"> Although one can in principle resist this Leibniz’s-Law-style argument by explaining away the apparent differences in properties, it would be </w:t>
      </w:r>
      <w:r w:rsidR="008D1D52" w:rsidRPr="008B2F10">
        <w:rPr>
          <w:rFonts w:ascii="Aptos Serif" w:hAnsi="Aptos Serif" w:cs="Aptos Serif"/>
        </w:rPr>
        <w:t xml:space="preserve">an </w:t>
      </w:r>
      <w:r w:rsidR="00241048" w:rsidRPr="008B2F10">
        <w:rPr>
          <w:rFonts w:ascii="Aptos Serif" w:hAnsi="Aptos Serif" w:cs="Aptos Serif"/>
        </w:rPr>
        <w:t xml:space="preserve">incongruous </w:t>
      </w:r>
      <w:r w:rsidR="008D1D52" w:rsidRPr="008B2F10">
        <w:rPr>
          <w:rFonts w:ascii="Aptos Serif" w:hAnsi="Aptos Serif" w:cs="Aptos Serif"/>
        </w:rPr>
        <w:t xml:space="preserve">move </w:t>
      </w:r>
      <w:r w:rsidR="00241048" w:rsidRPr="008B2F10">
        <w:rPr>
          <w:rFonts w:ascii="Aptos Serif" w:hAnsi="Aptos Serif" w:cs="Aptos Serif"/>
        </w:rPr>
        <w:t xml:space="preserve">for </w:t>
      </w:r>
      <w:r w:rsidR="008D1D52" w:rsidRPr="008B2F10">
        <w:rPr>
          <w:rFonts w:ascii="Aptos Serif" w:hAnsi="Aptos Serif" w:cs="Aptos Serif"/>
        </w:rPr>
        <w:t>constitutionalists to make</w:t>
      </w:r>
      <w:r w:rsidR="00241048" w:rsidRPr="008B2F10">
        <w:rPr>
          <w:rFonts w:ascii="Aptos Serif" w:hAnsi="Aptos Serif" w:cs="Aptos Serif"/>
        </w:rPr>
        <w:t xml:space="preserve">, for the very motivation of postulating the non-identity relation of material constitution between </w:t>
      </w:r>
      <w:r w:rsidR="00241048" w:rsidRPr="008B2F10">
        <w:rPr>
          <w:rFonts w:ascii="Aptos Serif" w:hAnsi="Aptos Serif" w:cs="Aptos Serif"/>
          <w:i/>
          <w:iCs/>
        </w:rPr>
        <w:t>David</w:t>
      </w:r>
      <w:r w:rsidR="00241048" w:rsidRPr="008B2F10">
        <w:rPr>
          <w:rFonts w:ascii="Aptos Serif" w:hAnsi="Aptos Serif" w:cs="Aptos Serif"/>
        </w:rPr>
        <w:t xml:space="preserve"> and the marble piece </w:t>
      </w:r>
      <w:r w:rsidR="00D35B3C" w:rsidRPr="008B2F10">
        <w:rPr>
          <w:rFonts w:ascii="Aptos Serif" w:hAnsi="Aptos Serif" w:cs="Aptos Serif"/>
        </w:rPr>
        <w:t>would then</w:t>
      </w:r>
      <w:r w:rsidR="00241048" w:rsidRPr="008B2F10">
        <w:rPr>
          <w:rFonts w:ascii="Aptos Serif" w:hAnsi="Aptos Serif" w:cs="Aptos Serif"/>
        </w:rPr>
        <w:t xml:space="preserve"> be </w:t>
      </w:r>
      <w:r w:rsidR="00D35B3C" w:rsidRPr="008B2F10">
        <w:rPr>
          <w:rFonts w:ascii="Aptos Serif" w:hAnsi="Aptos Serif" w:cs="Aptos Serif"/>
        </w:rPr>
        <w:t xml:space="preserve">likewise </w:t>
      </w:r>
      <w:r w:rsidR="00241048" w:rsidRPr="008B2F10">
        <w:rPr>
          <w:rFonts w:ascii="Aptos Serif" w:hAnsi="Aptos Serif" w:cs="Aptos Serif"/>
        </w:rPr>
        <w:t>undermined</w:t>
      </w:r>
      <w:r w:rsidR="00D35B3C" w:rsidRPr="008B2F10">
        <w:rPr>
          <w:rFonts w:ascii="Aptos Serif" w:hAnsi="Aptos Serif" w:cs="Aptos Serif"/>
        </w:rPr>
        <w:t>.</w:t>
      </w:r>
    </w:p>
    <w:p w14:paraId="6D0231ED" w14:textId="3FCFAA43" w:rsidR="00B91CC2" w:rsidRPr="008B2F10" w:rsidRDefault="008D1D52" w:rsidP="004B61B6">
      <w:pPr>
        <w:pStyle w:val="af7"/>
        <w:spacing w:beforeAutospacing="0" w:after="0" w:afterAutospacing="0" w:line="276" w:lineRule="auto"/>
        <w:ind w:firstLine="660"/>
        <w:rPr>
          <w:rFonts w:ascii="Aptos Serif" w:hAnsi="Aptos Serif" w:cs="Aptos Serif"/>
        </w:rPr>
      </w:pPr>
      <w:r w:rsidRPr="008B2F10">
        <w:rPr>
          <w:rFonts w:ascii="Aptos Serif" w:eastAsia="맑은 고딕" w:hAnsi="Aptos Serif" w:cs="Aptos Serif"/>
          <w:kern w:val="2"/>
          <w14:ligatures w14:val="standardContextual"/>
        </w:rPr>
        <w:t>Second</w:t>
      </w:r>
      <w:r w:rsidR="00FF4D30" w:rsidRPr="008B2F10">
        <w:rPr>
          <w:rFonts w:ascii="Aptos Serif" w:eastAsia="맑은 고딕" w:hAnsi="Aptos Serif" w:cs="Aptos Serif"/>
          <w:kern w:val="2"/>
          <w14:ligatures w14:val="standardContextual"/>
        </w:rPr>
        <w:t>ly</w:t>
      </w:r>
      <w:r w:rsidR="006C3578" w:rsidRPr="008B2F10">
        <w:rPr>
          <w:rFonts w:ascii="Aptos Serif" w:eastAsia="맑은 고딕" w:hAnsi="Aptos Serif" w:cs="Aptos Serif"/>
          <w:kern w:val="2"/>
          <w14:ligatures w14:val="standardContextual"/>
        </w:rPr>
        <w:t xml:space="preserve"> and relatedly, one can plausibly argue that </w:t>
      </w:r>
      <w:r w:rsidR="006C3578" w:rsidRPr="008B2F10">
        <w:rPr>
          <w:rFonts w:ascii="Aptos Serif" w:eastAsia="맑은 고딕" w:hAnsi="Aptos Serif" w:cs="Aptos Serif"/>
          <w:i/>
          <w:iCs/>
          <w:kern w:val="2"/>
          <w14:ligatures w14:val="standardContextual"/>
        </w:rPr>
        <w:t>Fountain</w:t>
      </w:r>
      <w:r w:rsidR="006C3578" w:rsidRPr="008B2F10">
        <w:rPr>
          <w:rFonts w:ascii="Aptos Serif" w:eastAsia="맑은 고딕" w:hAnsi="Aptos Serif" w:cs="Aptos Serif"/>
          <w:kern w:val="2"/>
          <w14:ligatures w14:val="standardContextual"/>
        </w:rPr>
        <w:t xml:space="preserve"> is a new object because it has genuinely new causal powers that the urinal on its own cannot </w:t>
      </w:r>
      <w:r w:rsidR="00A33AFD" w:rsidRPr="008B2F10">
        <w:rPr>
          <w:rFonts w:ascii="Aptos Serif" w:eastAsia="맑은 고딕" w:hAnsi="Aptos Serif" w:cs="Aptos Serif"/>
          <w:kern w:val="2"/>
          <w14:ligatures w14:val="standardContextual"/>
        </w:rPr>
        <w:t>possess</w:t>
      </w:r>
      <w:r w:rsidR="006C3578" w:rsidRPr="008B2F10">
        <w:rPr>
          <w:rFonts w:ascii="Aptos Serif" w:eastAsia="맑은 고딕" w:hAnsi="Aptos Serif" w:cs="Aptos Serif"/>
          <w:kern w:val="2"/>
          <w14:ligatures w14:val="standardContextual"/>
        </w:rPr>
        <w:t xml:space="preserve">. This line of argument takes </w:t>
      </w:r>
      <w:r w:rsidR="00690628" w:rsidRPr="008B2F10">
        <w:rPr>
          <w:rFonts w:ascii="Aptos Serif" w:eastAsia="맑은 고딕" w:hAnsi="Aptos Serif" w:cs="Aptos Serif"/>
          <w:kern w:val="2"/>
          <w14:ligatures w14:val="standardContextual"/>
        </w:rPr>
        <w:t>inspiration</w:t>
      </w:r>
      <w:r w:rsidR="006C3578" w:rsidRPr="008B2F10">
        <w:rPr>
          <w:rFonts w:ascii="Aptos Serif" w:eastAsia="맑은 고딕" w:hAnsi="Aptos Serif" w:cs="Aptos Serif"/>
          <w:kern w:val="2"/>
          <w14:ligatures w14:val="standardContextual"/>
        </w:rPr>
        <w:t xml:space="preserve"> from </w:t>
      </w:r>
      <w:proofErr w:type="spellStart"/>
      <w:r w:rsidR="000501A2" w:rsidRPr="008B2F10">
        <w:rPr>
          <w:rFonts w:ascii="Aptos Serif" w:eastAsia="맑은 고딕" w:hAnsi="Aptos Serif" w:cs="Aptos Serif"/>
          <w:kern w:val="2"/>
          <w14:ligatures w14:val="standardContextual"/>
        </w:rPr>
        <w:t>Koslicki</w:t>
      </w:r>
      <w:r w:rsidR="002E097C" w:rsidRPr="008B2F10">
        <w:rPr>
          <w:rFonts w:ascii="Aptos Serif" w:eastAsia="맑은 고딕" w:hAnsi="Aptos Serif" w:cs="Aptos Serif"/>
          <w:kern w:val="2"/>
          <w14:ligatures w14:val="standardContextual"/>
        </w:rPr>
        <w:t>’s</w:t>
      </w:r>
      <w:proofErr w:type="spellEnd"/>
      <w:r w:rsidR="000501A2" w:rsidRPr="008B2F10">
        <w:rPr>
          <w:rFonts w:ascii="Aptos Serif" w:eastAsia="맑은 고딕" w:hAnsi="Aptos Serif" w:cs="Aptos Serif"/>
          <w:kern w:val="2"/>
          <w14:ligatures w14:val="standardContextual"/>
        </w:rPr>
        <w:t xml:space="preserve"> (2020)</w:t>
      </w:r>
      <w:r w:rsidR="00451C04" w:rsidRPr="008B2F10">
        <w:rPr>
          <w:rFonts w:ascii="Aptos Serif" w:eastAsia="맑은 고딕" w:hAnsi="Aptos Serif" w:cs="Aptos Serif"/>
          <w:kern w:val="2"/>
          <w14:ligatures w14:val="standardContextual"/>
        </w:rPr>
        <w:t xml:space="preserve"> </w:t>
      </w:r>
      <w:r w:rsidR="002E097C" w:rsidRPr="008B2F10">
        <w:rPr>
          <w:rFonts w:ascii="Aptos Serif" w:eastAsia="맑은 고딕" w:hAnsi="Aptos Serif" w:cs="Aptos Serif"/>
          <w:kern w:val="2"/>
          <w14:ligatures w14:val="standardContextual"/>
        </w:rPr>
        <w:t>commentary on</w:t>
      </w:r>
      <w:r w:rsidR="00451C04" w:rsidRPr="008B2F10">
        <w:rPr>
          <w:rFonts w:ascii="Aptos Serif" w:eastAsia="맑은 고딕" w:hAnsi="Aptos Serif" w:cs="Aptos Serif"/>
          <w:kern w:val="2"/>
          <w14:ligatures w14:val="standardContextual"/>
        </w:rPr>
        <w:t xml:space="preserve"> </w:t>
      </w:r>
      <w:r w:rsidR="000501A2" w:rsidRPr="008B2F10">
        <w:rPr>
          <w:rFonts w:ascii="Aptos Serif" w:eastAsia="맑은 고딕" w:hAnsi="Aptos Serif" w:cs="Aptos Serif"/>
          <w:kern w:val="2"/>
          <w14:ligatures w14:val="standardContextual"/>
        </w:rPr>
        <w:t xml:space="preserve">Baker, </w:t>
      </w:r>
      <w:r w:rsidR="006C3578" w:rsidRPr="008B2F10">
        <w:rPr>
          <w:rFonts w:ascii="Aptos Serif" w:eastAsia="맑은 고딕" w:hAnsi="Aptos Serif" w:cs="Aptos Serif"/>
          <w:kern w:val="2"/>
          <w14:ligatures w14:val="standardContextual"/>
        </w:rPr>
        <w:t xml:space="preserve">who </w:t>
      </w:r>
      <w:r w:rsidR="000501A2" w:rsidRPr="008B2F10">
        <w:rPr>
          <w:rFonts w:ascii="Aptos Serif" w:eastAsia="맑은 고딕" w:hAnsi="Aptos Serif" w:cs="Aptos Serif"/>
          <w:kern w:val="2"/>
          <w14:ligatures w14:val="standardContextual"/>
        </w:rPr>
        <w:t xml:space="preserve">provides a </w:t>
      </w:r>
      <w:r w:rsidR="00604A75" w:rsidRPr="008B2F10">
        <w:rPr>
          <w:rFonts w:ascii="Aptos Serif" w:eastAsia="맑은 고딕" w:hAnsi="Aptos Serif" w:cs="Aptos Serif"/>
          <w:kern w:val="2"/>
          <w14:ligatures w14:val="standardContextual"/>
        </w:rPr>
        <w:t xml:space="preserve">plausible </w:t>
      </w:r>
      <w:r w:rsidR="000501A2" w:rsidRPr="008B2F10">
        <w:rPr>
          <w:rFonts w:ascii="Aptos Serif" w:eastAsia="맑은 고딕" w:hAnsi="Aptos Serif" w:cs="Aptos Serif"/>
          <w:kern w:val="2"/>
          <w14:ligatures w14:val="standardContextual"/>
        </w:rPr>
        <w:t xml:space="preserve">principled standard whereby constitutionalists can distinguish cases where new </w:t>
      </w:r>
      <w:r w:rsidR="00037E81" w:rsidRPr="008B2F10">
        <w:rPr>
          <w:rFonts w:ascii="Aptos Serif" w:eastAsia="맑은 고딕" w:hAnsi="Aptos Serif" w:cs="Aptos Serif"/>
          <w:kern w:val="2"/>
          <w14:ligatures w14:val="standardContextual"/>
        </w:rPr>
        <w:t xml:space="preserve">constituted </w:t>
      </w:r>
      <w:r w:rsidR="000501A2" w:rsidRPr="008B2F10">
        <w:rPr>
          <w:rFonts w:ascii="Aptos Serif" w:eastAsia="맑은 고딕" w:hAnsi="Aptos Serif" w:cs="Aptos Serif"/>
          <w:kern w:val="2"/>
          <w14:ligatures w14:val="standardContextual"/>
        </w:rPr>
        <w:t xml:space="preserve">objects are created and cases where old </w:t>
      </w:r>
      <w:r w:rsidR="00037E81" w:rsidRPr="008B2F10">
        <w:rPr>
          <w:rFonts w:ascii="Aptos Serif" w:eastAsia="맑은 고딕" w:hAnsi="Aptos Serif" w:cs="Aptos Serif"/>
          <w:kern w:val="2"/>
          <w14:ligatures w14:val="standardContextual"/>
        </w:rPr>
        <w:t>objects</w:t>
      </w:r>
      <w:r w:rsidR="000501A2" w:rsidRPr="008B2F10">
        <w:rPr>
          <w:rFonts w:ascii="Aptos Serif" w:eastAsia="맑은 고딕" w:hAnsi="Aptos Serif" w:cs="Aptos Serif"/>
          <w:kern w:val="2"/>
          <w14:ligatures w14:val="standardContextual"/>
        </w:rPr>
        <w:t xml:space="preserve"> merely attain new properties.</w:t>
      </w:r>
      <w:r w:rsidR="00DE539E" w:rsidRPr="008B2F10">
        <w:rPr>
          <w:rFonts w:ascii="Aptos Serif" w:eastAsia="맑은 고딕" w:hAnsi="Aptos Serif" w:cs="Aptos Serif"/>
          <w:kern w:val="2"/>
          <w14:ligatures w14:val="standardContextual"/>
        </w:rPr>
        <w:t xml:space="preserve"> The </w:t>
      </w:r>
      <w:r w:rsidR="00934044" w:rsidRPr="008B2F10">
        <w:rPr>
          <w:rFonts w:ascii="Aptos Serif" w:eastAsia="맑은 고딕" w:hAnsi="Aptos Serif" w:cs="Aptos Serif"/>
          <w:kern w:val="2"/>
          <w14:ligatures w14:val="standardContextual"/>
        </w:rPr>
        <w:t>test</w:t>
      </w:r>
      <w:r w:rsidR="00DE539E" w:rsidRPr="008B2F10">
        <w:rPr>
          <w:rFonts w:ascii="Aptos Serif" w:eastAsia="맑은 고딕" w:hAnsi="Aptos Serif" w:cs="Aptos Serif"/>
          <w:kern w:val="2"/>
          <w14:ligatures w14:val="standardContextual"/>
        </w:rPr>
        <w:t xml:space="preserve"> is this: does the putative new object have novel causal properties that its material basis cannot instantiate without constituting </w:t>
      </w:r>
      <w:r w:rsidR="00814C4E" w:rsidRPr="008B2F10">
        <w:rPr>
          <w:rFonts w:ascii="Aptos Serif" w:eastAsia="맑은 고딕" w:hAnsi="Aptos Serif" w:cs="Aptos Serif"/>
          <w:kern w:val="2"/>
          <w14:ligatures w14:val="standardContextual"/>
        </w:rPr>
        <w:t>that object</w:t>
      </w:r>
      <w:r w:rsidR="00DE539E" w:rsidRPr="008B2F10">
        <w:rPr>
          <w:rFonts w:ascii="Aptos Serif" w:eastAsia="맑은 고딕" w:hAnsi="Aptos Serif" w:cs="Aptos Serif"/>
          <w:kern w:val="2"/>
          <w14:ligatures w14:val="standardContextual"/>
        </w:rPr>
        <w:t xml:space="preserve">? </w:t>
      </w:r>
      <w:r w:rsidR="004B37F9" w:rsidRPr="008B2F10">
        <w:rPr>
          <w:rFonts w:ascii="Aptos Serif" w:hAnsi="Aptos Serif" w:cs="Aptos Serif"/>
        </w:rPr>
        <w:t xml:space="preserve">While </w:t>
      </w:r>
      <w:r w:rsidR="004B37F9" w:rsidRPr="008B2F10">
        <w:rPr>
          <w:rFonts w:ascii="Aptos Serif" w:hAnsi="Aptos Serif" w:cs="Aptos Serif"/>
          <w:i/>
          <w:iCs/>
        </w:rPr>
        <w:t>David</w:t>
      </w:r>
      <w:r w:rsidR="004B37F9" w:rsidRPr="008B2F10">
        <w:rPr>
          <w:rFonts w:ascii="Aptos Serif" w:hAnsi="Aptos Serif" w:cs="Aptos Serif"/>
        </w:rPr>
        <w:t xml:space="preserve"> instantiates a host of causal properties such as “</w:t>
      </w:r>
      <w:r w:rsidR="004B37F9" w:rsidRPr="008B2F10">
        <w:rPr>
          <w:rFonts w:ascii="Aptos Serif" w:hAnsi="Aptos Serif" w:cs="Aptos Serif"/>
          <w:i/>
          <w:iCs/>
        </w:rPr>
        <w:t xml:space="preserve">causing admiration in </w:t>
      </w:r>
      <w:proofErr w:type="gramStart"/>
      <w:r w:rsidR="004B37F9" w:rsidRPr="008B2F10">
        <w:rPr>
          <w:rFonts w:ascii="Aptos Serif" w:hAnsi="Aptos Serif" w:cs="Aptos Serif"/>
          <w:i/>
          <w:iCs/>
        </w:rPr>
        <w:t>museum-goers</w:t>
      </w:r>
      <w:proofErr w:type="gramEnd"/>
      <w:r w:rsidR="004B37F9" w:rsidRPr="008B2F10">
        <w:rPr>
          <w:rFonts w:ascii="Aptos Serif" w:hAnsi="Aptos Serif" w:cs="Aptos Serif"/>
          <w:i/>
          <w:iCs/>
        </w:rPr>
        <w:t xml:space="preserve">, fetching a high price at an art auction, </w:t>
      </w:r>
      <w:r w:rsidR="004B37F9" w:rsidRPr="008B2F10">
        <w:rPr>
          <w:rFonts w:ascii="Aptos Serif" w:hAnsi="Aptos Serif" w:cs="Aptos Serif"/>
        </w:rPr>
        <w:t>e</w:t>
      </w:r>
      <w:r w:rsidR="00C6230A" w:rsidRPr="008B2F10">
        <w:rPr>
          <w:rFonts w:ascii="Aptos Serif" w:hAnsi="Aptos Serif" w:cs="Aptos Serif"/>
        </w:rPr>
        <w:t>tc.,”</w:t>
      </w:r>
      <w:r w:rsidR="00487F0E" w:rsidRPr="008B2F10">
        <w:rPr>
          <w:rFonts w:ascii="Aptos Serif" w:hAnsi="Aptos Serif" w:cs="Aptos Serif"/>
        </w:rPr>
        <w:t xml:space="preserve"> Koslicki explains,</w:t>
      </w:r>
      <w:r w:rsidR="00C6230A" w:rsidRPr="008B2F10">
        <w:rPr>
          <w:rFonts w:ascii="Aptos Serif" w:hAnsi="Aptos Serif" w:cs="Aptos Serif"/>
        </w:rPr>
        <w:t xml:space="preserve"> </w:t>
      </w:r>
      <w:r w:rsidR="00BD7F5B" w:rsidRPr="008B2F10">
        <w:rPr>
          <w:rFonts w:ascii="Aptos Serif" w:hAnsi="Aptos Serif" w:cs="Aptos Serif"/>
        </w:rPr>
        <w:t xml:space="preserve">these </w:t>
      </w:r>
      <w:r w:rsidR="007314FF" w:rsidRPr="008B2F10">
        <w:rPr>
          <w:rFonts w:ascii="Aptos Serif" w:hAnsi="Aptos Serif" w:cs="Aptos Serif"/>
        </w:rPr>
        <w:t>are not “properties that piece</w:t>
      </w:r>
      <w:r w:rsidR="00BD7F5B" w:rsidRPr="008B2F10">
        <w:rPr>
          <w:rFonts w:ascii="Aptos Serif" w:hAnsi="Aptos Serif" w:cs="Aptos Serif"/>
        </w:rPr>
        <w:t xml:space="preserve">s </w:t>
      </w:r>
      <w:r w:rsidR="00451C04" w:rsidRPr="008B2F10">
        <w:rPr>
          <w:rFonts w:ascii="Aptos Serif" w:hAnsi="Aptos Serif" w:cs="Aptos Serif"/>
        </w:rPr>
        <w:t>o</w:t>
      </w:r>
      <w:r w:rsidR="00BD7F5B" w:rsidRPr="008B2F10">
        <w:rPr>
          <w:rFonts w:ascii="Aptos Serif" w:hAnsi="Aptos Serif" w:cs="Aptos Serif"/>
        </w:rPr>
        <w:t xml:space="preserve">f marble </w:t>
      </w:r>
      <w:r w:rsidR="00BD7F5B" w:rsidRPr="008B2F10">
        <w:rPr>
          <w:rFonts w:ascii="Aptos Serif" w:hAnsi="Aptos Serif" w:cs="Aptos Serif"/>
          <w:i/>
          <w:iCs/>
        </w:rPr>
        <w:t>per se</w:t>
      </w:r>
      <w:r w:rsidR="00BD7F5B" w:rsidRPr="008B2F10">
        <w:rPr>
          <w:rFonts w:ascii="Aptos Serif" w:hAnsi="Aptos Serif" w:cs="Aptos Serif"/>
        </w:rPr>
        <w:t xml:space="preserve"> instantiate, unless they constitute” something like a sculpture</w:t>
      </w:r>
      <w:r w:rsidR="003074E6" w:rsidRPr="008B2F10">
        <w:rPr>
          <w:rFonts w:ascii="Aptos Serif" w:hAnsi="Aptos Serif" w:cs="Aptos Serif"/>
        </w:rPr>
        <w:t xml:space="preserve"> (p. 132)</w:t>
      </w:r>
      <w:r w:rsidR="00934044" w:rsidRPr="008B2F10">
        <w:rPr>
          <w:rFonts w:ascii="Aptos Serif" w:hAnsi="Aptos Serif" w:cs="Aptos Serif"/>
        </w:rPr>
        <w:t xml:space="preserve">. This is why </w:t>
      </w:r>
      <w:r w:rsidR="00934044" w:rsidRPr="008B2F10">
        <w:rPr>
          <w:rFonts w:ascii="Aptos Serif" w:hAnsi="Aptos Serif" w:cs="Aptos Serif"/>
          <w:i/>
          <w:iCs/>
        </w:rPr>
        <w:t>David</w:t>
      </w:r>
      <w:r w:rsidR="00934044" w:rsidRPr="008B2F10">
        <w:rPr>
          <w:rFonts w:ascii="Aptos Serif" w:hAnsi="Aptos Serif" w:cs="Aptos Serif"/>
        </w:rPr>
        <w:t xml:space="preserve"> counts as a genuine addition to the world.</w:t>
      </w:r>
      <w:r w:rsidR="00487F0E" w:rsidRPr="008B2F10">
        <w:rPr>
          <w:rFonts w:ascii="Aptos Serif" w:hAnsi="Aptos Serif" w:cs="Aptos Serif"/>
        </w:rPr>
        <w:t xml:space="preserve"> </w:t>
      </w:r>
      <w:r w:rsidR="001A6C7C" w:rsidRPr="008B2F10">
        <w:rPr>
          <w:rFonts w:ascii="Aptos Serif" w:hAnsi="Aptos Serif" w:cs="Aptos Serif"/>
        </w:rPr>
        <w:t>B</w:t>
      </w:r>
      <w:r w:rsidR="00121320" w:rsidRPr="008B2F10">
        <w:rPr>
          <w:rFonts w:ascii="Aptos Serif" w:hAnsi="Aptos Serif" w:cs="Aptos Serif"/>
        </w:rPr>
        <w:t>y</w:t>
      </w:r>
      <w:r w:rsidR="006E63B2" w:rsidRPr="008B2F10">
        <w:rPr>
          <w:rFonts w:ascii="Aptos Serif" w:hAnsi="Aptos Serif" w:cs="Aptos Serif"/>
        </w:rPr>
        <w:t xml:space="preserve"> contrast, </w:t>
      </w:r>
      <w:r w:rsidR="00121320" w:rsidRPr="008B2F10">
        <w:rPr>
          <w:rFonts w:ascii="Aptos Serif" w:hAnsi="Aptos Serif" w:cs="Aptos Serif"/>
        </w:rPr>
        <w:t>using an anvil as a doorstop does not create a new object,</w:t>
      </w:r>
      <w:r w:rsidR="001A6C7C" w:rsidRPr="008B2F10">
        <w:rPr>
          <w:rFonts w:ascii="Aptos Serif" w:hAnsi="Aptos Serif" w:cs="Aptos Serif"/>
        </w:rPr>
        <w:t xml:space="preserve"> i.e., a </w:t>
      </w:r>
      <w:r w:rsidR="00121320" w:rsidRPr="008B2F10">
        <w:rPr>
          <w:rFonts w:ascii="Aptos Serif" w:hAnsi="Aptos Serif" w:cs="Aptos Serif"/>
        </w:rPr>
        <w:t xml:space="preserve">doorstop, because </w:t>
      </w:r>
      <w:r w:rsidR="008908EA" w:rsidRPr="008B2F10">
        <w:rPr>
          <w:rFonts w:ascii="Aptos Serif" w:hAnsi="Aptos Serif" w:cs="Aptos Serif"/>
        </w:rPr>
        <w:t>while “the anvil acquires a new property (viz., being used as a doorstop)</w:t>
      </w:r>
      <w:r w:rsidR="001A6C7C" w:rsidRPr="008B2F10">
        <w:rPr>
          <w:rFonts w:ascii="Aptos Serif" w:hAnsi="Aptos Serif" w:cs="Aptos Serif"/>
        </w:rPr>
        <w:t>,</w:t>
      </w:r>
      <w:r w:rsidR="003074E6" w:rsidRPr="008B2F10">
        <w:rPr>
          <w:rFonts w:ascii="Aptos Serif" w:hAnsi="Aptos Serif" w:cs="Aptos Serif"/>
        </w:rPr>
        <w:t>” this only happens</w:t>
      </w:r>
      <w:r w:rsidR="008908EA" w:rsidRPr="008B2F10">
        <w:rPr>
          <w:rFonts w:ascii="Aptos Serif" w:hAnsi="Aptos Serif" w:cs="Aptos Serif"/>
        </w:rPr>
        <w:t xml:space="preserve"> by enlisting properties the anvil already has to begin with</w:t>
      </w:r>
      <w:r w:rsidR="003074E6" w:rsidRPr="008B2F10">
        <w:rPr>
          <w:rFonts w:ascii="Aptos Serif" w:hAnsi="Aptos Serif" w:cs="Aptos Serif"/>
        </w:rPr>
        <w:t xml:space="preserve"> (e.g., its heaviness) and “does not bring about the anvil’s instantiation of whole classes of causal properties that anvils </w:t>
      </w:r>
      <w:r w:rsidR="003074E6" w:rsidRPr="008B2F10">
        <w:rPr>
          <w:rFonts w:ascii="Aptos Serif" w:hAnsi="Aptos Serif" w:cs="Aptos Serif"/>
          <w:i/>
          <w:iCs/>
        </w:rPr>
        <w:t>per se</w:t>
      </w:r>
      <w:r w:rsidR="003074E6" w:rsidRPr="008B2F10">
        <w:rPr>
          <w:rFonts w:ascii="Aptos Serif" w:hAnsi="Aptos Serif" w:cs="Aptos Serif"/>
        </w:rPr>
        <w:t xml:space="preserve"> do not instantiate” (pp. 132-133).</w:t>
      </w:r>
      <w:r w:rsidR="00BD7F5B" w:rsidRPr="008B2F10">
        <w:rPr>
          <w:rFonts w:ascii="Aptos Serif" w:hAnsi="Aptos Serif" w:cs="Aptos Serif"/>
        </w:rPr>
        <w:t xml:space="preserve"> </w:t>
      </w:r>
      <w:r w:rsidR="0033512F" w:rsidRPr="008B2F10">
        <w:rPr>
          <w:rFonts w:ascii="Aptos Serif" w:hAnsi="Aptos Serif" w:cs="Aptos Serif"/>
        </w:rPr>
        <w:t xml:space="preserve">Inasmuch as this standard is plausible for constitutionalists, </w:t>
      </w:r>
      <w:r w:rsidR="00604A75" w:rsidRPr="008B2F10">
        <w:rPr>
          <w:rFonts w:ascii="Aptos Serif" w:hAnsi="Aptos Serif" w:cs="Aptos Serif"/>
        </w:rPr>
        <w:t xml:space="preserve">we can straightforwardly </w:t>
      </w:r>
      <w:r w:rsidR="004B61B6" w:rsidRPr="008B2F10">
        <w:rPr>
          <w:rFonts w:ascii="Aptos Serif" w:hAnsi="Aptos Serif" w:cs="Aptos Serif"/>
        </w:rPr>
        <w:t>apply</w:t>
      </w:r>
      <w:r w:rsidR="00604A75" w:rsidRPr="008B2F10">
        <w:rPr>
          <w:rFonts w:ascii="Aptos Serif" w:hAnsi="Aptos Serif" w:cs="Aptos Serif"/>
        </w:rPr>
        <w:t xml:space="preserve"> </w:t>
      </w:r>
      <w:r w:rsidR="004B61B6" w:rsidRPr="008B2F10">
        <w:rPr>
          <w:rFonts w:ascii="Aptos Serif" w:hAnsi="Aptos Serif" w:cs="Aptos Serif"/>
        </w:rPr>
        <w:t xml:space="preserve">it to </w:t>
      </w:r>
      <w:r w:rsidR="004B61B6" w:rsidRPr="008B2F10">
        <w:rPr>
          <w:rFonts w:ascii="Aptos Serif" w:hAnsi="Aptos Serif" w:cs="Aptos Serif"/>
          <w:i/>
          <w:iCs/>
        </w:rPr>
        <w:t>Fountain</w:t>
      </w:r>
      <w:r w:rsidR="00604A75" w:rsidRPr="008B2F10">
        <w:rPr>
          <w:rFonts w:ascii="Aptos Serif" w:hAnsi="Aptos Serif" w:cs="Aptos Serif"/>
        </w:rPr>
        <w:t xml:space="preserve">: </w:t>
      </w:r>
      <w:r w:rsidR="005038D0" w:rsidRPr="008B2F10">
        <w:rPr>
          <w:rFonts w:ascii="Aptos Serif" w:hAnsi="Aptos Serif" w:cs="Aptos Serif"/>
        </w:rPr>
        <w:t xml:space="preserve">since </w:t>
      </w:r>
      <w:r w:rsidR="005038D0" w:rsidRPr="008B2F10">
        <w:rPr>
          <w:rFonts w:ascii="Aptos Serif" w:hAnsi="Aptos Serif" w:cs="Aptos Serif"/>
          <w:i/>
          <w:iCs/>
        </w:rPr>
        <w:t>Fountain</w:t>
      </w:r>
      <w:r w:rsidR="005038D0" w:rsidRPr="008B2F10">
        <w:rPr>
          <w:rFonts w:ascii="Aptos Serif" w:hAnsi="Aptos Serif" w:cs="Aptos Serif"/>
        </w:rPr>
        <w:t xml:space="preserve"> exert unique causal influences that the urinal </w:t>
      </w:r>
      <w:r w:rsidR="001A6C7C" w:rsidRPr="008B2F10">
        <w:rPr>
          <w:rFonts w:ascii="Aptos Serif" w:hAnsi="Aptos Serif" w:cs="Aptos Serif"/>
          <w:i/>
          <w:iCs/>
        </w:rPr>
        <w:t xml:space="preserve">per se </w:t>
      </w:r>
      <w:r w:rsidR="005038D0" w:rsidRPr="008B2F10">
        <w:rPr>
          <w:rFonts w:ascii="Aptos Serif" w:hAnsi="Aptos Serif" w:cs="Aptos Serif"/>
        </w:rPr>
        <w:t>lacked</w:t>
      </w:r>
      <w:r w:rsidR="001A6C7C" w:rsidRPr="008B2F10">
        <w:rPr>
          <w:rFonts w:ascii="Aptos Serif" w:hAnsi="Aptos Serif" w:cs="Aptos Serif"/>
        </w:rPr>
        <w:t xml:space="preserve"> without constituting the putative sculpture</w:t>
      </w:r>
      <w:r w:rsidR="005038D0" w:rsidRPr="008B2F10">
        <w:rPr>
          <w:rFonts w:ascii="Aptos Serif" w:hAnsi="Aptos Serif" w:cs="Aptos Serif"/>
        </w:rPr>
        <w:t xml:space="preserve"> (e.g., eliciting admiration of Duchamp’s artistic ingenuity, changing the history of modern art, inspiring other artists), Duchamp indeed created a new </w:t>
      </w:r>
      <w:proofErr w:type="gramStart"/>
      <w:r w:rsidR="005038D0" w:rsidRPr="008B2F10">
        <w:rPr>
          <w:rFonts w:ascii="Aptos Serif" w:hAnsi="Aptos Serif" w:cs="Aptos Serif"/>
        </w:rPr>
        <w:t>object</w:t>
      </w:r>
      <w:r w:rsidR="00604A75" w:rsidRPr="008B2F10">
        <w:rPr>
          <w:rFonts w:ascii="Aptos Serif" w:hAnsi="Aptos Serif" w:cs="Aptos Serif"/>
        </w:rPr>
        <w:t>—a</w:t>
      </w:r>
      <w:proofErr w:type="gramEnd"/>
      <w:r w:rsidR="00604A75" w:rsidRPr="008B2F10">
        <w:rPr>
          <w:rFonts w:ascii="Aptos Serif" w:hAnsi="Aptos Serif" w:cs="Aptos Serif"/>
        </w:rPr>
        <w:t xml:space="preserve"> readymade sculpture.</w:t>
      </w:r>
      <w:r w:rsidR="004B61B6" w:rsidRPr="008B2F10">
        <w:rPr>
          <w:rFonts w:ascii="Aptos Serif" w:hAnsi="Aptos Serif" w:cs="Aptos Serif"/>
        </w:rPr>
        <w:t xml:space="preserve"> </w:t>
      </w:r>
      <w:r w:rsidR="00250366" w:rsidRPr="008B2F10">
        <w:rPr>
          <w:rFonts w:ascii="Aptos Serif" w:hAnsi="Aptos Serif" w:cs="Aptos Serif"/>
        </w:rPr>
        <w:t>Given these arguments</w:t>
      </w:r>
      <w:r w:rsidR="00604A75" w:rsidRPr="008B2F10">
        <w:rPr>
          <w:rFonts w:ascii="Aptos Serif" w:hAnsi="Aptos Serif" w:cs="Aptos Serif"/>
        </w:rPr>
        <w:t xml:space="preserve">, I conclude that </w:t>
      </w:r>
      <w:r w:rsidR="004B61B6" w:rsidRPr="008B2F10">
        <w:rPr>
          <w:rFonts w:ascii="Aptos Serif" w:hAnsi="Aptos Serif" w:cs="Aptos Serif"/>
        </w:rPr>
        <w:t>constitutionalists</w:t>
      </w:r>
      <w:r w:rsidR="00604A75" w:rsidRPr="008B2F10">
        <w:rPr>
          <w:rFonts w:ascii="Aptos Serif" w:hAnsi="Aptos Serif" w:cs="Aptos Serif"/>
        </w:rPr>
        <w:t xml:space="preserve"> should accept readymade realism</w:t>
      </w:r>
      <w:r w:rsidR="00250366" w:rsidRPr="008B2F10">
        <w:rPr>
          <w:rFonts w:ascii="Aptos Serif" w:hAnsi="Aptos Serif" w:cs="Aptos Serif"/>
          <w:i/>
          <w:iCs/>
        </w:rPr>
        <w:t xml:space="preserve"> </w:t>
      </w:r>
    </w:p>
    <w:p w14:paraId="6D0231EE" w14:textId="77777777" w:rsidR="00B91CC2" w:rsidRPr="008B2F10" w:rsidRDefault="00B91CC2" w:rsidP="00164B49">
      <w:pPr>
        <w:pStyle w:val="af7"/>
        <w:spacing w:beforeAutospacing="0" w:after="0" w:afterAutospacing="0" w:line="276" w:lineRule="auto"/>
        <w:rPr>
          <w:rFonts w:ascii="Aptos Serif" w:eastAsiaTheme="minorEastAsia" w:hAnsi="Aptos Serif" w:cs="Aptos Serif"/>
        </w:rPr>
      </w:pPr>
    </w:p>
    <w:p w14:paraId="6D0231EF" w14:textId="77777777" w:rsidR="00B91CC2" w:rsidRPr="008B2F10" w:rsidRDefault="00B91CC2" w:rsidP="00164B49">
      <w:pPr>
        <w:pStyle w:val="af7"/>
        <w:spacing w:beforeAutospacing="0" w:after="0" w:afterAutospacing="0" w:line="276" w:lineRule="auto"/>
        <w:rPr>
          <w:rFonts w:ascii="Aptos Serif" w:eastAsiaTheme="minorEastAsia" w:hAnsi="Aptos Serif" w:cs="Aptos Serif"/>
        </w:rPr>
      </w:pPr>
    </w:p>
    <w:p w14:paraId="6D0231F0" w14:textId="77777777" w:rsidR="00B91CC2" w:rsidRPr="008B2F10" w:rsidRDefault="005038D0" w:rsidP="00164B49">
      <w:pPr>
        <w:pStyle w:val="af7"/>
        <w:spacing w:beforeAutospacing="0" w:after="0" w:afterAutospacing="0" w:line="276" w:lineRule="auto"/>
        <w:rPr>
          <w:rFonts w:ascii="Aptos Serif" w:eastAsiaTheme="minorEastAsia" w:hAnsi="Aptos Serif" w:cs="Aptos Serif"/>
          <w:b/>
          <w:bCs/>
        </w:rPr>
      </w:pPr>
      <w:r w:rsidRPr="008B2F10">
        <w:rPr>
          <w:rFonts w:ascii="Aptos Serif" w:eastAsiaTheme="minorEastAsia" w:hAnsi="Aptos Serif" w:cs="Aptos Serif"/>
          <w:b/>
          <w:bCs/>
          <w:sz w:val="28"/>
          <w:szCs w:val="28"/>
        </w:rPr>
        <w:t>3. The Johnson-Duchamp Scenario: Mutually Constituting Readymades</w:t>
      </w:r>
    </w:p>
    <w:p w14:paraId="6D0231F1" w14:textId="64395D67" w:rsidR="00B91CC2" w:rsidRPr="008B2F10" w:rsidRDefault="00A2280A" w:rsidP="00164B49">
      <w:pPr>
        <w:pStyle w:val="af7"/>
        <w:spacing w:beforeAutospacing="0" w:after="0" w:afterAutospacing="0" w:line="276" w:lineRule="auto"/>
        <w:ind w:firstLine="440"/>
        <w:rPr>
          <w:rFonts w:ascii="Aptos Serif" w:eastAsiaTheme="minorEastAsia" w:hAnsi="Aptos Serif" w:cs="Aptos Serif"/>
        </w:rPr>
      </w:pPr>
      <w:r w:rsidRPr="008B2F10">
        <w:rPr>
          <w:rFonts w:ascii="Aptos Serif" w:eastAsiaTheme="minorEastAsia" w:hAnsi="Aptos Serif" w:cs="Aptos Serif"/>
        </w:rPr>
        <w:t>Here is</w:t>
      </w:r>
      <w:r w:rsidR="005038D0" w:rsidRPr="008B2F10">
        <w:rPr>
          <w:rFonts w:ascii="Aptos Serif" w:eastAsiaTheme="minorEastAsia" w:hAnsi="Aptos Serif" w:cs="Aptos Serif"/>
        </w:rPr>
        <w:t xml:space="preserve"> my counterexample to the asymmetry of material constitution</w:t>
      </w:r>
      <w:r w:rsidR="00250366" w:rsidRPr="008B2F10">
        <w:rPr>
          <w:rFonts w:ascii="Aptos Serif" w:eastAsiaTheme="minorEastAsia" w:hAnsi="Aptos Serif" w:cs="Aptos Serif"/>
        </w:rPr>
        <w:t>:</w:t>
      </w:r>
    </w:p>
    <w:p w14:paraId="6D0231F2" w14:textId="77777777" w:rsidR="00B91CC2" w:rsidRPr="008B2F10" w:rsidRDefault="00B91CC2" w:rsidP="00164B49">
      <w:pPr>
        <w:pStyle w:val="af7"/>
        <w:spacing w:beforeAutospacing="0" w:after="0" w:afterAutospacing="0" w:line="276" w:lineRule="auto"/>
        <w:rPr>
          <w:rFonts w:ascii="Aptos Serif" w:eastAsiaTheme="minorEastAsia" w:hAnsi="Aptos Serif" w:cs="Aptos Serif"/>
        </w:rPr>
      </w:pPr>
    </w:p>
    <w:p w14:paraId="6D0231F3" w14:textId="4231C629" w:rsidR="00B91CC2" w:rsidRPr="008B2F10" w:rsidRDefault="005038D0" w:rsidP="00164B49">
      <w:pPr>
        <w:pStyle w:val="af7"/>
        <w:spacing w:beforeAutospacing="0" w:after="0" w:afterAutospacing="0" w:line="276" w:lineRule="auto"/>
        <w:ind w:left="660" w:firstLine="140"/>
        <w:rPr>
          <w:rFonts w:ascii="Aptos Serif" w:eastAsiaTheme="minorEastAsia" w:hAnsi="Aptos Serif" w:cs="Aptos Serif"/>
          <w:sz w:val="22"/>
          <w:szCs w:val="22"/>
        </w:rPr>
      </w:pPr>
      <w:r w:rsidRPr="008B2F10">
        <w:rPr>
          <w:rFonts w:ascii="Aptos Serif" w:eastAsia="STXinwei" w:hAnsi="Aptos Serif" w:cs="Aptos Serif"/>
          <w:sz w:val="22"/>
          <w:szCs w:val="22"/>
        </w:rPr>
        <w:t>Marcel</w:t>
      </w:r>
      <w:r w:rsidRPr="008B2F10">
        <w:rPr>
          <w:rFonts w:ascii="Aptos Serif" w:eastAsia="STXinwei" w:hAnsi="Aptos Serif" w:cs="Aptos Serif"/>
          <w:sz w:val="22"/>
          <w:szCs w:val="22"/>
          <w:lang w:val="x-none"/>
        </w:rPr>
        <w:t> </w:t>
      </w:r>
      <w:r w:rsidRPr="008B2F10">
        <w:rPr>
          <w:rFonts w:ascii="Aptos Serif" w:eastAsia="STXinwei" w:hAnsi="Aptos Serif" w:cs="Aptos Serif"/>
          <w:sz w:val="22"/>
          <w:szCs w:val="22"/>
        </w:rPr>
        <w:t>Duchamp at a bar</w:t>
      </w:r>
      <w:r w:rsidRPr="008B2F10">
        <w:rPr>
          <w:rFonts w:ascii="Aptos Serif" w:eastAsiaTheme="minorEastAsia" w:hAnsi="Aptos Serif" w:cs="Aptos Serif"/>
          <w:sz w:val="22"/>
          <w:szCs w:val="22"/>
        </w:rPr>
        <w:t xml:space="preserve"> tells </w:t>
      </w:r>
      <w:r w:rsidRPr="008B2F10">
        <w:rPr>
          <w:rFonts w:ascii="Aptos Serif" w:eastAsia="STXinwei" w:hAnsi="Aptos Serif" w:cs="Aptos Serif"/>
          <w:sz w:val="22"/>
          <w:szCs w:val="22"/>
        </w:rPr>
        <w:t xml:space="preserve">his </w:t>
      </w:r>
      <w:r w:rsidRPr="008B2F10">
        <w:rPr>
          <w:rFonts w:ascii="Aptos Serif" w:eastAsiaTheme="minorEastAsia" w:hAnsi="Aptos Serif" w:cs="Aptos Serif"/>
          <w:sz w:val="22"/>
          <w:szCs w:val="22"/>
        </w:rPr>
        <w:t>friends</w:t>
      </w:r>
      <w:r w:rsidRPr="008B2F10">
        <w:rPr>
          <w:rFonts w:ascii="Aptos Serif" w:eastAsia="STXinwei" w:hAnsi="Aptos Serif" w:cs="Aptos Serif"/>
          <w:sz w:val="22"/>
          <w:szCs w:val="22"/>
        </w:rPr>
        <w:t xml:space="preserve"> that he</w:t>
      </w:r>
      <w:r w:rsidRPr="008B2F10">
        <w:rPr>
          <w:rFonts w:ascii="Aptos Serif" w:eastAsiaTheme="minorEastAsia" w:hAnsi="Aptos Serif" w:cs="Aptos Serif"/>
          <w:sz w:val="22"/>
          <w:szCs w:val="22"/>
        </w:rPr>
        <w:t xml:space="preserve"> is</w:t>
      </w:r>
      <w:r w:rsidRPr="008B2F10">
        <w:rPr>
          <w:rFonts w:ascii="Aptos Serif" w:eastAsia="STXinwei" w:hAnsi="Aptos Serif" w:cs="Aptos Serif"/>
          <w:sz w:val="22"/>
          <w:szCs w:val="22"/>
        </w:rPr>
        <w:t xml:space="preserve"> going to grab a urinal at the nearest dumpster and </w:t>
      </w:r>
      <w:r w:rsidRPr="008B2F10">
        <w:rPr>
          <w:rFonts w:ascii="Aptos Serif" w:eastAsiaTheme="minorEastAsia" w:hAnsi="Aptos Serif" w:cs="Aptos Serif"/>
          <w:sz w:val="22"/>
          <w:szCs w:val="22"/>
        </w:rPr>
        <w:t>submit it</w:t>
      </w:r>
      <w:r w:rsidRPr="008B2F10">
        <w:rPr>
          <w:rFonts w:ascii="Aptos Serif" w:eastAsia="STXinwei" w:hAnsi="Aptos Serif" w:cs="Aptos Serif"/>
          <w:sz w:val="22"/>
          <w:szCs w:val="22"/>
        </w:rPr>
        <w:t xml:space="preserve"> </w:t>
      </w:r>
      <w:r w:rsidRPr="008B2F10">
        <w:rPr>
          <w:rFonts w:ascii="Aptos Serif" w:eastAsiaTheme="minorEastAsia" w:hAnsi="Aptos Serif" w:cs="Aptos Serif"/>
          <w:sz w:val="22"/>
          <w:szCs w:val="22"/>
        </w:rPr>
        <w:t>as his work under</w:t>
      </w:r>
      <w:r w:rsidRPr="008B2F10">
        <w:rPr>
          <w:rFonts w:ascii="Aptos Serif" w:eastAsia="STXinwei" w:hAnsi="Aptos Serif" w:cs="Aptos Serif"/>
          <w:sz w:val="22"/>
          <w:szCs w:val="22"/>
        </w:rPr>
        <w:t xml:space="preserve"> the title </w:t>
      </w:r>
      <w:r w:rsidRPr="008B2F10">
        <w:rPr>
          <w:rFonts w:ascii="Aptos Serif" w:eastAsia="STXinwei" w:hAnsi="Aptos Serif" w:cs="Aptos Serif"/>
          <w:i/>
          <w:iCs/>
          <w:sz w:val="22"/>
          <w:szCs w:val="22"/>
        </w:rPr>
        <w:t>Fountain</w:t>
      </w:r>
      <w:r w:rsidRPr="008B2F10">
        <w:rPr>
          <w:rFonts w:ascii="Aptos Serif" w:eastAsia="STXinwei" w:hAnsi="Aptos Serif" w:cs="Aptos Serif"/>
          <w:sz w:val="22"/>
          <w:szCs w:val="22"/>
        </w:rPr>
        <w:t xml:space="preserve">. </w:t>
      </w:r>
      <w:r w:rsidRPr="008B2F10">
        <w:rPr>
          <w:rFonts w:ascii="Aptos Serif" w:eastAsiaTheme="minorEastAsia" w:hAnsi="Aptos Serif" w:cs="Aptos Serif"/>
          <w:sz w:val="22"/>
          <w:szCs w:val="22"/>
        </w:rPr>
        <w:t>I</w:t>
      </w:r>
      <w:r w:rsidRPr="008B2F10">
        <w:rPr>
          <w:rFonts w:ascii="Aptos Serif" w:eastAsia="STXinwei" w:hAnsi="Aptos Serif" w:cs="Aptos Serif"/>
          <w:sz w:val="22"/>
          <w:szCs w:val="22"/>
        </w:rPr>
        <w:t>n the corner of the bar</w:t>
      </w:r>
      <w:r w:rsidRPr="008B2F10">
        <w:rPr>
          <w:rFonts w:ascii="Aptos Serif" w:eastAsiaTheme="minorEastAsia" w:hAnsi="Aptos Serif" w:cs="Aptos Serif"/>
          <w:sz w:val="22"/>
          <w:szCs w:val="22"/>
        </w:rPr>
        <w:t xml:space="preserve">, Johnson, Duchamp’s rival, was secretly overhearing </w:t>
      </w:r>
      <w:r w:rsidRPr="008B2F10">
        <w:rPr>
          <w:rFonts w:ascii="Aptos Serif" w:eastAsia="STXinwei" w:hAnsi="Aptos Serif" w:cs="Aptos Serif"/>
          <w:sz w:val="22"/>
          <w:szCs w:val="22"/>
        </w:rPr>
        <w:t>Duchamp's plan</w:t>
      </w:r>
      <w:r w:rsidR="00A63AE1">
        <w:rPr>
          <w:rFonts w:ascii="Aptos Serif" w:eastAsiaTheme="minorEastAsia" w:hAnsi="Aptos Serif" w:cs="Aptos Serif" w:hint="eastAsia"/>
          <w:sz w:val="22"/>
          <w:szCs w:val="22"/>
        </w:rPr>
        <w:t>.</w:t>
      </w:r>
      <w:r w:rsidRPr="008B2F10">
        <w:rPr>
          <w:rFonts w:ascii="Aptos Serif" w:eastAsia="STXinwei" w:hAnsi="Aptos Serif" w:cs="Aptos Serif"/>
          <w:sz w:val="22"/>
          <w:szCs w:val="22"/>
        </w:rPr>
        <w:t xml:space="preserve"> </w:t>
      </w:r>
      <w:r w:rsidR="00A63AE1">
        <w:rPr>
          <w:rFonts w:ascii="Aptos Serif" w:eastAsiaTheme="minorEastAsia" w:hAnsi="Aptos Serif" w:cs="Aptos Serif" w:hint="eastAsia"/>
          <w:sz w:val="22"/>
          <w:szCs w:val="22"/>
        </w:rPr>
        <w:t xml:space="preserve">Then </w:t>
      </w:r>
      <w:r w:rsidRPr="008B2F10">
        <w:rPr>
          <w:rFonts w:ascii="Aptos Serif" w:eastAsiaTheme="minorEastAsia" w:hAnsi="Aptos Serif" w:cs="Aptos Serif"/>
          <w:sz w:val="22"/>
          <w:szCs w:val="22"/>
        </w:rPr>
        <w:t>Johnson</w:t>
      </w:r>
      <w:r w:rsidRPr="008B2F10">
        <w:rPr>
          <w:rFonts w:ascii="Aptos Serif" w:eastAsia="STXinwei" w:hAnsi="Aptos Serif" w:cs="Aptos Serif"/>
          <w:sz w:val="22"/>
          <w:szCs w:val="22"/>
        </w:rPr>
        <w:t xml:space="preserve"> </w:t>
      </w:r>
      <w:r w:rsidRPr="008B2F10">
        <w:rPr>
          <w:rFonts w:ascii="Aptos Serif" w:eastAsiaTheme="minorEastAsia" w:hAnsi="Aptos Serif" w:cs="Aptos Serif"/>
          <w:sz w:val="22"/>
          <w:szCs w:val="22"/>
        </w:rPr>
        <w:t xml:space="preserve">silently </w:t>
      </w:r>
      <w:r w:rsidRPr="008B2F10">
        <w:rPr>
          <w:rFonts w:ascii="Aptos Serif" w:eastAsia="STXinwei" w:hAnsi="Aptos Serif" w:cs="Aptos Serif"/>
          <w:sz w:val="22"/>
          <w:szCs w:val="22"/>
        </w:rPr>
        <w:t xml:space="preserve">heads out and </w:t>
      </w:r>
      <w:r w:rsidRPr="008B2F10">
        <w:rPr>
          <w:rFonts w:ascii="Aptos Serif" w:eastAsiaTheme="minorEastAsia" w:hAnsi="Aptos Serif" w:cs="Aptos Serif"/>
          <w:sz w:val="22"/>
          <w:szCs w:val="22"/>
        </w:rPr>
        <w:t>picks up</w:t>
      </w:r>
      <w:r w:rsidRPr="008B2F10">
        <w:rPr>
          <w:rFonts w:ascii="Aptos Serif" w:eastAsia="STXinwei" w:hAnsi="Aptos Serif" w:cs="Aptos Serif"/>
          <w:sz w:val="22"/>
          <w:szCs w:val="22"/>
        </w:rPr>
        <w:t xml:space="preserve"> an abandoned urinal at </w:t>
      </w:r>
      <w:r w:rsidRPr="008B2F10">
        <w:rPr>
          <w:rFonts w:ascii="Aptos Serif" w:eastAsiaTheme="minorEastAsia" w:hAnsi="Aptos Serif" w:cs="Aptos Serif"/>
          <w:sz w:val="22"/>
          <w:szCs w:val="22"/>
        </w:rPr>
        <w:t xml:space="preserve">the </w:t>
      </w:r>
      <w:r w:rsidRPr="008B2F10">
        <w:rPr>
          <w:rFonts w:ascii="Aptos Serif" w:eastAsia="STXinwei" w:hAnsi="Aptos Serif" w:cs="Aptos Serif"/>
          <w:sz w:val="22"/>
          <w:szCs w:val="22"/>
        </w:rPr>
        <w:t>nea</w:t>
      </w:r>
      <w:r w:rsidRPr="008B2F10">
        <w:rPr>
          <w:rFonts w:ascii="Aptos Serif" w:eastAsiaTheme="minorEastAsia" w:hAnsi="Aptos Serif" w:cs="Aptos Serif"/>
          <w:sz w:val="22"/>
          <w:szCs w:val="22"/>
        </w:rPr>
        <w:t>rest</w:t>
      </w:r>
      <w:r w:rsidRPr="008B2F10">
        <w:rPr>
          <w:rFonts w:ascii="Aptos Serif" w:eastAsia="STXinwei" w:hAnsi="Aptos Serif" w:cs="Aptos Serif"/>
          <w:sz w:val="22"/>
          <w:szCs w:val="22"/>
        </w:rPr>
        <w:t xml:space="preserve"> dumpster. He </w:t>
      </w:r>
      <w:r w:rsidRPr="008B2F10">
        <w:rPr>
          <w:rFonts w:ascii="Aptos Serif" w:eastAsiaTheme="minorEastAsia" w:hAnsi="Aptos Serif" w:cs="Aptos Serif"/>
          <w:sz w:val="22"/>
          <w:szCs w:val="22"/>
        </w:rPr>
        <w:t>inscribes</w:t>
      </w:r>
      <w:r w:rsidRPr="008B2F10">
        <w:rPr>
          <w:rFonts w:ascii="Aptos Serif" w:eastAsia="STXinwei" w:hAnsi="Aptos Serif" w:cs="Aptos Serif"/>
          <w:sz w:val="22"/>
          <w:szCs w:val="22"/>
        </w:rPr>
        <w:t xml:space="preserve"> his name on the bottom side of the urinal</w:t>
      </w:r>
      <w:r w:rsidRPr="008B2F10">
        <w:rPr>
          <w:rFonts w:ascii="Aptos Serif" w:eastAsiaTheme="minorEastAsia" w:hAnsi="Aptos Serif" w:cs="Aptos Serif"/>
          <w:sz w:val="22"/>
          <w:szCs w:val="22"/>
        </w:rPr>
        <w:t xml:space="preserve"> and then declares</w:t>
      </w:r>
      <w:r w:rsidRPr="008B2F10">
        <w:rPr>
          <w:rFonts w:ascii="Aptos Serif" w:eastAsia="STXinwei" w:hAnsi="Aptos Serif" w:cs="Aptos Serif"/>
          <w:sz w:val="22"/>
          <w:szCs w:val="22"/>
        </w:rPr>
        <w:t xml:space="preserve">, </w:t>
      </w:r>
      <w:r w:rsidRPr="008B2F10">
        <w:rPr>
          <w:rFonts w:ascii="Aptos Serif" w:eastAsiaTheme="minorEastAsia" w:hAnsi="Aptos Serif" w:cs="Aptos Serif"/>
          <w:sz w:val="22"/>
          <w:szCs w:val="22"/>
        </w:rPr>
        <w:t>“</w:t>
      </w:r>
      <w:r w:rsidRPr="008B2F10">
        <w:rPr>
          <w:rFonts w:ascii="Aptos Serif" w:eastAsia="STXinwei" w:hAnsi="Aptos Serif" w:cs="Aptos Serif"/>
          <w:sz w:val="22"/>
          <w:szCs w:val="22"/>
        </w:rPr>
        <w:t xml:space="preserve">The readymade </w:t>
      </w:r>
      <w:r w:rsidRPr="008B2F10">
        <w:rPr>
          <w:rFonts w:ascii="Aptos Serif" w:eastAsiaTheme="minorEastAsia" w:hAnsi="Aptos Serif" w:cs="Aptos Serif"/>
          <w:sz w:val="22"/>
          <w:szCs w:val="22"/>
        </w:rPr>
        <w:t xml:space="preserve">that will be </w:t>
      </w:r>
      <w:proofErr w:type="gramStart"/>
      <w:r w:rsidRPr="008B2F10">
        <w:rPr>
          <w:rFonts w:ascii="Aptos Serif" w:eastAsiaTheme="minorEastAsia" w:hAnsi="Aptos Serif" w:cs="Aptos Serif"/>
          <w:sz w:val="22"/>
          <w:szCs w:val="22"/>
        </w:rPr>
        <w:t>made out of</w:t>
      </w:r>
      <w:proofErr w:type="gramEnd"/>
      <w:r w:rsidRPr="008B2F10">
        <w:rPr>
          <w:rFonts w:ascii="Aptos Serif" w:eastAsia="STXinwei" w:hAnsi="Aptos Serif" w:cs="Aptos Serif"/>
          <w:sz w:val="22"/>
          <w:szCs w:val="22"/>
        </w:rPr>
        <w:t xml:space="preserve"> this urinal </w:t>
      </w:r>
      <w:r w:rsidRPr="008B2F10">
        <w:rPr>
          <w:rFonts w:ascii="Aptos Serif" w:eastAsiaTheme="minorEastAsia" w:hAnsi="Aptos Serif" w:cs="Aptos Serif"/>
          <w:sz w:val="22"/>
          <w:szCs w:val="22"/>
        </w:rPr>
        <w:t xml:space="preserve">by Duchamp </w:t>
      </w:r>
      <w:r w:rsidRPr="008B2F10">
        <w:rPr>
          <w:rFonts w:ascii="Aptos Serif" w:eastAsia="STXinwei" w:hAnsi="Aptos Serif" w:cs="Aptos Serif"/>
          <w:sz w:val="22"/>
          <w:szCs w:val="22"/>
        </w:rPr>
        <w:t xml:space="preserve">will </w:t>
      </w:r>
      <w:r w:rsidRPr="008B2F10">
        <w:rPr>
          <w:rFonts w:ascii="Aptos Serif" w:eastAsiaTheme="minorEastAsia" w:hAnsi="Aptos Serif" w:cs="Aptos Serif"/>
          <w:sz w:val="22"/>
          <w:szCs w:val="22"/>
        </w:rPr>
        <w:t xml:space="preserve">become my </w:t>
      </w:r>
      <w:r w:rsidRPr="008B2F10">
        <w:rPr>
          <w:rFonts w:ascii="Aptos Serif" w:eastAsia="STXinwei" w:hAnsi="Aptos Serif" w:cs="Aptos Serif"/>
          <w:sz w:val="22"/>
          <w:szCs w:val="22"/>
        </w:rPr>
        <w:t>readymade</w:t>
      </w:r>
      <w:r w:rsidRPr="008B2F10">
        <w:rPr>
          <w:rFonts w:ascii="Aptos Serif" w:eastAsiaTheme="minorEastAsia" w:hAnsi="Aptos Serif" w:cs="Aptos Serif"/>
          <w:sz w:val="22"/>
          <w:szCs w:val="22"/>
        </w:rPr>
        <w:t>’s material</w:t>
      </w:r>
      <w:r w:rsidRPr="008B2F10">
        <w:rPr>
          <w:rFonts w:ascii="Aptos Serif" w:eastAsia="STXinwei" w:hAnsi="Aptos Serif" w:cs="Aptos Serif"/>
          <w:sz w:val="22"/>
          <w:szCs w:val="22"/>
        </w:rPr>
        <w:t xml:space="preserve">. And I name this future work of mine, </w:t>
      </w:r>
      <w:r w:rsidRPr="008B2F10">
        <w:rPr>
          <w:rFonts w:ascii="Aptos Serif" w:eastAsia="STXinwei" w:hAnsi="Aptos Serif" w:cs="Aptos Serif"/>
          <w:i/>
          <w:iCs/>
          <w:sz w:val="22"/>
          <w:szCs w:val="22"/>
        </w:rPr>
        <w:t>Duchamp's Dirty Urinal</w:t>
      </w:r>
      <w:r w:rsidRPr="008B2F10">
        <w:rPr>
          <w:rFonts w:ascii="Aptos Serif" w:eastAsia="STXinwei" w:hAnsi="Aptos Serif" w:cs="Aptos Serif"/>
          <w:sz w:val="22"/>
          <w:szCs w:val="22"/>
        </w:rPr>
        <w:t>.</w:t>
      </w:r>
      <w:r w:rsidRPr="008B2F10">
        <w:rPr>
          <w:rFonts w:ascii="Aptos Serif" w:eastAsiaTheme="minorEastAsia" w:hAnsi="Aptos Serif" w:cs="Aptos Serif"/>
          <w:sz w:val="22"/>
          <w:szCs w:val="22"/>
        </w:rPr>
        <w:t>”</w:t>
      </w:r>
      <w:r w:rsidRPr="008B2F10">
        <w:rPr>
          <w:rFonts w:ascii="Aptos Serif" w:eastAsia="STXinwei" w:hAnsi="Aptos Serif" w:cs="Aptos Serif"/>
          <w:sz w:val="22"/>
          <w:szCs w:val="22"/>
        </w:rPr>
        <w:t xml:space="preserve"> Then off he goes.</w:t>
      </w:r>
    </w:p>
    <w:p w14:paraId="6D0231F4" w14:textId="77777777" w:rsidR="00B91CC2" w:rsidRPr="008B2F10" w:rsidRDefault="005038D0" w:rsidP="00164B49">
      <w:pPr>
        <w:pStyle w:val="af7"/>
        <w:spacing w:beforeAutospacing="0" w:after="0" w:afterAutospacing="0" w:line="276" w:lineRule="auto"/>
        <w:ind w:left="660" w:firstLine="140"/>
        <w:rPr>
          <w:rFonts w:ascii="Aptos Serif" w:eastAsiaTheme="minorEastAsia" w:hAnsi="Aptos Serif" w:cs="Aptos Serif"/>
          <w:sz w:val="22"/>
          <w:szCs w:val="22"/>
        </w:rPr>
      </w:pPr>
      <w:r w:rsidRPr="008B2F10">
        <w:rPr>
          <w:rFonts w:ascii="Aptos Serif" w:eastAsia="STXinwei" w:hAnsi="Aptos Serif" w:cs="Aptos Serif"/>
          <w:sz w:val="22"/>
          <w:szCs w:val="22"/>
        </w:rPr>
        <w:t>Unbeknownst to Johnson, Duchamp</w:t>
      </w:r>
      <w:r w:rsidRPr="008B2F10">
        <w:rPr>
          <w:rFonts w:ascii="Aptos Serif" w:eastAsiaTheme="minorEastAsia" w:hAnsi="Aptos Serif" w:cs="Aptos Serif"/>
          <w:sz w:val="22"/>
          <w:szCs w:val="22"/>
        </w:rPr>
        <w:t>,</w:t>
      </w:r>
      <w:r w:rsidRPr="008B2F10">
        <w:rPr>
          <w:rFonts w:ascii="Aptos Serif" w:eastAsia="STXinwei" w:hAnsi="Aptos Serif" w:cs="Aptos Serif"/>
          <w:sz w:val="22"/>
          <w:szCs w:val="22"/>
        </w:rPr>
        <w:t> </w:t>
      </w:r>
      <w:r w:rsidRPr="008B2F10">
        <w:rPr>
          <w:rFonts w:ascii="Aptos Serif" w:eastAsiaTheme="minorEastAsia" w:hAnsi="Aptos Serif" w:cs="Aptos Serif"/>
          <w:sz w:val="22"/>
          <w:szCs w:val="22"/>
        </w:rPr>
        <w:t>through</w:t>
      </w:r>
      <w:r w:rsidRPr="008B2F10">
        <w:rPr>
          <w:rFonts w:ascii="Aptos Serif" w:eastAsia="STXinwei" w:hAnsi="Aptos Serif" w:cs="Aptos Serif"/>
          <w:sz w:val="22"/>
          <w:szCs w:val="22"/>
        </w:rPr>
        <w:t xml:space="preserve"> </w:t>
      </w:r>
      <w:r w:rsidRPr="008B2F10">
        <w:rPr>
          <w:rFonts w:ascii="Aptos Serif" w:eastAsiaTheme="minorEastAsia" w:hAnsi="Aptos Serif" w:cs="Aptos Serif"/>
          <w:sz w:val="22"/>
          <w:szCs w:val="22"/>
        </w:rPr>
        <w:t xml:space="preserve">his </w:t>
      </w:r>
      <w:r w:rsidRPr="008B2F10">
        <w:rPr>
          <w:rFonts w:ascii="Aptos Serif" w:eastAsia="STXinwei" w:hAnsi="Aptos Serif" w:cs="Aptos Serif"/>
          <w:sz w:val="22"/>
          <w:szCs w:val="22"/>
        </w:rPr>
        <w:t>amazing mind-reading abili</w:t>
      </w:r>
      <w:r w:rsidRPr="008B2F10">
        <w:rPr>
          <w:rFonts w:ascii="Aptos Serif" w:eastAsiaTheme="minorEastAsia" w:hAnsi="Aptos Serif" w:cs="Aptos Serif"/>
          <w:sz w:val="22"/>
          <w:szCs w:val="22"/>
        </w:rPr>
        <w:t>ties, discovers that</w:t>
      </w:r>
      <w:r w:rsidRPr="008B2F10">
        <w:rPr>
          <w:rFonts w:ascii="Aptos Serif" w:eastAsia="STXinwei" w:hAnsi="Aptos Serif" w:cs="Aptos Serif"/>
          <w:sz w:val="22"/>
          <w:szCs w:val="22"/>
        </w:rPr>
        <w:t xml:space="preserve"> Johnson was going to </w:t>
      </w:r>
      <w:r w:rsidRPr="008B2F10">
        <w:rPr>
          <w:rFonts w:ascii="Aptos Serif" w:eastAsiaTheme="minorEastAsia" w:hAnsi="Aptos Serif" w:cs="Aptos Serif"/>
          <w:sz w:val="22"/>
          <w:szCs w:val="22"/>
        </w:rPr>
        <w:t>do this and changes his plan.</w:t>
      </w:r>
      <w:r w:rsidRPr="008B2F10">
        <w:rPr>
          <w:rFonts w:ascii="Aptos Serif" w:eastAsia="STXinwei" w:hAnsi="Aptos Serif" w:cs="Aptos Serif"/>
          <w:sz w:val="22"/>
          <w:szCs w:val="22"/>
        </w:rPr>
        <w:t xml:space="preserve"> He </w:t>
      </w:r>
      <w:r w:rsidRPr="008B2F10">
        <w:rPr>
          <w:rFonts w:ascii="Aptos Serif" w:eastAsiaTheme="minorEastAsia" w:hAnsi="Aptos Serif" w:cs="Aptos Serif"/>
          <w:sz w:val="22"/>
          <w:szCs w:val="22"/>
        </w:rPr>
        <w:t>heads</w:t>
      </w:r>
      <w:r w:rsidRPr="008B2F10">
        <w:rPr>
          <w:rFonts w:ascii="Aptos Serif" w:eastAsia="STXinwei" w:hAnsi="Aptos Serif" w:cs="Aptos Serif"/>
          <w:sz w:val="22"/>
          <w:szCs w:val="22"/>
        </w:rPr>
        <w:t xml:space="preserve"> to the dumpster, picks up the urinal</w:t>
      </w:r>
      <w:r w:rsidRPr="008B2F10">
        <w:rPr>
          <w:rFonts w:ascii="Aptos Serif" w:eastAsiaTheme="minorEastAsia" w:hAnsi="Aptos Serif" w:cs="Aptos Serif"/>
          <w:sz w:val="22"/>
          <w:szCs w:val="22"/>
        </w:rPr>
        <w:t xml:space="preserve"> Johnson earlier chose,</w:t>
      </w:r>
      <w:r w:rsidRPr="008B2F10">
        <w:rPr>
          <w:rFonts w:ascii="Aptos Serif" w:eastAsia="STXinwei" w:hAnsi="Aptos Serif" w:cs="Aptos Serif"/>
          <w:sz w:val="22"/>
          <w:szCs w:val="22"/>
        </w:rPr>
        <w:t xml:space="preserve"> </w:t>
      </w:r>
      <w:r w:rsidRPr="008B2F10">
        <w:rPr>
          <w:rFonts w:ascii="Aptos Serif" w:eastAsiaTheme="minorEastAsia" w:hAnsi="Aptos Serif" w:cs="Aptos Serif"/>
          <w:sz w:val="22"/>
          <w:szCs w:val="22"/>
        </w:rPr>
        <w:t>and writes down his name on its side with a permanent marker. Then he declares: “</w:t>
      </w:r>
      <w:r w:rsidRPr="008B2F10">
        <w:rPr>
          <w:rFonts w:ascii="Aptos Serif" w:eastAsia="STXinwei" w:hAnsi="Aptos Serif" w:cs="Aptos Serif"/>
          <w:sz w:val="22"/>
          <w:szCs w:val="22"/>
        </w:rPr>
        <w:t xml:space="preserve">I hereby create my new statue, </w:t>
      </w:r>
      <w:r w:rsidRPr="008B2F10">
        <w:rPr>
          <w:rFonts w:ascii="Aptos Serif" w:eastAsia="STXinwei" w:hAnsi="Aptos Serif" w:cs="Aptos Serif"/>
          <w:i/>
          <w:iCs/>
          <w:sz w:val="22"/>
          <w:szCs w:val="22"/>
        </w:rPr>
        <w:t>Fountain for Johnson</w:t>
      </w:r>
      <w:r w:rsidRPr="008B2F10">
        <w:rPr>
          <w:rFonts w:ascii="Aptos Serif" w:eastAsia="STXinwei" w:hAnsi="Aptos Serif" w:cs="Aptos Serif"/>
          <w:sz w:val="22"/>
          <w:szCs w:val="22"/>
        </w:rPr>
        <w:t xml:space="preserve">, which I intend to </w:t>
      </w:r>
      <w:r w:rsidRPr="008B2F10">
        <w:rPr>
          <w:rFonts w:ascii="Aptos Serif" w:eastAsiaTheme="minorEastAsia" w:hAnsi="Aptos Serif" w:cs="Aptos Serif"/>
          <w:sz w:val="22"/>
          <w:szCs w:val="22"/>
        </w:rPr>
        <w:t xml:space="preserve">be made up of </w:t>
      </w:r>
      <w:r w:rsidRPr="008B2F10">
        <w:rPr>
          <w:rFonts w:ascii="Aptos Serif" w:eastAsia="STXinwei" w:hAnsi="Aptos Serif" w:cs="Aptos Serif"/>
          <w:sz w:val="22"/>
          <w:szCs w:val="22"/>
        </w:rPr>
        <w:t>Johnson's readymade</w:t>
      </w:r>
      <w:r w:rsidRPr="008B2F10">
        <w:rPr>
          <w:rFonts w:ascii="Aptos Serif" w:eastAsiaTheme="minorEastAsia" w:hAnsi="Aptos Serif" w:cs="Aptos Serif"/>
          <w:sz w:val="22"/>
          <w:szCs w:val="22"/>
        </w:rPr>
        <w:t>.”</w:t>
      </w:r>
      <w:r w:rsidRPr="008B2F10">
        <w:rPr>
          <w:rFonts w:ascii="Aptos Serif" w:eastAsia="STXinwei" w:hAnsi="Aptos Serif" w:cs="Aptos Serif"/>
          <w:sz w:val="22"/>
          <w:szCs w:val="22"/>
        </w:rPr>
        <w:t xml:space="preserve"> </w:t>
      </w:r>
      <w:r w:rsidRPr="008B2F10">
        <w:rPr>
          <w:rFonts w:ascii="Aptos Serif" w:eastAsiaTheme="minorEastAsia" w:hAnsi="Aptos Serif" w:cs="Aptos Serif"/>
          <w:sz w:val="22"/>
          <w:szCs w:val="22"/>
        </w:rPr>
        <w:t xml:space="preserve">Weeks later, Duchamp and Johnson meet and </w:t>
      </w:r>
      <w:r w:rsidRPr="008B2F10">
        <w:rPr>
          <w:rFonts w:ascii="Aptos Serif" w:eastAsia="STXinwei" w:hAnsi="Aptos Serif" w:cs="Aptos Serif"/>
          <w:sz w:val="22"/>
          <w:szCs w:val="22"/>
        </w:rPr>
        <w:t xml:space="preserve">agree to have their works exhibited </w:t>
      </w:r>
      <w:r w:rsidRPr="008B2F10">
        <w:rPr>
          <w:rFonts w:ascii="Aptos Serif" w:eastAsiaTheme="minorEastAsia" w:hAnsi="Aptos Serif" w:cs="Aptos Serif"/>
          <w:sz w:val="22"/>
          <w:szCs w:val="22"/>
        </w:rPr>
        <w:t xml:space="preserve">as two </w:t>
      </w:r>
      <w:r w:rsidRPr="008B2F10">
        <w:rPr>
          <w:rFonts w:ascii="Aptos Serif" w:eastAsia="STXinwei" w:hAnsi="Aptos Serif" w:cs="Aptos Serif"/>
          <w:sz w:val="22"/>
          <w:szCs w:val="22"/>
        </w:rPr>
        <w:t xml:space="preserve">single-authored readymade statues. </w:t>
      </w:r>
      <w:r w:rsidRPr="008B2F10">
        <w:rPr>
          <w:rFonts w:ascii="Aptos Serif" w:eastAsiaTheme="minorEastAsia" w:hAnsi="Aptos Serif" w:cs="Aptos Serif"/>
          <w:sz w:val="22"/>
          <w:szCs w:val="22"/>
        </w:rPr>
        <w:t>The curator at the museum happily accepts their decisions, and consequently,</w:t>
      </w:r>
      <w:r w:rsidRPr="008B2F10">
        <w:rPr>
          <w:rFonts w:ascii="Aptos Serif" w:eastAsia="STXinwei" w:hAnsi="Aptos Serif" w:cs="Aptos Serif"/>
          <w:sz w:val="22"/>
          <w:szCs w:val="22"/>
        </w:rPr>
        <w:t xml:space="preserve"> at </w:t>
      </w:r>
      <w:r w:rsidRPr="008B2F10">
        <w:rPr>
          <w:rFonts w:ascii="Aptos Serif" w:eastAsiaTheme="minorEastAsia" w:hAnsi="Aptos Serif" w:cs="Aptos Serif"/>
          <w:sz w:val="22"/>
          <w:szCs w:val="22"/>
        </w:rPr>
        <w:t>the</w:t>
      </w:r>
      <w:r w:rsidRPr="008B2F10">
        <w:rPr>
          <w:rFonts w:ascii="Aptos Serif" w:eastAsia="STXinwei" w:hAnsi="Aptos Serif" w:cs="Aptos Serif"/>
          <w:sz w:val="22"/>
          <w:szCs w:val="22"/>
        </w:rPr>
        <w:t xml:space="preserve"> </w:t>
      </w:r>
      <w:r w:rsidRPr="008B2F10">
        <w:rPr>
          <w:rFonts w:ascii="Aptos Serif" w:eastAsiaTheme="minorEastAsia" w:hAnsi="Aptos Serif" w:cs="Aptos Serif"/>
          <w:sz w:val="22"/>
          <w:szCs w:val="22"/>
        </w:rPr>
        <w:t xml:space="preserve">exhibition </w:t>
      </w:r>
      <w:r w:rsidRPr="008B2F10">
        <w:rPr>
          <w:rFonts w:ascii="Aptos Serif" w:eastAsia="STXinwei" w:hAnsi="Aptos Serif" w:cs="Aptos Serif"/>
          <w:sz w:val="22"/>
          <w:szCs w:val="22"/>
        </w:rPr>
        <w:t xml:space="preserve">a seemingly single urinal is placed on the stand </w:t>
      </w:r>
      <w:r w:rsidRPr="008B2F10">
        <w:rPr>
          <w:rFonts w:ascii="Aptos Serif" w:eastAsiaTheme="minorEastAsia" w:hAnsi="Aptos Serif" w:cs="Aptos Serif"/>
          <w:sz w:val="22"/>
          <w:szCs w:val="22"/>
        </w:rPr>
        <w:t>under two distinct labels,</w:t>
      </w:r>
      <w:r w:rsidRPr="008B2F10">
        <w:rPr>
          <w:rFonts w:ascii="Aptos Serif" w:eastAsia="STXinwei" w:hAnsi="Aptos Serif" w:cs="Aptos Serif"/>
          <w:sz w:val="22"/>
          <w:szCs w:val="22"/>
        </w:rPr>
        <w:t xml:space="preserve"> one saying </w:t>
      </w:r>
      <w:r w:rsidRPr="008B2F10">
        <w:rPr>
          <w:rFonts w:ascii="Aptos Serif" w:eastAsiaTheme="minorEastAsia" w:hAnsi="Aptos Serif" w:cs="Aptos Serif"/>
          <w:sz w:val="22"/>
          <w:szCs w:val="22"/>
        </w:rPr>
        <w:t>“</w:t>
      </w:r>
      <w:r w:rsidRPr="008B2F10">
        <w:rPr>
          <w:rFonts w:ascii="Aptos Serif" w:eastAsia="STXinwei" w:hAnsi="Aptos Serif" w:cs="Aptos Serif"/>
          <w:sz w:val="22"/>
          <w:szCs w:val="22"/>
        </w:rPr>
        <w:t xml:space="preserve">Johnson, </w:t>
      </w:r>
      <w:r w:rsidRPr="008B2F10">
        <w:rPr>
          <w:rFonts w:ascii="Aptos Serif" w:eastAsia="STXinwei" w:hAnsi="Aptos Serif" w:cs="Aptos Serif"/>
          <w:i/>
          <w:iCs/>
          <w:sz w:val="22"/>
          <w:szCs w:val="22"/>
        </w:rPr>
        <w:t>Duchamp's Dirty Urinal</w:t>
      </w:r>
      <w:r w:rsidRPr="008B2F10">
        <w:rPr>
          <w:rFonts w:ascii="Aptos Serif" w:eastAsiaTheme="minorEastAsia" w:hAnsi="Aptos Serif" w:cs="Aptos Serif"/>
          <w:sz w:val="22"/>
          <w:szCs w:val="22"/>
        </w:rPr>
        <w:t>”</w:t>
      </w:r>
      <w:r w:rsidRPr="008B2F10">
        <w:rPr>
          <w:rFonts w:ascii="Aptos Serif" w:eastAsia="STXinwei" w:hAnsi="Aptos Serif" w:cs="Aptos Serif"/>
          <w:sz w:val="22"/>
          <w:szCs w:val="22"/>
        </w:rPr>
        <w:t xml:space="preserve"> and the other </w:t>
      </w:r>
      <w:r w:rsidRPr="008B2F10">
        <w:rPr>
          <w:rFonts w:ascii="Aptos Serif" w:eastAsiaTheme="minorEastAsia" w:hAnsi="Aptos Serif" w:cs="Aptos Serif"/>
          <w:sz w:val="22"/>
          <w:szCs w:val="22"/>
        </w:rPr>
        <w:t>“</w:t>
      </w:r>
      <w:r w:rsidRPr="008B2F10">
        <w:rPr>
          <w:rFonts w:ascii="Aptos Serif" w:eastAsia="STXinwei" w:hAnsi="Aptos Serif" w:cs="Aptos Serif"/>
          <w:sz w:val="22"/>
          <w:szCs w:val="22"/>
        </w:rPr>
        <w:t xml:space="preserve">Duchamp, </w:t>
      </w:r>
      <w:r w:rsidRPr="008B2F10">
        <w:rPr>
          <w:rFonts w:ascii="Aptos Serif" w:eastAsia="STXinwei" w:hAnsi="Aptos Serif" w:cs="Aptos Serif"/>
          <w:i/>
          <w:iCs/>
          <w:sz w:val="22"/>
          <w:szCs w:val="22"/>
        </w:rPr>
        <w:t>Fountain for Johnson</w:t>
      </w:r>
      <w:r w:rsidRPr="008B2F10">
        <w:rPr>
          <w:rFonts w:ascii="Aptos Serif" w:eastAsia="STXinwei" w:hAnsi="Aptos Serif" w:cs="Aptos Serif"/>
          <w:sz w:val="22"/>
          <w:szCs w:val="22"/>
        </w:rPr>
        <w:t>.</w:t>
      </w:r>
      <w:r w:rsidRPr="008B2F10">
        <w:rPr>
          <w:rFonts w:ascii="Aptos Serif" w:eastAsiaTheme="minorEastAsia" w:hAnsi="Aptos Serif" w:cs="Aptos Serif"/>
          <w:sz w:val="22"/>
          <w:szCs w:val="22"/>
        </w:rPr>
        <w:t xml:space="preserve">” All audiences, including art critics and aestheticians, classify their works accordingly, i.e., as distinct yet mutually dependent sculptures occupying the same space, and extol the two artists’ ingenuity in challenging our tacit assumption that each region of space can only be occupied by a single physical artwork. </w:t>
      </w:r>
    </w:p>
    <w:p w14:paraId="6D0231F5" w14:textId="77777777" w:rsidR="00B91CC2" w:rsidRPr="008B2F10" w:rsidRDefault="00B91CC2" w:rsidP="00164B49">
      <w:pPr>
        <w:pStyle w:val="af7"/>
        <w:spacing w:beforeAutospacing="0" w:after="0" w:afterAutospacing="0" w:line="276" w:lineRule="auto"/>
        <w:rPr>
          <w:rFonts w:ascii="Aptos Serif" w:eastAsiaTheme="minorEastAsia" w:hAnsi="Aptos Serif" w:cs="Aptos Serif"/>
        </w:rPr>
      </w:pPr>
    </w:p>
    <w:p w14:paraId="32C5E456" w14:textId="47CB6E96" w:rsidR="00302951" w:rsidRPr="008B2F10" w:rsidRDefault="00804D13" w:rsidP="00B55BE8">
      <w:pPr>
        <w:pStyle w:val="af7"/>
        <w:spacing w:beforeAutospacing="0" w:after="0" w:afterAutospacing="0" w:line="276" w:lineRule="auto"/>
        <w:ind w:firstLine="660"/>
        <w:rPr>
          <w:rFonts w:ascii="Aptos Serif" w:hAnsi="Aptos Serif" w:cs="Aptos Serif"/>
        </w:rPr>
      </w:pPr>
      <w:r w:rsidRPr="008B2F10">
        <w:rPr>
          <w:rFonts w:ascii="Aptos Serif" w:eastAsiaTheme="minorEastAsia" w:hAnsi="Aptos Serif" w:cs="Aptos Serif"/>
        </w:rPr>
        <w:t xml:space="preserve">Here, </w:t>
      </w:r>
      <w:r w:rsidR="00C33588" w:rsidRPr="008B2F10">
        <w:rPr>
          <w:rFonts w:ascii="Aptos Serif" w:eastAsiaTheme="minorEastAsia" w:hAnsi="Aptos Serif" w:cs="Aptos Serif"/>
        </w:rPr>
        <w:t xml:space="preserve">there is </w:t>
      </w:r>
      <w:r w:rsidRPr="008B2F10">
        <w:rPr>
          <w:rFonts w:ascii="Aptos Serif" w:eastAsiaTheme="minorEastAsia" w:hAnsi="Aptos Serif" w:cs="Aptos Serif"/>
        </w:rPr>
        <w:t xml:space="preserve">perfect </w:t>
      </w:r>
      <w:r w:rsidR="00643F85" w:rsidRPr="008B2F10">
        <w:rPr>
          <w:rFonts w:ascii="Aptos Serif" w:eastAsiaTheme="minorEastAsia" w:hAnsi="Aptos Serif" w:cs="Aptos Serif"/>
        </w:rPr>
        <w:t>agreement</w:t>
      </w:r>
      <w:r w:rsidR="005038D0" w:rsidRPr="008B2F10">
        <w:rPr>
          <w:rFonts w:ascii="Aptos Serif" w:eastAsiaTheme="minorEastAsia" w:hAnsi="Aptos Serif" w:cs="Aptos Serif"/>
        </w:rPr>
        <w:t xml:space="preserve"> </w:t>
      </w:r>
      <w:r w:rsidR="00C33588" w:rsidRPr="008B2F10">
        <w:rPr>
          <w:rFonts w:ascii="Aptos Serif" w:eastAsiaTheme="minorEastAsia" w:hAnsi="Aptos Serif" w:cs="Aptos Serif"/>
        </w:rPr>
        <w:t>within artistic practice in this hypothetical world</w:t>
      </w:r>
      <w:r w:rsidR="005038D0" w:rsidRPr="008B2F10">
        <w:rPr>
          <w:rFonts w:ascii="Aptos Serif" w:eastAsiaTheme="minorEastAsia" w:hAnsi="Aptos Serif" w:cs="Aptos Serif"/>
        </w:rPr>
        <w:t xml:space="preserve"> </w:t>
      </w:r>
      <w:r w:rsidR="00C57F61" w:rsidRPr="008B2F10">
        <w:rPr>
          <w:rFonts w:ascii="Aptos Serif" w:eastAsiaTheme="minorEastAsia" w:hAnsi="Aptos Serif" w:cs="Aptos Serif"/>
        </w:rPr>
        <w:t xml:space="preserve">on Johnson and Duchamp’s readymades: they all </w:t>
      </w:r>
      <w:r w:rsidR="005038D0" w:rsidRPr="008B2F10">
        <w:rPr>
          <w:rFonts w:ascii="Aptos Serif" w:eastAsiaTheme="minorEastAsia" w:hAnsi="Aptos Serif" w:cs="Aptos Serif"/>
        </w:rPr>
        <w:t xml:space="preserve">accept the </w:t>
      </w:r>
      <w:r w:rsidR="00643F85" w:rsidRPr="008B2F10">
        <w:rPr>
          <w:rFonts w:ascii="Aptos Serif" w:eastAsiaTheme="minorEastAsia" w:hAnsi="Aptos Serif" w:cs="Aptos Serif"/>
        </w:rPr>
        <w:t>works</w:t>
      </w:r>
      <w:r w:rsidR="005038D0" w:rsidRPr="008B2F10">
        <w:rPr>
          <w:rFonts w:ascii="Aptos Serif" w:eastAsiaTheme="minorEastAsia" w:hAnsi="Aptos Serif" w:cs="Aptos Serif"/>
        </w:rPr>
        <w:t xml:space="preserve"> </w:t>
      </w:r>
      <w:r w:rsidR="00C57F61" w:rsidRPr="008B2F10">
        <w:rPr>
          <w:rFonts w:ascii="Aptos Serif" w:eastAsiaTheme="minorEastAsia" w:hAnsi="Aptos Serif" w:cs="Aptos Serif"/>
        </w:rPr>
        <w:t>as</w:t>
      </w:r>
      <w:r w:rsidR="005038D0" w:rsidRPr="008B2F10">
        <w:rPr>
          <w:rFonts w:ascii="Aptos Serif" w:eastAsiaTheme="minorEastAsia" w:hAnsi="Aptos Serif" w:cs="Aptos Serif"/>
        </w:rPr>
        <w:t xml:space="preserve"> two distinct sculptures made up of each other</w:t>
      </w:r>
      <w:r w:rsidR="004336FB" w:rsidRPr="008B2F10">
        <w:rPr>
          <w:rFonts w:ascii="Aptos Serif" w:eastAsiaTheme="minorEastAsia" w:hAnsi="Aptos Serif" w:cs="Aptos Serif"/>
        </w:rPr>
        <w:t>.</w:t>
      </w:r>
      <w:r w:rsidR="005038D0" w:rsidRPr="008B2F10">
        <w:rPr>
          <w:rFonts w:ascii="Aptos Serif" w:eastAsiaTheme="minorEastAsia" w:hAnsi="Aptos Serif" w:cs="Aptos Serif"/>
        </w:rPr>
        <w:t xml:space="preserve"> </w:t>
      </w:r>
      <w:r w:rsidR="004336FB" w:rsidRPr="008B2F10">
        <w:rPr>
          <w:rFonts w:ascii="Aptos Serif" w:eastAsiaTheme="minorEastAsia" w:hAnsi="Aptos Serif" w:cs="Aptos Serif"/>
        </w:rPr>
        <w:t xml:space="preserve">Hence, given </w:t>
      </w:r>
      <w:r w:rsidR="004336FB" w:rsidRPr="008B2F10">
        <w:rPr>
          <w:rFonts w:ascii="Aptos Serif" w:hAnsi="Aptos Serif" w:cs="Aptos Serif"/>
        </w:rPr>
        <w:t>descriptivism</w:t>
      </w:r>
      <w:r w:rsidRPr="008B2F10">
        <w:rPr>
          <w:rFonts w:ascii="Aptos Serif" w:hAnsi="Aptos Serif" w:cs="Aptos Serif"/>
        </w:rPr>
        <w:t xml:space="preserve"> with its </w:t>
      </w:r>
      <w:r w:rsidR="00C33588" w:rsidRPr="008B2F10">
        <w:rPr>
          <w:rFonts w:ascii="Aptos Serif" w:hAnsi="Aptos Serif" w:cs="Aptos Serif"/>
        </w:rPr>
        <w:t>modal force</w:t>
      </w:r>
      <w:r w:rsidR="004336FB" w:rsidRPr="008B2F10">
        <w:rPr>
          <w:rFonts w:ascii="Aptos Serif" w:hAnsi="Aptos Serif" w:cs="Aptos Serif"/>
        </w:rPr>
        <w:t>, we should defer to these opinions and admit that the two readymades do materially constitute each other, thus refuting the asymmetry</w:t>
      </w:r>
      <w:r w:rsidR="00F03D92" w:rsidRPr="008B2F10">
        <w:rPr>
          <w:rStyle w:val="af1"/>
          <w:rFonts w:ascii="Aptos Serif" w:eastAsiaTheme="minorEastAsia" w:hAnsi="Aptos Serif" w:cs="Aptos Serif"/>
        </w:rPr>
        <w:footnoteReference w:id="11"/>
      </w:r>
      <w:r w:rsidR="004336FB" w:rsidRPr="008B2F10">
        <w:rPr>
          <w:rFonts w:ascii="Aptos Serif" w:hAnsi="Aptos Serif" w:cs="Aptos Serif"/>
        </w:rPr>
        <w:t xml:space="preserve"> of material </w:t>
      </w:r>
      <w:r w:rsidR="004336FB" w:rsidRPr="008B2F10">
        <w:rPr>
          <w:rFonts w:ascii="Aptos Serif" w:hAnsi="Aptos Serif" w:cs="Aptos Serif"/>
        </w:rPr>
        <w:lastRenderedPageBreak/>
        <w:t>constitution,</w:t>
      </w:r>
      <w:r w:rsidR="003C1035" w:rsidRPr="008B2F10">
        <w:rPr>
          <w:rStyle w:val="af1"/>
          <w:rFonts w:ascii="Aptos Serif" w:hAnsi="Aptos Serif" w:cs="Aptos Serif"/>
        </w:rPr>
        <w:footnoteReference w:id="12"/>
      </w:r>
      <w:r w:rsidR="004336FB" w:rsidRPr="008B2F10">
        <w:rPr>
          <w:rFonts w:ascii="Aptos Serif" w:hAnsi="Aptos Serif" w:cs="Aptos Serif"/>
        </w:rPr>
        <w:t xml:space="preserve"> </w:t>
      </w:r>
      <w:r w:rsidR="004336FB" w:rsidRPr="008B2F10">
        <w:rPr>
          <w:rFonts w:ascii="Aptos Serif" w:hAnsi="Aptos Serif" w:cs="Aptos Serif"/>
          <w:i/>
          <w:iCs/>
        </w:rPr>
        <w:t xml:space="preserve">unless there are some </w:t>
      </w:r>
      <w:r w:rsidR="007F54B5" w:rsidRPr="008B2F10">
        <w:rPr>
          <w:rFonts w:ascii="Aptos Serif" w:hAnsi="Aptos Serif" w:cs="Aptos Serif"/>
          <w:i/>
          <w:iCs/>
        </w:rPr>
        <w:t>considerations</w:t>
      </w:r>
      <w:r w:rsidR="004336FB" w:rsidRPr="008B2F10">
        <w:rPr>
          <w:rFonts w:ascii="Aptos Serif" w:hAnsi="Aptos Serif" w:cs="Aptos Serif"/>
          <w:i/>
          <w:iCs/>
        </w:rPr>
        <w:t xml:space="preserve"> to think doing so is </w:t>
      </w:r>
      <w:r w:rsidR="007F54B5" w:rsidRPr="008B2F10">
        <w:rPr>
          <w:rFonts w:ascii="Aptos Serif" w:hAnsi="Aptos Serif" w:cs="Aptos Serif"/>
          <w:i/>
          <w:iCs/>
        </w:rPr>
        <w:t>irrational</w:t>
      </w:r>
      <w:r w:rsidR="00DA1329" w:rsidRPr="008B2F10">
        <w:rPr>
          <w:rFonts w:ascii="Aptos Serif" w:eastAsiaTheme="minorEastAsia" w:hAnsi="Aptos Serif" w:cs="Aptos Serif"/>
        </w:rPr>
        <w:t>.</w:t>
      </w:r>
      <w:r w:rsidR="00363C06" w:rsidRPr="008B2F10">
        <w:rPr>
          <w:rFonts w:ascii="Aptos Serif" w:hAnsi="Aptos Serif" w:cs="Aptos Serif"/>
        </w:rPr>
        <w:t xml:space="preserve"> One such reason, the thought that </w:t>
      </w:r>
      <w:r w:rsidR="00302951" w:rsidRPr="008B2F10">
        <w:rPr>
          <w:rFonts w:ascii="Aptos Serif" w:hAnsi="Aptos Serif" w:cs="Aptos Serif"/>
        </w:rPr>
        <w:t xml:space="preserve">readymades are just artistically appropriated objects preceding the artist’s selection, has been handled by my defense of readymade realism. The remaining considerations against taking the situation literally will be considered </w:t>
      </w:r>
      <w:r w:rsidR="005B6E05" w:rsidRPr="008B2F10">
        <w:rPr>
          <w:rFonts w:ascii="Aptos Serif" w:hAnsi="Aptos Serif" w:cs="Aptos Serif"/>
        </w:rPr>
        <w:t>in the next section.</w:t>
      </w:r>
    </w:p>
    <w:p w14:paraId="2D485A43" w14:textId="1FD747C2" w:rsidR="00563559" w:rsidRPr="008B2F10" w:rsidRDefault="009735E3" w:rsidP="002375A0">
      <w:pPr>
        <w:pStyle w:val="af7"/>
        <w:spacing w:beforeAutospacing="0" w:after="0" w:afterAutospacing="0" w:line="276" w:lineRule="auto"/>
        <w:ind w:firstLine="660"/>
        <w:rPr>
          <w:rFonts w:ascii="Aptos Serif" w:eastAsiaTheme="minorEastAsia" w:hAnsi="Aptos Serif" w:cs="Aptos Serif"/>
        </w:rPr>
      </w:pPr>
      <w:r w:rsidRPr="008B2F10">
        <w:rPr>
          <w:rFonts w:ascii="Aptos Serif" w:hAnsi="Aptos Serif" w:cs="Aptos Serif"/>
        </w:rPr>
        <w:t>One clarification before we move on:</w:t>
      </w:r>
      <w:r w:rsidR="00BD637E" w:rsidRPr="008B2F10">
        <w:rPr>
          <w:rFonts w:ascii="Aptos Serif" w:hAnsi="Aptos Serif" w:cs="Aptos Serif"/>
        </w:rPr>
        <w:t xml:space="preserve"> in saying that the two readymades constitute each other, I do not deny that the original urinal constitutes both sculpture</w:t>
      </w:r>
      <w:r w:rsidR="009607B4" w:rsidRPr="008B2F10">
        <w:rPr>
          <w:rFonts w:ascii="Aptos Serif" w:hAnsi="Aptos Serif" w:cs="Aptos Serif"/>
        </w:rPr>
        <w:t xml:space="preserve">s. That is, </w:t>
      </w:r>
      <w:r w:rsidR="009607B4" w:rsidRPr="008B2F10">
        <w:rPr>
          <w:rFonts w:ascii="Aptos Serif" w:hAnsi="Aptos Serif" w:cs="Aptos Serif"/>
          <w:i/>
          <w:iCs/>
        </w:rPr>
        <w:t>Duchamp’s Dirty Urinal</w:t>
      </w:r>
      <w:r w:rsidR="009607B4" w:rsidRPr="008B2F10">
        <w:rPr>
          <w:rFonts w:ascii="Aptos Serif" w:hAnsi="Aptos Serif" w:cs="Aptos Serif"/>
        </w:rPr>
        <w:t xml:space="preserve"> is </w:t>
      </w:r>
      <w:r w:rsidR="00B507EB" w:rsidRPr="008B2F10">
        <w:rPr>
          <w:rFonts w:ascii="Aptos Serif" w:hAnsi="Aptos Serif" w:cs="Aptos Serif"/>
        </w:rPr>
        <w:t xml:space="preserve">simultaneously constituted by </w:t>
      </w:r>
      <w:r w:rsidR="00B507EB" w:rsidRPr="008B2F10">
        <w:rPr>
          <w:rFonts w:ascii="Aptos Serif" w:hAnsi="Aptos Serif" w:cs="Aptos Serif"/>
          <w:i/>
          <w:iCs/>
        </w:rPr>
        <w:t>Fountain for Johnson</w:t>
      </w:r>
      <w:r w:rsidR="00B507EB" w:rsidRPr="008B2F10">
        <w:rPr>
          <w:rFonts w:ascii="Aptos Serif" w:hAnsi="Aptos Serif" w:cs="Aptos Serif"/>
        </w:rPr>
        <w:t xml:space="preserve"> and by the urinal, and similarly for </w:t>
      </w:r>
      <w:r w:rsidR="00B507EB" w:rsidRPr="008B2F10">
        <w:rPr>
          <w:rFonts w:ascii="Aptos Serif" w:hAnsi="Aptos Serif" w:cs="Aptos Serif"/>
          <w:i/>
          <w:iCs/>
        </w:rPr>
        <w:t>Fountain for Johnson</w:t>
      </w:r>
      <w:r w:rsidR="00B507EB" w:rsidRPr="008B2F10">
        <w:rPr>
          <w:rFonts w:ascii="Aptos Serif" w:hAnsi="Aptos Serif" w:cs="Aptos Serif"/>
        </w:rPr>
        <w:t xml:space="preserve">. Such multiplication of constituters </w:t>
      </w:r>
      <w:r w:rsidR="00FE788D" w:rsidRPr="008B2F10">
        <w:rPr>
          <w:rFonts w:ascii="Aptos Serif" w:hAnsi="Aptos Serif" w:cs="Aptos Serif"/>
        </w:rPr>
        <w:t xml:space="preserve">should </w:t>
      </w:r>
      <w:proofErr w:type="gramStart"/>
      <w:r w:rsidR="000273EB" w:rsidRPr="008B2F10">
        <w:rPr>
          <w:rFonts w:ascii="Aptos Serif" w:hAnsi="Aptos Serif" w:cs="Aptos Serif"/>
        </w:rPr>
        <w:t>is</w:t>
      </w:r>
      <w:proofErr w:type="gramEnd"/>
      <w:r w:rsidR="000273EB" w:rsidRPr="008B2F10">
        <w:rPr>
          <w:rFonts w:ascii="Aptos Serif" w:hAnsi="Aptos Serif" w:cs="Aptos Serif"/>
        </w:rPr>
        <w:t xml:space="preserve"> no</w:t>
      </w:r>
      <w:r w:rsidR="00FE788D" w:rsidRPr="008B2F10">
        <w:rPr>
          <w:rFonts w:ascii="Aptos Serif" w:hAnsi="Aptos Serif" w:cs="Aptos Serif"/>
        </w:rPr>
        <w:t xml:space="preserve"> additional metaphysical cost; as mentioned earlier, </w:t>
      </w:r>
      <w:r w:rsidR="00563559" w:rsidRPr="008B2F10">
        <w:rPr>
          <w:rFonts w:ascii="Aptos Serif" w:hAnsi="Aptos Serif" w:cs="Aptos Serif"/>
        </w:rPr>
        <w:t>material constitution is often thought of as a transitive relation</w:t>
      </w:r>
      <w:r w:rsidR="00563559" w:rsidRPr="008B2F10">
        <w:rPr>
          <w:rFonts w:ascii="Aptos Serif" w:eastAsiaTheme="minorEastAsia" w:hAnsi="Aptos Serif" w:cs="Aptos Serif"/>
        </w:rPr>
        <w:t xml:space="preserve">, </w:t>
      </w:r>
      <w:r w:rsidR="00FE788D" w:rsidRPr="008B2F10">
        <w:rPr>
          <w:rFonts w:ascii="Aptos Serif" w:eastAsiaTheme="minorEastAsia" w:hAnsi="Aptos Serif" w:cs="Aptos Serif"/>
        </w:rPr>
        <w:t xml:space="preserve">allowing </w:t>
      </w:r>
      <w:r w:rsidR="00FE788D" w:rsidRPr="008B2F10">
        <w:rPr>
          <w:rFonts w:ascii="Aptos Serif" w:eastAsiaTheme="minorEastAsia" w:hAnsi="Aptos Serif" w:cs="Aptos Serif"/>
          <w:i/>
          <w:iCs/>
        </w:rPr>
        <w:t xml:space="preserve">David </w:t>
      </w:r>
      <w:r w:rsidR="00FE788D" w:rsidRPr="008B2F10">
        <w:rPr>
          <w:rFonts w:ascii="Aptos Serif" w:eastAsiaTheme="minorEastAsia" w:hAnsi="Aptos Serif" w:cs="Aptos Serif"/>
        </w:rPr>
        <w:t>to be concurrently constituted by the marble piece,</w:t>
      </w:r>
      <w:r w:rsidR="00AB5367" w:rsidRPr="008B2F10">
        <w:rPr>
          <w:rFonts w:ascii="Aptos Serif" w:eastAsiaTheme="minorEastAsia" w:hAnsi="Aptos Serif" w:cs="Aptos Serif"/>
        </w:rPr>
        <w:t xml:space="preserve"> </w:t>
      </w:r>
      <w:r w:rsidR="00FE788D" w:rsidRPr="008B2F10">
        <w:rPr>
          <w:rFonts w:ascii="Aptos Serif" w:eastAsiaTheme="minorEastAsia" w:hAnsi="Aptos Serif" w:cs="Aptos Serif"/>
        </w:rPr>
        <w:t xml:space="preserve">an aggregate of mineral granules, a heap of quarks and electrons, etc. </w:t>
      </w:r>
      <w:r w:rsidR="006E4306" w:rsidRPr="008B2F10">
        <w:rPr>
          <w:rFonts w:ascii="Aptos Serif" w:eastAsiaTheme="minorEastAsia" w:hAnsi="Aptos Serif" w:cs="Aptos Serif"/>
        </w:rPr>
        <w:t xml:space="preserve">What is distinctive about the current example is simply that </w:t>
      </w:r>
      <w:r w:rsidR="000A0AF1" w:rsidRPr="008B2F10">
        <w:rPr>
          <w:rFonts w:ascii="Aptos Serif" w:eastAsiaTheme="minorEastAsia" w:hAnsi="Aptos Serif" w:cs="Aptos Serif"/>
        </w:rPr>
        <w:t xml:space="preserve">two </w:t>
      </w:r>
      <w:r w:rsidR="005B6E83" w:rsidRPr="008B2F10">
        <w:rPr>
          <w:rFonts w:ascii="Aptos Serif" w:eastAsiaTheme="minorEastAsia" w:hAnsi="Aptos Serif" w:cs="Aptos Serif"/>
        </w:rPr>
        <w:t xml:space="preserve">statues </w:t>
      </w:r>
      <w:r w:rsidR="002375A0" w:rsidRPr="008B2F10">
        <w:rPr>
          <w:rFonts w:ascii="Aptos Serif" w:eastAsiaTheme="minorEastAsia" w:hAnsi="Aptos Serif" w:cs="Aptos Serif"/>
        </w:rPr>
        <w:t xml:space="preserve">form a circular constitutional structure, where </w:t>
      </w:r>
      <w:r w:rsidR="000A0AF1" w:rsidRPr="008B2F10">
        <w:rPr>
          <w:rFonts w:ascii="Aptos Serif" w:eastAsiaTheme="minorEastAsia" w:hAnsi="Aptos Serif" w:cs="Aptos Serif"/>
        </w:rPr>
        <w:t xml:space="preserve">each </w:t>
      </w:r>
      <w:r w:rsidR="002375A0" w:rsidRPr="008B2F10">
        <w:rPr>
          <w:rFonts w:ascii="Aptos Serif" w:eastAsiaTheme="minorEastAsia" w:hAnsi="Aptos Serif" w:cs="Aptos Serif"/>
        </w:rPr>
        <w:t>sculpture</w:t>
      </w:r>
      <w:r w:rsidR="000A0AF1" w:rsidRPr="008B2F10">
        <w:rPr>
          <w:rFonts w:ascii="Aptos Serif" w:eastAsiaTheme="minorEastAsia" w:hAnsi="Aptos Serif" w:cs="Aptos Serif"/>
        </w:rPr>
        <w:t xml:space="preserve"> is also </w:t>
      </w:r>
      <w:r w:rsidR="002375A0" w:rsidRPr="008B2F10">
        <w:rPr>
          <w:rFonts w:ascii="Aptos Serif" w:eastAsiaTheme="minorEastAsia" w:hAnsi="Aptos Serif" w:cs="Aptos Serif"/>
        </w:rPr>
        <w:t>constitutionally related to</w:t>
      </w:r>
      <w:r w:rsidR="000A0AF1" w:rsidRPr="008B2F10">
        <w:rPr>
          <w:rFonts w:ascii="Aptos Serif" w:eastAsiaTheme="minorEastAsia" w:hAnsi="Aptos Serif" w:cs="Aptos Serif"/>
        </w:rPr>
        <w:t xml:space="preserve"> </w:t>
      </w:r>
      <w:r w:rsidR="0055251A" w:rsidRPr="008B2F10">
        <w:rPr>
          <w:rFonts w:ascii="Aptos Serif" w:eastAsiaTheme="minorEastAsia" w:hAnsi="Aptos Serif" w:cs="Aptos Serif"/>
        </w:rPr>
        <w:t>the same urinal</w:t>
      </w:r>
      <w:r w:rsidR="00A523C9" w:rsidRPr="008B2F10">
        <w:rPr>
          <w:rFonts w:ascii="Aptos Serif" w:eastAsiaTheme="minorEastAsia" w:hAnsi="Aptos Serif" w:cs="Aptos Serif"/>
        </w:rPr>
        <w:t xml:space="preserve">, which is, </w:t>
      </w:r>
      <w:r w:rsidR="005B6E05" w:rsidRPr="008B2F10">
        <w:rPr>
          <w:rFonts w:ascii="Aptos Serif" w:eastAsiaTheme="minorEastAsia" w:hAnsi="Aptos Serif" w:cs="Aptos Serif"/>
        </w:rPr>
        <w:t>in turn,</w:t>
      </w:r>
      <w:r w:rsidR="00A523C9" w:rsidRPr="008B2F10">
        <w:rPr>
          <w:rFonts w:ascii="Aptos Serif" w:eastAsiaTheme="minorEastAsia" w:hAnsi="Aptos Serif" w:cs="Aptos Serif"/>
        </w:rPr>
        <w:t xml:space="preserve"> further constituted by </w:t>
      </w:r>
      <w:r w:rsidR="000F2AD1" w:rsidRPr="008B2F10">
        <w:rPr>
          <w:rFonts w:ascii="Aptos Serif" w:eastAsiaTheme="minorEastAsia" w:hAnsi="Aptos Serif" w:cs="Aptos Serif"/>
        </w:rPr>
        <w:t xml:space="preserve">numerous coinciding objects such as a piece of </w:t>
      </w:r>
      <w:r w:rsidR="00607E3D" w:rsidRPr="008B2F10">
        <w:rPr>
          <w:rFonts w:ascii="Aptos Serif" w:eastAsiaTheme="minorEastAsia" w:hAnsi="Aptos Serif" w:cs="Aptos Serif"/>
        </w:rPr>
        <w:t>porcelain, a matrix of</w:t>
      </w:r>
      <w:r w:rsidR="00503AAC" w:rsidRPr="008B2F10">
        <w:rPr>
          <w:rFonts w:ascii="Aptos Serif" w:eastAsiaTheme="minorEastAsia" w:hAnsi="Aptos Serif" w:cs="Aptos Serif"/>
        </w:rPr>
        <w:t xml:space="preserve"> aluminosilicate minerals, and a </w:t>
      </w:r>
      <w:r w:rsidR="005B6E83" w:rsidRPr="008B2F10">
        <w:rPr>
          <w:rFonts w:ascii="Aptos Serif" w:eastAsiaTheme="minorEastAsia" w:hAnsi="Aptos Serif" w:cs="Aptos Serif"/>
        </w:rPr>
        <w:t>bundle</w:t>
      </w:r>
      <w:r w:rsidR="00503AAC" w:rsidRPr="008B2F10">
        <w:rPr>
          <w:rFonts w:ascii="Aptos Serif" w:eastAsiaTheme="minorEastAsia" w:hAnsi="Aptos Serif" w:cs="Aptos Serif"/>
        </w:rPr>
        <w:t xml:space="preserve"> of </w:t>
      </w:r>
      <w:r w:rsidR="00127416" w:rsidRPr="008B2F10">
        <w:rPr>
          <w:rFonts w:ascii="Aptos Serif" w:eastAsiaTheme="minorEastAsia" w:hAnsi="Aptos Serif" w:cs="Aptos Serif"/>
        </w:rPr>
        <w:t xml:space="preserve">subatomic </w:t>
      </w:r>
      <w:r w:rsidR="00503AAC" w:rsidRPr="008B2F10">
        <w:rPr>
          <w:rFonts w:ascii="Aptos Serif" w:eastAsiaTheme="minorEastAsia" w:hAnsi="Aptos Serif" w:cs="Aptos Serif"/>
        </w:rPr>
        <w:t>particles, etc.</w:t>
      </w:r>
    </w:p>
    <w:p w14:paraId="64B2078D" w14:textId="77777777" w:rsidR="00ED3BA9" w:rsidRPr="008B2F10" w:rsidRDefault="00ED3BA9" w:rsidP="002375A0">
      <w:pPr>
        <w:pStyle w:val="af7"/>
        <w:spacing w:beforeAutospacing="0" w:after="0" w:afterAutospacing="0" w:line="276" w:lineRule="auto"/>
        <w:ind w:firstLine="660"/>
        <w:rPr>
          <w:rFonts w:ascii="Aptos Serif" w:eastAsiaTheme="minorEastAsia" w:hAnsi="Aptos Serif" w:cs="Aptos Serif"/>
        </w:rPr>
      </w:pPr>
    </w:p>
    <w:p w14:paraId="1A89BCEC" w14:textId="77777777" w:rsidR="007D5A7B" w:rsidRPr="008B2F10" w:rsidRDefault="007D5A7B" w:rsidP="00164B49">
      <w:pPr>
        <w:pStyle w:val="af7"/>
        <w:tabs>
          <w:tab w:val="left" w:pos="2510"/>
        </w:tabs>
        <w:spacing w:beforeAutospacing="0" w:after="0" w:afterAutospacing="0" w:line="276" w:lineRule="auto"/>
        <w:ind w:firstLine="660"/>
        <w:rPr>
          <w:rFonts w:ascii="Aptos Serif" w:eastAsiaTheme="minorEastAsia" w:hAnsi="Aptos Serif" w:cs="Aptos Serif"/>
        </w:rPr>
      </w:pPr>
    </w:p>
    <w:p w14:paraId="6D023200" w14:textId="3EE672AF" w:rsidR="00B91CC2" w:rsidRPr="004831F9" w:rsidRDefault="006E6B55" w:rsidP="00164B49">
      <w:pPr>
        <w:pStyle w:val="af7"/>
        <w:spacing w:beforeAutospacing="0" w:after="0" w:afterAutospacing="0" w:line="276" w:lineRule="auto"/>
        <w:rPr>
          <w:rFonts w:ascii="Aptos Serif" w:hAnsi="Aptos Serif" w:cs="Aptos Serif"/>
          <w:sz w:val="28"/>
          <w:szCs w:val="28"/>
        </w:rPr>
      </w:pPr>
      <w:r w:rsidRPr="004831F9">
        <w:rPr>
          <w:rFonts w:ascii="Aptos Serif" w:eastAsiaTheme="minorEastAsia" w:hAnsi="Aptos Serif" w:cs="Aptos Serif"/>
          <w:b/>
          <w:bCs/>
          <w:sz w:val="28"/>
          <w:szCs w:val="28"/>
        </w:rPr>
        <w:t>4. Theoretical Reasons to Reject Mutually Constituting Readymades?</w:t>
      </w:r>
    </w:p>
    <w:p w14:paraId="57AABAA3" w14:textId="6C353968" w:rsidR="00B826DC" w:rsidRPr="008B2F10" w:rsidRDefault="00B826DC" w:rsidP="00164B49">
      <w:pPr>
        <w:pStyle w:val="af7"/>
        <w:spacing w:beforeAutospacing="0" w:after="0" w:afterAutospacing="0" w:line="276" w:lineRule="auto"/>
        <w:rPr>
          <w:rFonts w:ascii="Aptos Serif" w:hAnsi="Aptos Serif" w:cs="Aptos Serif"/>
          <w:b/>
          <w:bCs/>
        </w:rPr>
      </w:pPr>
      <w:r w:rsidRPr="008B2F10">
        <w:rPr>
          <w:rFonts w:ascii="Aptos Serif" w:hAnsi="Aptos Serif" w:cs="Aptos Serif"/>
          <w:b/>
          <w:bCs/>
        </w:rPr>
        <w:t>4.1</w:t>
      </w:r>
      <w:r w:rsidR="006E6B55" w:rsidRPr="008B2F10">
        <w:rPr>
          <w:rFonts w:ascii="Aptos Serif" w:hAnsi="Aptos Serif" w:cs="Aptos Serif"/>
          <w:b/>
          <w:bCs/>
        </w:rPr>
        <w:t xml:space="preserve">. </w:t>
      </w:r>
      <w:r w:rsidR="001C255D" w:rsidRPr="008B2F10">
        <w:rPr>
          <w:rFonts w:ascii="Aptos Serif" w:hAnsi="Aptos Serif" w:cs="Aptos Serif"/>
          <w:b/>
          <w:bCs/>
        </w:rPr>
        <w:t>Mutually constituting readymade</w:t>
      </w:r>
      <w:r w:rsidR="000A47FA" w:rsidRPr="008B2F10">
        <w:rPr>
          <w:rFonts w:ascii="Aptos Serif" w:hAnsi="Aptos Serif" w:cs="Aptos Serif"/>
          <w:b/>
          <w:bCs/>
        </w:rPr>
        <w:t>s</w:t>
      </w:r>
      <w:r w:rsidR="001C255D" w:rsidRPr="008B2F10">
        <w:rPr>
          <w:rFonts w:ascii="Aptos Serif" w:hAnsi="Aptos Serif" w:cs="Aptos Serif"/>
          <w:b/>
          <w:bCs/>
        </w:rPr>
        <w:t xml:space="preserve"> are </w:t>
      </w:r>
      <w:r w:rsidR="00755F31" w:rsidRPr="008B2F10">
        <w:rPr>
          <w:rFonts w:ascii="Aptos Serif" w:hAnsi="Aptos Serif" w:cs="Aptos Serif"/>
          <w:b/>
          <w:bCs/>
        </w:rPr>
        <w:t xml:space="preserve">“alien </w:t>
      </w:r>
      <w:r w:rsidR="001C255D" w:rsidRPr="008B2F10">
        <w:rPr>
          <w:rFonts w:ascii="Aptos Serif" w:hAnsi="Aptos Serif" w:cs="Aptos Serif"/>
          <w:b/>
          <w:bCs/>
        </w:rPr>
        <w:t>art</w:t>
      </w:r>
      <w:r w:rsidR="00755F31" w:rsidRPr="008B2F10">
        <w:rPr>
          <w:rFonts w:ascii="Aptos Serif" w:hAnsi="Aptos Serif" w:cs="Aptos Serif"/>
          <w:b/>
          <w:bCs/>
        </w:rPr>
        <w:t>”</w:t>
      </w:r>
      <w:r w:rsidR="001C255D" w:rsidRPr="008B2F10">
        <w:rPr>
          <w:rFonts w:ascii="Aptos Serif" w:hAnsi="Aptos Serif" w:cs="Aptos Serif"/>
          <w:b/>
          <w:bCs/>
        </w:rPr>
        <w:t>.</w:t>
      </w:r>
    </w:p>
    <w:p w14:paraId="2390C8FE" w14:textId="04BBE2D5" w:rsidR="00DE701B" w:rsidRPr="008B2F10" w:rsidRDefault="00DE701B" w:rsidP="00B826DC">
      <w:pPr>
        <w:pStyle w:val="af7"/>
        <w:spacing w:beforeAutospacing="0" w:after="0" w:afterAutospacing="0" w:line="276" w:lineRule="auto"/>
        <w:ind w:firstLine="660"/>
        <w:rPr>
          <w:rFonts w:ascii="Aptos Serif" w:eastAsiaTheme="minorEastAsia" w:hAnsi="Aptos Serif" w:cs="Aptos Serif"/>
        </w:rPr>
      </w:pPr>
      <w:r w:rsidRPr="008B2F10">
        <w:rPr>
          <w:rFonts w:ascii="Aptos Serif" w:eastAsiaTheme="minorEastAsia" w:hAnsi="Aptos Serif" w:cs="Aptos Serif"/>
        </w:rPr>
        <w:t>Admittedly,</w:t>
      </w:r>
      <w:r w:rsidR="00B826DC" w:rsidRPr="008B2F10">
        <w:rPr>
          <w:rFonts w:ascii="Aptos Serif" w:eastAsiaTheme="minorEastAsia" w:hAnsi="Aptos Serif" w:cs="Aptos Serif"/>
        </w:rPr>
        <w:t xml:space="preserve"> </w:t>
      </w:r>
      <w:r w:rsidRPr="008B2F10">
        <w:rPr>
          <w:rFonts w:ascii="Aptos Serif" w:eastAsiaTheme="minorEastAsia" w:hAnsi="Aptos Serif" w:cs="Aptos Serif"/>
        </w:rPr>
        <w:t xml:space="preserve">it is unclear </w:t>
      </w:r>
      <w:r w:rsidR="00B826DC" w:rsidRPr="008B2F10">
        <w:rPr>
          <w:rFonts w:ascii="Aptos Serif" w:eastAsiaTheme="minorEastAsia" w:hAnsi="Aptos Serif" w:cs="Aptos Serif"/>
        </w:rPr>
        <w:t xml:space="preserve">whether our actual art community would be willing to accept mutually constituting sculptures as legitimate works of art. Indeed, to my knowledge, no actual artists have ever attempted anything like this. </w:t>
      </w:r>
      <w:r w:rsidR="004651EC" w:rsidRPr="008B2F10">
        <w:rPr>
          <w:rFonts w:ascii="Aptos Serif" w:eastAsiaTheme="minorEastAsia" w:hAnsi="Aptos Serif" w:cs="Aptos Serif"/>
        </w:rPr>
        <w:t xml:space="preserve">One might therefore suspect that </w:t>
      </w:r>
      <w:r w:rsidR="0016745F" w:rsidRPr="008B2F10">
        <w:rPr>
          <w:rFonts w:ascii="Aptos Serif" w:eastAsiaTheme="minorEastAsia" w:hAnsi="Aptos Serif" w:cs="Aptos Serif"/>
        </w:rPr>
        <w:t xml:space="preserve">my hypothetical readymades are not really “artworks,” for the underpinning practice best counts as </w:t>
      </w:r>
      <w:r w:rsidR="00755F31" w:rsidRPr="008B2F10">
        <w:rPr>
          <w:rFonts w:ascii="Aptos Serif" w:eastAsiaTheme="minorEastAsia" w:hAnsi="Aptos Serif" w:cs="Aptos Serif"/>
        </w:rPr>
        <w:t>“</w:t>
      </w:r>
      <w:r w:rsidR="0016745F" w:rsidRPr="008B2F10">
        <w:rPr>
          <w:rFonts w:ascii="Aptos Serif" w:eastAsiaTheme="minorEastAsia" w:hAnsi="Aptos Serif" w:cs="Aptos Serif"/>
          <w:i/>
          <w:iCs/>
        </w:rPr>
        <w:t>alien art</w:t>
      </w:r>
      <w:r w:rsidR="00755F31" w:rsidRPr="008B2F10">
        <w:rPr>
          <w:rFonts w:ascii="Aptos Serif" w:eastAsiaTheme="minorEastAsia" w:hAnsi="Aptos Serif" w:cs="Aptos Serif"/>
          <w:i/>
          <w:iCs/>
        </w:rPr>
        <w:t>”</w:t>
      </w:r>
      <w:r w:rsidR="0016745F" w:rsidRPr="008B2F10">
        <w:rPr>
          <w:rFonts w:ascii="Aptos Serif" w:eastAsiaTheme="minorEastAsia" w:hAnsi="Aptos Serif" w:cs="Aptos Serif"/>
        </w:rPr>
        <w:t xml:space="preserve">, </w:t>
      </w:r>
      <w:r w:rsidR="000371D2" w:rsidRPr="008B2F10">
        <w:rPr>
          <w:rFonts w:ascii="Aptos Serif" w:eastAsiaTheme="minorEastAsia" w:hAnsi="Aptos Serif" w:cs="Aptos Serif"/>
        </w:rPr>
        <w:t>a numerically different social phenomenon from our actual artistic practice</w:t>
      </w:r>
      <w:r w:rsidR="00F609A6" w:rsidRPr="008B2F10">
        <w:rPr>
          <w:rFonts w:ascii="Aptos Serif" w:eastAsiaTheme="minorEastAsia" w:hAnsi="Aptos Serif" w:cs="Aptos Serif"/>
        </w:rPr>
        <w:t>. The</w:t>
      </w:r>
      <w:r w:rsidR="00470F68" w:rsidRPr="008B2F10">
        <w:rPr>
          <w:rFonts w:ascii="Aptos Serif" w:eastAsiaTheme="minorEastAsia" w:hAnsi="Aptos Serif" w:cs="Aptos Serif"/>
        </w:rPr>
        <w:t>se sculptures, therefore,</w:t>
      </w:r>
      <w:r w:rsidR="00F609A6" w:rsidRPr="008B2F10">
        <w:rPr>
          <w:rFonts w:ascii="Aptos Serif" w:eastAsiaTheme="minorEastAsia" w:hAnsi="Aptos Serif" w:cs="Aptos Serif"/>
        </w:rPr>
        <w:t xml:space="preserve"> lie outside </w:t>
      </w:r>
      <w:r w:rsidR="00436F8B" w:rsidRPr="008B2F10">
        <w:rPr>
          <w:rFonts w:ascii="Aptos Serif" w:eastAsiaTheme="minorEastAsia" w:hAnsi="Aptos Serif" w:cs="Aptos Serif"/>
        </w:rPr>
        <w:t>the application range of descriptivism.</w:t>
      </w:r>
    </w:p>
    <w:p w14:paraId="4679351E" w14:textId="2B576024" w:rsidR="00BA3B09" w:rsidRPr="008B2F10" w:rsidRDefault="00436F8B" w:rsidP="001C255D">
      <w:pPr>
        <w:pStyle w:val="af7"/>
        <w:spacing w:beforeAutospacing="0" w:after="0" w:afterAutospacing="0" w:line="276" w:lineRule="auto"/>
        <w:ind w:firstLine="660"/>
        <w:rPr>
          <w:rFonts w:ascii="Aptos Serif" w:eastAsiaTheme="minorEastAsia" w:hAnsi="Aptos Serif" w:cs="Aptos Serif"/>
        </w:rPr>
      </w:pPr>
      <w:r w:rsidRPr="008B2F10">
        <w:rPr>
          <w:rFonts w:ascii="Aptos Serif" w:eastAsiaTheme="minorEastAsia" w:hAnsi="Aptos Serif" w:cs="Aptos Serif"/>
        </w:rPr>
        <w:t xml:space="preserve">My reply is that </w:t>
      </w:r>
      <w:r w:rsidR="00BA3B09" w:rsidRPr="008B2F10">
        <w:rPr>
          <w:rFonts w:ascii="Aptos Serif" w:eastAsiaTheme="minorEastAsia" w:hAnsi="Aptos Serif" w:cs="Aptos Serif"/>
        </w:rPr>
        <w:t>considering</w:t>
      </w:r>
      <w:r w:rsidR="00B826DC" w:rsidRPr="008B2F10">
        <w:rPr>
          <w:rFonts w:ascii="Aptos Serif" w:eastAsiaTheme="minorEastAsia" w:hAnsi="Aptos Serif" w:cs="Aptos Serif"/>
        </w:rPr>
        <w:t xml:space="preserve"> the iconoclasm and malleability of contemporary art, it is hard to believe that the acceptance of mutually constituting sculptures as </w:t>
      </w:r>
      <w:r w:rsidR="00B826DC" w:rsidRPr="008B2F10">
        <w:rPr>
          <w:rFonts w:ascii="Aptos Serif" w:eastAsiaTheme="minorEastAsia" w:hAnsi="Aptos Serif" w:cs="Aptos Serif"/>
        </w:rPr>
        <w:lastRenderedPageBreak/>
        <w:t xml:space="preserve">artworks would be </w:t>
      </w:r>
      <w:r w:rsidR="00B826DC" w:rsidRPr="008B2F10">
        <w:rPr>
          <w:rFonts w:ascii="Aptos Serif" w:eastAsiaTheme="minorEastAsia" w:hAnsi="Aptos Serif" w:cs="Aptos Serif"/>
          <w:i/>
          <w:iCs/>
        </w:rPr>
        <w:t>impossible</w:t>
      </w:r>
      <w:r w:rsidR="00B826DC" w:rsidRPr="008B2F10">
        <w:rPr>
          <w:rFonts w:ascii="Aptos Serif" w:eastAsiaTheme="minorEastAsia" w:hAnsi="Aptos Serif" w:cs="Aptos Serif"/>
        </w:rPr>
        <w:t xml:space="preserve"> within the</w:t>
      </w:r>
      <w:r w:rsidR="00B826DC" w:rsidRPr="008B2F10">
        <w:rPr>
          <w:rFonts w:ascii="Aptos Serif" w:eastAsiaTheme="minorEastAsia" w:hAnsi="Aptos Serif" w:cs="Aptos Serif"/>
          <w:i/>
          <w:iCs/>
        </w:rPr>
        <w:t xml:space="preserve"> </w:t>
      </w:r>
      <w:r w:rsidR="00B826DC" w:rsidRPr="008B2F10">
        <w:rPr>
          <w:rFonts w:ascii="Aptos Serif" w:eastAsiaTheme="minorEastAsia" w:hAnsi="Aptos Serif" w:cs="Aptos Serif"/>
        </w:rPr>
        <w:t>current artistic practice</w:t>
      </w:r>
      <w:r w:rsidR="00BA3B09" w:rsidRPr="008B2F10">
        <w:rPr>
          <w:rFonts w:ascii="Aptos Serif" w:eastAsiaTheme="minorEastAsia" w:hAnsi="Aptos Serif" w:cs="Aptos Serif"/>
        </w:rPr>
        <w:t>.</w:t>
      </w:r>
      <w:r w:rsidR="00B826DC" w:rsidRPr="008B2F10">
        <w:rPr>
          <w:rFonts w:ascii="Aptos Serif" w:eastAsiaTheme="minorEastAsia" w:hAnsi="Aptos Serif" w:cs="Aptos Serif"/>
        </w:rPr>
        <w:t xml:space="preserve"> </w:t>
      </w:r>
      <w:r w:rsidR="00470F68" w:rsidRPr="008B2F10">
        <w:rPr>
          <w:rFonts w:ascii="Aptos Serif" w:eastAsiaTheme="minorEastAsia" w:hAnsi="Aptos Serif" w:cs="Aptos Serif"/>
        </w:rPr>
        <w:t>A</w:t>
      </w:r>
      <w:r w:rsidR="006C1E60" w:rsidRPr="008B2F10">
        <w:rPr>
          <w:rFonts w:ascii="Aptos Serif" w:eastAsiaTheme="minorEastAsia" w:hAnsi="Aptos Serif" w:cs="Aptos Serif"/>
        </w:rPr>
        <w:t xml:space="preserve"> good number of revolutionary artworks, including</w:t>
      </w:r>
      <w:r w:rsidR="00BA3B09" w:rsidRPr="008B2F10">
        <w:rPr>
          <w:rFonts w:ascii="Aptos Serif" w:eastAsiaTheme="minorEastAsia" w:hAnsi="Aptos Serif" w:cs="Aptos Serif"/>
        </w:rPr>
        <w:t xml:space="preserve"> </w:t>
      </w:r>
      <w:r w:rsidR="006C1E60" w:rsidRPr="008B2F10">
        <w:rPr>
          <w:rFonts w:ascii="Aptos Serif" w:eastAsiaTheme="minorEastAsia" w:hAnsi="Aptos Serif" w:cs="Aptos Serif"/>
        </w:rPr>
        <w:t xml:space="preserve">Duchamp’s </w:t>
      </w:r>
      <w:r w:rsidR="00BA3B09" w:rsidRPr="008B2F10">
        <w:rPr>
          <w:rFonts w:ascii="Aptos Serif" w:eastAsiaTheme="minorEastAsia" w:hAnsi="Aptos Serif" w:cs="Aptos Serif"/>
          <w:i/>
          <w:iCs/>
        </w:rPr>
        <w:t>Fountain</w:t>
      </w:r>
      <w:r w:rsidR="00BA3B09" w:rsidRPr="008B2F10">
        <w:rPr>
          <w:rFonts w:ascii="Aptos Serif" w:eastAsiaTheme="minorEastAsia" w:hAnsi="Aptos Serif" w:cs="Aptos Serif"/>
        </w:rPr>
        <w:t>, w</w:t>
      </w:r>
      <w:r w:rsidR="006C1E60" w:rsidRPr="008B2F10">
        <w:rPr>
          <w:rFonts w:ascii="Aptos Serif" w:eastAsiaTheme="minorEastAsia" w:hAnsi="Aptos Serif" w:cs="Aptos Serif"/>
        </w:rPr>
        <w:t>ere</w:t>
      </w:r>
      <w:r w:rsidR="00BA3B09" w:rsidRPr="008B2F10">
        <w:rPr>
          <w:rFonts w:ascii="Aptos Serif" w:eastAsiaTheme="minorEastAsia" w:hAnsi="Aptos Serif" w:cs="Aptos Serif"/>
        </w:rPr>
        <w:t xml:space="preserve"> initially rejected </w:t>
      </w:r>
      <w:r w:rsidR="006C1E60" w:rsidRPr="008B2F10">
        <w:rPr>
          <w:rFonts w:ascii="Aptos Serif" w:eastAsiaTheme="minorEastAsia" w:hAnsi="Aptos Serif" w:cs="Aptos Serif"/>
        </w:rPr>
        <w:t>as non-art,</w:t>
      </w:r>
      <w:r w:rsidR="003B4E5B" w:rsidRPr="008B2F10">
        <w:rPr>
          <w:rFonts w:ascii="Aptos Serif" w:eastAsiaTheme="minorEastAsia" w:hAnsi="Aptos Serif" w:cs="Aptos Serif"/>
        </w:rPr>
        <w:t xml:space="preserve"> inciting </w:t>
      </w:r>
      <w:r w:rsidR="006C1E60" w:rsidRPr="008B2F10">
        <w:rPr>
          <w:rFonts w:ascii="Aptos Serif" w:eastAsiaTheme="minorEastAsia" w:hAnsi="Aptos Serif" w:cs="Aptos Serif"/>
        </w:rPr>
        <w:t xml:space="preserve">heated debate among art practitioners. </w:t>
      </w:r>
      <w:r w:rsidR="00596E8C" w:rsidRPr="008B2F10">
        <w:rPr>
          <w:rFonts w:ascii="Aptos Serif" w:eastAsiaTheme="minorEastAsia" w:hAnsi="Aptos Serif" w:cs="Aptos Serif"/>
        </w:rPr>
        <w:t xml:space="preserve">Thanks to these revolutionary attempts, the extension of art has expanded </w:t>
      </w:r>
      <w:r w:rsidR="000042E1" w:rsidRPr="008B2F10">
        <w:rPr>
          <w:rFonts w:ascii="Aptos Serif" w:eastAsiaTheme="minorEastAsia" w:hAnsi="Aptos Serif" w:cs="Aptos Serif"/>
        </w:rPr>
        <w:t xml:space="preserve">beyond what artists prior to the modern era could possibly </w:t>
      </w:r>
      <w:r w:rsidR="004D6945" w:rsidRPr="008B2F10">
        <w:rPr>
          <w:rFonts w:ascii="Aptos Serif" w:eastAsiaTheme="minorEastAsia" w:hAnsi="Aptos Serif" w:cs="Aptos Serif"/>
        </w:rPr>
        <w:t>have imagined</w:t>
      </w:r>
      <w:r w:rsidR="000042E1" w:rsidRPr="008B2F10">
        <w:rPr>
          <w:rFonts w:ascii="Aptos Serif" w:eastAsiaTheme="minorEastAsia" w:hAnsi="Aptos Serif" w:cs="Aptos Serif"/>
        </w:rPr>
        <w:t xml:space="preserve">. Moreover, it is often the most </w:t>
      </w:r>
      <w:r w:rsidR="004D6945" w:rsidRPr="008B2F10">
        <w:rPr>
          <w:rFonts w:ascii="Aptos Serif" w:eastAsiaTheme="minorEastAsia" w:hAnsi="Aptos Serif" w:cs="Aptos Serif"/>
        </w:rPr>
        <w:t>novel and unorthodox works that are most highly valued in contemporary art</w:t>
      </w:r>
      <w:r w:rsidR="00041575" w:rsidRPr="008B2F10">
        <w:rPr>
          <w:rFonts w:ascii="Aptos Serif" w:eastAsiaTheme="minorEastAsia" w:hAnsi="Aptos Serif" w:cs="Aptos Serif"/>
        </w:rPr>
        <w:t>.</w:t>
      </w:r>
      <w:r w:rsidR="004D6945" w:rsidRPr="008B2F10">
        <w:rPr>
          <w:rFonts w:ascii="Aptos Serif" w:eastAsiaTheme="minorEastAsia" w:hAnsi="Aptos Serif" w:cs="Aptos Serif"/>
        </w:rPr>
        <w:t xml:space="preserve"> </w:t>
      </w:r>
      <w:r w:rsidR="004D580B" w:rsidRPr="008B2F10">
        <w:rPr>
          <w:rFonts w:ascii="Aptos Serif" w:eastAsiaTheme="minorEastAsia" w:hAnsi="Aptos Serif" w:cs="Aptos Serif"/>
        </w:rPr>
        <w:t xml:space="preserve">Given this </w:t>
      </w:r>
      <w:r w:rsidR="00C3159C" w:rsidRPr="008B2F10">
        <w:rPr>
          <w:rFonts w:ascii="Aptos Serif" w:eastAsiaTheme="minorEastAsia" w:hAnsi="Aptos Serif" w:cs="Aptos Serif"/>
        </w:rPr>
        <w:t xml:space="preserve">impetus for expansion and </w:t>
      </w:r>
      <w:r w:rsidR="002C01D3" w:rsidRPr="008B2F10">
        <w:rPr>
          <w:rFonts w:ascii="Aptos Serif" w:eastAsiaTheme="minorEastAsia" w:hAnsi="Aptos Serif" w:cs="Aptos Serif"/>
        </w:rPr>
        <w:t xml:space="preserve">evolution in our actual artistic practice, </w:t>
      </w:r>
      <w:r w:rsidR="00470F68" w:rsidRPr="008B2F10">
        <w:rPr>
          <w:rFonts w:ascii="Aptos Serif" w:eastAsiaTheme="minorEastAsia" w:hAnsi="Aptos Serif" w:cs="Aptos Serif"/>
        </w:rPr>
        <w:t xml:space="preserve">then, </w:t>
      </w:r>
      <w:r w:rsidR="004A0433" w:rsidRPr="008B2F10">
        <w:rPr>
          <w:rFonts w:ascii="Aptos Serif" w:eastAsiaTheme="minorEastAsia" w:hAnsi="Aptos Serif" w:cs="Aptos Serif"/>
        </w:rPr>
        <w:t xml:space="preserve">it seems reasonable to think that mutually constituting readymades are indeed genuine artworks, albeit </w:t>
      </w:r>
      <w:r w:rsidR="00791EC0" w:rsidRPr="008B2F10">
        <w:rPr>
          <w:rFonts w:ascii="Aptos Serif" w:eastAsiaTheme="minorEastAsia" w:hAnsi="Aptos Serif" w:cs="Aptos Serif"/>
        </w:rPr>
        <w:t>possible</w:t>
      </w:r>
      <w:r w:rsidR="004A0433" w:rsidRPr="008B2F10">
        <w:rPr>
          <w:rFonts w:ascii="Aptos Serif" w:eastAsiaTheme="minorEastAsia" w:hAnsi="Aptos Serif" w:cs="Aptos Serif"/>
        </w:rPr>
        <w:t xml:space="preserve"> ones, </w:t>
      </w:r>
      <w:r w:rsidR="00E27E9F" w:rsidRPr="008B2F10">
        <w:rPr>
          <w:rFonts w:ascii="Aptos Serif" w:eastAsiaTheme="minorEastAsia" w:hAnsi="Aptos Serif" w:cs="Aptos Serif"/>
        </w:rPr>
        <w:t>unless</w:t>
      </w:r>
      <w:r w:rsidR="00016E49" w:rsidRPr="008B2F10">
        <w:rPr>
          <w:rFonts w:ascii="Aptos Serif" w:eastAsiaTheme="minorEastAsia" w:hAnsi="Aptos Serif" w:cs="Aptos Serif"/>
        </w:rPr>
        <w:t xml:space="preserve"> some convincing </w:t>
      </w:r>
      <w:r w:rsidR="001C255D" w:rsidRPr="008B2F10">
        <w:rPr>
          <w:rFonts w:ascii="Aptos Serif" w:eastAsiaTheme="minorEastAsia" w:hAnsi="Aptos Serif" w:cs="Aptos Serif"/>
        </w:rPr>
        <w:t>counterargument</w:t>
      </w:r>
      <w:r w:rsidR="00E27E9F" w:rsidRPr="008B2F10">
        <w:rPr>
          <w:rFonts w:ascii="Aptos Serif" w:eastAsiaTheme="minorEastAsia" w:hAnsi="Aptos Serif" w:cs="Aptos Serif"/>
        </w:rPr>
        <w:t xml:space="preserve"> is mounted.</w:t>
      </w:r>
    </w:p>
    <w:p w14:paraId="62E38B30" w14:textId="77777777" w:rsidR="00B826DC" w:rsidRPr="008B2F10" w:rsidRDefault="00B826DC" w:rsidP="00164B49">
      <w:pPr>
        <w:pStyle w:val="af7"/>
        <w:spacing w:beforeAutospacing="0" w:after="0" w:afterAutospacing="0" w:line="276" w:lineRule="auto"/>
        <w:rPr>
          <w:rFonts w:ascii="Aptos Serif" w:hAnsi="Aptos Serif" w:cs="Aptos Serif"/>
        </w:rPr>
      </w:pPr>
    </w:p>
    <w:p w14:paraId="6D023210" w14:textId="66B0610C" w:rsidR="00B91CC2" w:rsidRPr="008B2F10" w:rsidRDefault="000801A2" w:rsidP="00164B49">
      <w:pPr>
        <w:pStyle w:val="af7"/>
        <w:spacing w:beforeAutospacing="0" w:after="0" w:afterAutospacing="0" w:line="276" w:lineRule="auto"/>
        <w:rPr>
          <w:rFonts w:ascii="Aptos Serif" w:eastAsiaTheme="minorEastAsia" w:hAnsi="Aptos Serif" w:cs="Aptos Serif"/>
          <w:b/>
          <w:bCs/>
        </w:rPr>
      </w:pPr>
      <w:r w:rsidRPr="008B2F10">
        <w:rPr>
          <w:rFonts w:ascii="Aptos Serif" w:eastAsiaTheme="minorEastAsia" w:hAnsi="Aptos Serif" w:cs="Aptos Serif"/>
          <w:b/>
          <w:bCs/>
        </w:rPr>
        <w:t>4.2.</w:t>
      </w:r>
      <w:r w:rsidR="005038D0" w:rsidRPr="008B2F10">
        <w:rPr>
          <w:rFonts w:ascii="Aptos Serif" w:eastAsiaTheme="minorEastAsia" w:hAnsi="Aptos Serif" w:cs="Aptos Serif"/>
          <w:b/>
          <w:bCs/>
        </w:rPr>
        <w:t xml:space="preserve"> Absence of the Preexisting mat</w:t>
      </w:r>
      <w:r w:rsidR="00335452" w:rsidRPr="008B2F10">
        <w:rPr>
          <w:rFonts w:ascii="Aptos Serif" w:eastAsiaTheme="minorEastAsia" w:hAnsi="Aptos Serif" w:cs="Aptos Serif"/>
          <w:b/>
          <w:bCs/>
        </w:rPr>
        <w:t>erials</w:t>
      </w:r>
    </w:p>
    <w:p w14:paraId="6D023212" w14:textId="19692026" w:rsidR="00B91CC2" w:rsidRPr="008B2F10" w:rsidRDefault="00E27E9F" w:rsidP="008F5434">
      <w:pPr>
        <w:pStyle w:val="af7"/>
        <w:spacing w:beforeAutospacing="0" w:after="0" w:afterAutospacing="0" w:line="276" w:lineRule="auto"/>
        <w:ind w:firstLine="800"/>
        <w:rPr>
          <w:rFonts w:ascii="Aptos Serif" w:eastAsiaTheme="minorEastAsia" w:hAnsi="Aptos Serif" w:cs="Aptos Serif"/>
        </w:rPr>
      </w:pPr>
      <w:r w:rsidRPr="008B2F10">
        <w:rPr>
          <w:rFonts w:ascii="Aptos Serif" w:eastAsiaTheme="minorEastAsia" w:hAnsi="Aptos Serif" w:cs="Aptos Serif"/>
        </w:rPr>
        <w:t>A</w:t>
      </w:r>
      <w:r w:rsidR="005038D0" w:rsidRPr="008B2F10">
        <w:rPr>
          <w:rFonts w:ascii="Aptos Serif" w:eastAsiaTheme="minorEastAsia" w:hAnsi="Aptos Serif" w:cs="Aptos Serif"/>
        </w:rPr>
        <w:t xml:space="preserve">rtists cannot create </w:t>
      </w:r>
      <w:r w:rsidR="005038D0" w:rsidRPr="008B2F10">
        <w:rPr>
          <w:rFonts w:ascii="Aptos Serif" w:eastAsiaTheme="minorEastAsia" w:hAnsi="Aptos Serif" w:cs="Aptos Serif"/>
          <w:i/>
          <w:iCs/>
        </w:rPr>
        <w:t>ex nihilo</w:t>
      </w:r>
      <w:r w:rsidR="005038D0" w:rsidRPr="008B2F10">
        <w:rPr>
          <w:rFonts w:ascii="Aptos Serif" w:eastAsiaTheme="minorEastAsia" w:hAnsi="Aptos Serif" w:cs="Aptos Serif"/>
        </w:rPr>
        <w:t xml:space="preserve">; one must work on some preexisting ingredients to make art. </w:t>
      </w:r>
      <w:r w:rsidR="005038D0" w:rsidRPr="008B2F10">
        <w:rPr>
          <w:rFonts w:ascii="Aptos Serif" w:hAnsi="Aptos Serif" w:cs="Aptos Serif"/>
        </w:rPr>
        <w:t xml:space="preserve">The sculptor produces a sculpture by chipping away unnecessary parts from the marble block, and the painter works on already-existing canvasses with paint. </w:t>
      </w:r>
      <w:r w:rsidR="00C36D5B" w:rsidRPr="008B2F10">
        <w:rPr>
          <w:rFonts w:ascii="Aptos Serif" w:hAnsi="Aptos Serif" w:cs="Aptos Serif"/>
        </w:rPr>
        <w:t xml:space="preserve">Now </w:t>
      </w:r>
      <w:r w:rsidR="005038D0" w:rsidRPr="008B2F10">
        <w:rPr>
          <w:rFonts w:ascii="Aptos Serif" w:hAnsi="Aptos Serif" w:cs="Aptos Serif"/>
        </w:rPr>
        <w:t>in our hypothetical tale,</w:t>
      </w:r>
      <w:r w:rsidR="00C36D5B" w:rsidRPr="008B2F10">
        <w:rPr>
          <w:rFonts w:ascii="Aptos Serif" w:hAnsi="Aptos Serif" w:cs="Aptos Serif"/>
        </w:rPr>
        <w:t xml:space="preserve"> the intended </w:t>
      </w:r>
      <w:r w:rsidR="001350A7" w:rsidRPr="008B2F10">
        <w:rPr>
          <w:rFonts w:ascii="Aptos Serif" w:hAnsi="Aptos Serif" w:cs="Aptos Serif"/>
        </w:rPr>
        <w:t>constituters</w:t>
      </w:r>
      <w:r w:rsidR="005038D0" w:rsidRPr="008B2F10">
        <w:rPr>
          <w:rFonts w:ascii="Aptos Serif" w:hAnsi="Aptos Serif" w:cs="Aptos Serif"/>
        </w:rPr>
        <w:t xml:space="preserve">—the two statues—do not exist when Johnson or Duchamp attempted to create their sculptures at the dumpster. Therefore, </w:t>
      </w:r>
      <w:r w:rsidR="00580A61" w:rsidRPr="008B2F10">
        <w:rPr>
          <w:rFonts w:ascii="Aptos Serif" w:hAnsi="Aptos Serif" w:cs="Aptos Serif"/>
        </w:rPr>
        <w:t xml:space="preserve">one might think their creative endeavors foundered. Either both failed to create </w:t>
      </w:r>
      <w:r w:rsidR="008F5434" w:rsidRPr="008B2F10">
        <w:rPr>
          <w:rFonts w:ascii="Aptos Serif" w:hAnsi="Aptos Serif" w:cs="Aptos Serif"/>
        </w:rPr>
        <w:t>a</w:t>
      </w:r>
      <w:r w:rsidR="00760981" w:rsidRPr="008B2F10">
        <w:rPr>
          <w:rFonts w:ascii="Aptos Serif" w:hAnsi="Aptos Serif" w:cs="Aptos Serif"/>
        </w:rPr>
        <w:t>ny work,</w:t>
      </w:r>
      <w:r w:rsidR="008F5434" w:rsidRPr="008B2F10">
        <w:rPr>
          <w:rFonts w:ascii="Aptos Serif" w:hAnsi="Aptos Serif" w:cs="Aptos Serif"/>
        </w:rPr>
        <w:t xml:space="preserve"> or they only produced a single collaborated sculpture constituted by the urinal </w:t>
      </w:r>
      <w:r w:rsidR="005038D0" w:rsidRPr="008B2F10">
        <w:rPr>
          <w:rFonts w:ascii="Aptos Serif" w:hAnsi="Aptos Serif" w:cs="Aptos Serif"/>
        </w:rPr>
        <w:t>when they agreed to have their “readymades” exhibited</w:t>
      </w:r>
      <w:r w:rsidR="000E38D1" w:rsidRPr="008B2F10">
        <w:rPr>
          <w:rFonts w:ascii="Aptos Serif" w:hAnsi="Aptos Serif" w:cs="Aptos Serif"/>
        </w:rPr>
        <w:t>.</w:t>
      </w:r>
    </w:p>
    <w:p w14:paraId="6D023214" w14:textId="03C1091D" w:rsidR="00B91CC2" w:rsidRPr="008B2F10" w:rsidRDefault="00FB7067" w:rsidP="00A132F6">
      <w:pPr>
        <w:spacing w:after="0" w:line="276" w:lineRule="auto"/>
        <w:ind w:firstLine="800"/>
        <w:rPr>
          <w:rFonts w:ascii="Aptos Serif" w:hAnsi="Aptos Serif" w:cs="Aptos Serif"/>
          <w:sz w:val="24"/>
        </w:rPr>
      </w:pPr>
      <w:r w:rsidRPr="008B2F10">
        <w:rPr>
          <w:rFonts w:ascii="Aptos Serif" w:hAnsi="Aptos Serif" w:cs="Aptos Serif"/>
          <w:sz w:val="24"/>
        </w:rPr>
        <w:t xml:space="preserve">The above reasoning is flawed in two ways. First, while it is certainly true that we cannot create material objects </w:t>
      </w:r>
      <w:r w:rsidR="005038D0" w:rsidRPr="008B2F10">
        <w:rPr>
          <w:rFonts w:ascii="Aptos Serif" w:hAnsi="Aptos Serif" w:cs="Aptos Serif"/>
          <w:i/>
          <w:iCs/>
          <w:sz w:val="24"/>
        </w:rPr>
        <w:t>ex nihilo</w:t>
      </w:r>
      <w:r w:rsidRPr="008B2F10">
        <w:rPr>
          <w:rFonts w:ascii="Aptos Serif" w:hAnsi="Aptos Serif" w:cs="Aptos Serif"/>
          <w:sz w:val="24"/>
        </w:rPr>
        <w:t xml:space="preserve">, it does not thereby follow that </w:t>
      </w:r>
      <w:r w:rsidR="00E20BA3" w:rsidRPr="008B2F10">
        <w:rPr>
          <w:rFonts w:ascii="Aptos Serif" w:hAnsi="Aptos Serif" w:cs="Aptos Serif"/>
          <w:sz w:val="24"/>
        </w:rPr>
        <w:t>the intended mat</w:t>
      </w:r>
      <w:r w:rsidR="00307FD1" w:rsidRPr="008B2F10">
        <w:rPr>
          <w:rFonts w:ascii="Aptos Serif" w:hAnsi="Aptos Serif" w:cs="Aptos Serif"/>
          <w:sz w:val="24"/>
        </w:rPr>
        <w:t>erials</w:t>
      </w:r>
      <w:r w:rsidR="00E20BA3" w:rsidRPr="008B2F10">
        <w:rPr>
          <w:rFonts w:ascii="Aptos Serif" w:hAnsi="Aptos Serif" w:cs="Aptos Serif"/>
          <w:sz w:val="24"/>
        </w:rPr>
        <w:t xml:space="preserve"> must precede </w:t>
      </w:r>
      <w:r w:rsidR="00307FD1" w:rsidRPr="008B2F10">
        <w:rPr>
          <w:rFonts w:ascii="Aptos Serif" w:hAnsi="Aptos Serif" w:cs="Aptos Serif"/>
          <w:sz w:val="24"/>
        </w:rPr>
        <w:t xml:space="preserve">the </w:t>
      </w:r>
      <w:r w:rsidR="00E20BA3" w:rsidRPr="008B2F10">
        <w:rPr>
          <w:rFonts w:ascii="Aptos Serif" w:hAnsi="Aptos Serif" w:cs="Aptos Serif"/>
          <w:sz w:val="24"/>
        </w:rPr>
        <w:t>creative activities of the artists.</w:t>
      </w:r>
      <w:r w:rsidR="00ED20FA" w:rsidRPr="008B2F10">
        <w:rPr>
          <w:rFonts w:ascii="Aptos Serif" w:hAnsi="Aptos Serif" w:cs="Aptos Serif"/>
          <w:sz w:val="24"/>
        </w:rPr>
        <w:t xml:space="preserve"> </w:t>
      </w:r>
      <w:r w:rsidR="00E20BA3" w:rsidRPr="008B2F10">
        <w:rPr>
          <w:rFonts w:ascii="Aptos Serif" w:hAnsi="Aptos Serif" w:cs="Aptos Serif"/>
          <w:sz w:val="24"/>
        </w:rPr>
        <w:t>T</w:t>
      </w:r>
      <w:r w:rsidR="005038D0" w:rsidRPr="008B2F10">
        <w:rPr>
          <w:rFonts w:ascii="Aptos Serif" w:hAnsi="Aptos Serif" w:cs="Aptos Serif"/>
          <w:sz w:val="24"/>
        </w:rPr>
        <w:t>here w</w:t>
      </w:r>
      <w:r w:rsidR="00335452" w:rsidRPr="008B2F10">
        <w:rPr>
          <w:rFonts w:ascii="Aptos Serif" w:hAnsi="Aptos Serif" w:cs="Aptos Serif"/>
          <w:sz w:val="24"/>
        </w:rPr>
        <w:t>ere</w:t>
      </w:r>
      <w:r w:rsidR="005038D0" w:rsidRPr="008B2F10">
        <w:rPr>
          <w:rFonts w:ascii="Aptos Serif" w:hAnsi="Aptos Serif" w:cs="Aptos Serif"/>
          <w:sz w:val="24"/>
        </w:rPr>
        <w:t xml:space="preserve"> </w:t>
      </w:r>
      <w:r w:rsidR="005038D0" w:rsidRPr="008B2F10">
        <w:rPr>
          <w:rFonts w:ascii="Aptos Serif" w:hAnsi="Aptos Serif" w:cs="Aptos Serif"/>
          <w:i/>
          <w:iCs/>
          <w:sz w:val="24"/>
        </w:rPr>
        <w:t xml:space="preserve">some </w:t>
      </w:r>
      <w:r w:rsidR="005038D0" w:rsidRPr="008B2F10">
        <w:rPr>
          <w:rFonts w:ascii="Aptos Serif" w:hAnsi="Aptos Serif" w:cs="Aptos Serif"/>
          <w:sz w:val="24"/>
        </w:rPr>
        <w:t>mat</w:t>
      </w:r>
      <w:r w:rsidR="00335452" w:rsidRPr="008B2F10">
        <w:rPr>
          <w:rFonts w:ascii="Aptos Serif" w:hAnsi="Aptos Serif" w:cs="Aptos Serif"/>
          <w:sz w:val="24"/>
        </w:rPr>
        <w:t>erials</w:t>
      </w:r>
      <w:r w:rsidR="005038D0" w:rsidRPr="008B2F10">
        <w:rPr>
          <w:rFonts w:ascii="Aptos Serif" w:hAnsi="Aptos Serif" w:cs="Aptos Serif"/>
          <w:sz w:val="24"/>
        </w:rPr>
        <w:t xml:space="preserve"> preceding the artworks—the urinal and some permanent marker</w:t>
      </w:r>
      <w:r w:rsidR="00ED20FA" w:rsidRPr="008B2F10">
        <w:rPr>
          <w:rFonts w:ascii="Aptos Serif" w:hAnsi="Aptos Serif" w:cs="Aptos Serif"/>
          <w:sz w:val="24"/>
        </w:rPr>
        <w:t xml:space="preserve"> on which </w:t>
      </w:r>
      <w:r w:rsidR="005038D0" w:rsidRPr="008B2F10">
        <w:rPr>
          <w:rFonts w:ascii="Aptos Serif" w:hAnsi="Aptos Serif" w:cs="Aptos Serif"/>
          <w:sz w:val="24"/>
        </w:rPr>
        <w:t xml:space="preserve">the two artists “labored on.” In fact, even in some paradigm cases of material constitution, the constituted object and the </w:t>
      </w:r>
      <w:r w:rsidR="00BE17CD" w:rsidRPr="008B2F10">
        <w:rPr>
          <w:rFonts w:ascii="Aptos Serif" w:hAnsi="Aptos Serif" w:cs="Aptos Serif"/>
          <w:sz w:val="24"/>
        </w:rPr>
        <w:t>relevant ingredients</w:t>
      </w:r>
      <w:r w:rsidR="005038D0" w:rsidRPr="008B2F10">
        <w:rPr>
          <w:rFonts w:ascii="Aptos Serif" w:hAnsi="Aptos Serif" w:cs="Aptos Serif"/>
          <w:sz w:val="24"/>
        </w:rPr>
        <w:t xml:space="preserve"> are created simultaneously. In </w:t>
      </w:r>
      <w:proofErr w:type="gramStart"/>
      <w:r w:rsidR="009F2E75" w:rsidRPr="008B2F10">
        <w:rPr>
          <w:rFonts w:ascii="Aptos Serif" w:hAnsi="Aptos Serif" w:cs="Aptos Serif"/>
          <w:sz w:val="24"/>
        </w:rPr>
        <w:t>Gibbard’s (1975)</w:t>
      </w:r>
      <w:proofErr w:type="gramEnd"/>
      <w:r w:rsidR="009F2E75" w:rsidRPr="008B2F10">
        <w:rPr>
          <w:rFonts w:ascii="Aptos Serif" w:hAnsi="Aptos Serif" w:cs="Aptos Serif"/>
          <w:sz w:val="24"/>
        </w:rPr>
        <w:t xml:space="preserve"> famous tale, </w:t>
      </w:r>
      <w:r w:rsidR="00052DF5" w:rsidRPr="008B2F10">
        <w:rPr>
          <w:rFonts w:ascii="Aptos Serif" w:hAnsi="Aptos Serif" w:cs="Aptos Serif"/>
          <w:sz w:val="24"/>
        </w:rPr>
        <w:t xml:space="preserve">the sculptor brings </w:t>
      </w:r>
      <w:r w:rsidR="005038D0" w:rsidRPr="008B2F10">
        <w:rPr>
          <w:rFonts w:ascii="Aptos Serif" w:hAnsi="Aptos Serif" w:cs="Aptos Serif"/>
          <w:sz w:val="24"/>
        </w:rPr>
        <w:t xml:space="preserve">Goliath </w:t>
      </w:r>
      <w:r w:rsidR="009F2E75" w:rsidRPr="008B2F10">
        <w:rPr>
          <w:rFonts w:ascii="Aptos Serif" w:hAnsi="Aptos Serif" w:cs="Aptos Serif"/>
          <w:sz w:val="24"/>
        </w:rPr>
        <w:t xml:space="preserve">the statue </w:t>
      </w:r>
      <w:r w:rsidR="00052DF5" w:rsidRPr="008B2F10">
        <w:rPr>
          <w:rFonts w:ascii="Aptos Serif" w:hAnsi="Aptos Serif" w:cs="Aptos Serif"/>
          <w:sz w:val="24"/>
        </w:rPr>
        <w:t xml:space="preserve">and </w:t>
      </w:r>
      <w:r w:rsidR="00607EBA" w:rsidRPr="008B2F10">
        <w:rPr>
          <w:rFonts w:ascii="Aptos Serif" w:hAnsi="Aptos Serif" w:cs="Aptos Serif"/>
          <w:sz w:val="24"/>
        </w:rPr>
        <w:t xml:space="preserve">its constituter, </w:t>
      </w:r>
      <w:proofErr w:type="spellStart"/>
      <w:r w:rsidR="00052DF5" w:rsidRPr="008B2F10">
        <w:rPr>
          <w:rFonts w:ascii="Aptos Serif" w:hAnsi="Aptos Serif" w:cs="Aptos Serif"/>
          <w:sz w:val="24"/>
        </w:rPr>
        <w:t>Lumpl</w:t>
      </w:r>
      <w:proofErr w:type="spellEnd"/>
      <w:r w:rsidR="009F2E75" w:rsidRPr="008B2F10">
        <w:rPr>
          <w:rFonts w:ascii="Aptos Serif" w:hAnsi="Aptos Serif" w:cs="Aptos Serif"/>
          <w:sz w:val="24"/>
        </w:rPr>
        <w:t xml:space="preserve"> the lump of clay</w:t>
      </w:r>
      <w:r w:rsidR="00607EBA" w:rsidRPr="008B2F10">
        <w:rPr>
          <w:rFonts w:ascii="Aptos Serif" w:hAnsi="Aptos Serif" w:cs="Aptos Serif"/>
          <w:sz w:val="24"/>
        </w:rPr>
        <w:t>,</w:t>
      </w:r>
      <w:r w:rsidR="00052DF5" w:rsidRPr="008B2F10">
        <w:rPr>
          <w:rFonts w:ascii="Aptos Serif" w:hAnsi="Aptos Serif" w:cs="Aptos Serif"/>
          <w:sz w:val="24"/>
        </w:rPr>
        <w:t xml:space="preserve"> in</w:t>
      </w:r>
      <w:r w:rsidR="00607EBA" w:rsidRPr="008B2F10">
        <w:rPr>
          <w:rFonts w:ascii="Aptos Serif" w:hAnsi="Aptos Serif" w:cs="Aptos Serif"/>
          <w:sz w:val="24"/>
        </w:rPr>
        <w:t>to</w:t>
      </w:r>
      <w:r w:rsidR="00052DF5" w:rsidRPr="008B2F10">
        <w:rPr>
          <w:rFonts w:ascii="Aptos Serif" w:hAnsi="Aptos Serif" w:cs="Aptos Serif"/>
          <w:sz w:val="24"/>
        </w:rPr>
        <w:t xml:space="preserve"> existence simultaneously, by</w:t>
      </w:r>
      <w:r w:rsidR="00A132F6" w:rsidRPr="008B2F10">
        <w:rPr>
          <w:rFonts w:ascii="Aptos Serif" w:hAnsi="Aptos Serif" w:cs="Aptos Serif"/>
          <w:sz w:val="24"/>
        </w:rPr>
        <w:t xml:space="preserve"> putting two smaller lumps together </w:t>
      </w:r>
      <w:r w:rsidR="005038D0" w:rsidRPr="008B2F10">
        <w:rPr>
          <w:rFonts w:ascii="Aptos Serif" w:hAnsi="Aptos Serif" w:cs="Aptos Serif"/>
          <w:sz w:val="24"/>
        </w:rPr>
        <w:t xml:space="preserve">(pp. 190-191). </w:t>
      </w:r>
      <w:r w:rsidR="00A132F6" w:rsidRPr="008B2F10">
        <w:rPr>
          <w:rFonts w:ascii="Aptos Serif" w:hAnsi="Aptos Serif" w:cs="Aptos Serif"/>
          <w:sz w:val="24"/>
        </w:rPr>
        <w:t xml:space="preserve">Moreover, </w:t>
      </w:r>
      <w:r w:rsidR="009F2E75" w:rsidRPr="008B2F10">
        <w:rPr>
          <w:rFonts w:ascii="Aptos Serif" w:hAnsi="Aptos Serif" w:cs="Aptos Serif"/>
          <w:sz w:val="24"/>
        </w:rPr>
        <w:t>the</w:t>
      </w:r>
      <w:r w:rsidR="005038D0" w:rsidRPr="008B2F10">
        <w:rPr>
          <w:rFonts w:ascii="Aptos Serif" w:hAnsi="Aptos Serif" w:cs="Aptos Serif"/>
          <w:sz w:val="24"/>
        </w:rPr>
        <w:t xml:space="preserve"> simultaneous creation of the work and its </w:t>
      </w:r>
      <w:r w:rsidR="00BE17CD" w:rsidRPr="008B2F10">
        <w:rPr>
          <w:rFonts w:ascii="Aptos Serif" w:hAnsi="Aptos Serif" w:cs="Aptos Serif"/>
          <w:sz w:val="24"/>
        </w:rPr>
        <w:t>materials</w:t>
      </w:r>
      <w:r w:rsidR="005038D0" w:rsidRPr="008B2F10">
        <w:rPr>
          <w:rFonts w:ascii="Aptos Serif" w:hAnsi="Aptos Serif" w:cs="Aptos Serif"/>
          <w:sz w:val="24"/>
        </w:rPr>
        <w:t xml:space="preserve"> is not an infrequent sight in visual art. Consider the production of photography. The </w:t>
      </w:r>
      <w:r w:rsidR="00BE17CD" w:rsidRPr="008B2F10">
        <w:rPr>
          <w:rFonts w:ascii="Aptos Serif" w:hAnsi="Aptos Serif" w:cs="Aptos Serif"/>
          <w:sz w:val="24"/>
        </w:rPr>
        <w:t>material basis</w:t>
      </w:r>
      <w:r w:rsidR="00D01DE0" w:rsidRPr="008B2F10">
        <w:rPr>
          <w:rFonts w:ascii="Aptos Serif" w:hAnsi="Aptos Serif" w:cs="Aptos Serif"/>
          <w:sz w:val="24"/>
        </w:rPr>
        <w:t>, i.e., the constituter,</w:t>
      </w:r>
      <w:r w:rsidR="005038D0" w:rsidRPr="008B2F10">
        <w:rPr>
          <w:rFonts w:ascii="Aptos Serif" w:hAnsi="Aptos Serif" w:cs="Aptos Serif"/>
          <w:sz w:val="24"/>
        </w:rPr>
        <w:t xml:space="preserve"> of a picture is a piece of paper with certain colored chemicals, which are created over the process of photography development. Many installation artists provide the museum only with blueprints and instructions, and it is the construction workers who physically build them. Often the </w:t>
      </w:r>
      <w:r w:rsidR="00A132F6" w:rsidRPr="008B2F10">
        <w:rPr>
          <w:rFonts w:ascii="Aptos Serif" w:hAnsi="Aptos Serif" w:cs="Aptos Serif"/>
          <w:sz w:val="24"/>
        </w:rPr>
        <w:t>intended constituter</w:t>
      </w:r>
      <w:r w:rsidR="005038D0" w:rsidRPr="008B2F10">
        <w:rPr>
          <w:rFonts w:ascii="Aptos Serif" w:hAnsi="Aptos Serif" w:cs="Aptos Serif"/>
          <w:sz w:val="24"/>
        </w:rPr>
        <w:t xml:space="preserve"> of the artwork is created along with the work itself, as in the case of a minimalist composition built out of cement blocks synthesized on site.</w:t>
      </w:r>
    </w:p>
    <w:p w14:paraId="6D023215" w14:textId="77777777" w:rsidR="00B91CC2" w:rsidRPr="008B2F10" w:rsidRDefault="00B91CC2" w:rsidP="00164B49">
      <w:pPr>
        <w:pStyle w:val="af7"/>
        <w:spacing w:beforeAutospacing="0" w:after="0" w:afterAutospacing="0" w:line="276" w:lineRule="auto"/>
        <w:rPr>
          <w:rFonts w:ascii="Aptos Serif" w:eastAsiaTheme="minorEastAsia" w:hAnsi="Aptos Serif" w:cs="Aptos Serif"/>
        </w:rPr>
      </w:pPr>
    </w:p>
    <w:p w14:paraId="6D023216" w14:textId="6F86C8B9" w:rsidR="00B91CC2" w:rsidRPr="008B2F10" w:rsidRDefault="00A132F6" w:rsidP="00164B49">
      <w:pPr>
        <w:pStyle w:val="af7"/>
        <w:spacing w:beforeAutospacing="0" w:after="0" w:afterAutospacing="0" w:line="276" w:lineRule="auto"/>
        <w:rPr>
          <w:rFonts w:ascii="Aptos Serif" w:eastAsiaTheme="minorEastAsia" w:hAnsi="Aptos Serif" w:cs="Aptos Serif"/>
          <w:b/>
          <w:bCs/>
        </w:rPr>
      </w:pPr>
      <w:r w:rsidRPr="008B2F10">
        <w:rPr>
          <w:rFonts w:ascii="Aptos Serif" w:eastAsiaTheme="minorEastAsia" w:hAnsi="Aptos Serif" w:cs="Aptos Serif"/>
          <w:b/>
          <w:bCs/>
        </w:rPr>
        <w:t>4</w:t>
      </w:r>
      <w:r w:rsidR="005038D0" w:rsidRPr="008B2F10">
        <w:rPr>
          <w:rFonts w:ascii="Aptos Serif" w:eastAsiaTheme="minorEastAsia" w:hAnsi="Aptos Serif" w:cs="Aptos Serif"/>
          <w:b/>
          <w:bCs/>
        </w:rPr>
        <w:t>.</w:t>
      </w:r>
      <w:r w:rsidRPr="008B2F10">
        <w:rPr>
          <w:rFonts w:ascii="Aptos Serif" w:eastAsiaTheme="minorEastAsia" w:hAnsi="Aptos Serif" w:cs="Aptos Serif"/>
          <w:b/>
          <w:bCs/>
        </w:rPr>
        <w:t>3</w:t>
      </w:r>
      <w:r w:rsidR="005038D0" w:rsidRPr="008B2F10">
        <w:rPr>
          <w:rFonts w:ascii="Aptos Serif" w:eastAsiaTheme="minorEastAsia" w:hAnsi="Aptos Serif" w:cs="Aptos Serif"/>
          <w:b/>
          <w:bCs/>
        </w:rPr>
        <w:t xml:space="preserve">. Failure of Intended Reference </w:t>
      </w:r>
    </w:p>
    <w:p w14:paraId="2C2B09EB" w14:textId="51EC2598" w:rsidR="0091693D" w:rsidRPr="008B2F10" w:rsidRDefault="00580A61" w:rsidP="00416FFA">
      <w:pPr>
        <w:pStyle w:val="af7"/>
        <w:spacing w:beforeAutospacing="0" w:after="0" w:afterAutospacing="0" w:line="276" w:lineRule="auto"/>
        <w:ind w:firstLine="800"/>
        <w:rPr>
          <w:rFonts w:ascii="Aptos Serif" w:eastAsiaTheme="minorEastAsia" w:hAnsi="Aptos Serif" w:cs="Aptos Serif"/>
        </w:rPr>
      </w:pPr>
      <w:r w:rsidRPr="008B2F10">
        <w:rPr>
          <w:rFonts w:ascii="Aptos Serif" w:eastAsiaTheme="minorEastAsia" w:hAnsi="Aptos Serif" w:cs="Aptos Serif"/>
        </w:rPr>
        <w:lastRenderedPageBreak/>
        <w:t>In the Duchamp-Johnson scenario, both artists’ creative intentions are hostage to each other’s; Johnson intended nothing other than Duchamp’s readymade to be his sculpture’s mat</w:t>
      </w:r>
      <w:r w:rsidR="00BF343B" w:rsidRPr="008B2F10">
        <w:rPr>
          <w:rFonts w:ascii="Aptos Serif" w:eastAsiaTheme="minorEastAsia" w:hAnsi="Aptos Serif" w:cs="Aptos Serif"/>
        </w:rPr>
        <w:t>erial basis</w:t>
      </w:r>
      <w:r w:rsidRPr="008B2F10">
        <w:rPr>
          <w:rFonts w:ascii="Aptos Serif" w:eastAsiaTheme="minorEastAsia" w:hAnsi="Aptos Serif" w:cs="Aptos Serif"/>
        </w:rPr>
        <w:t xml:space="preserve"> and vice versa. </w:t>
      </w:r>
      <w:r w:rsidR="006D5C86">
        <w:rPr>
          <w:rFonts w:ascii="Aptos Serif" w:eastAsiaTheme="minorEastAsia" w:hAnsi="Aptos Serif" w:cs="Aptos Serif" w:hint="eastAsia"/>
        </w:rPr>
        <w:t>Now, note that</w:t>
      </w:r>
      <w:r w:rsidR="00090365" w:rsidRPr="008B2F10">
        <w:rPr>
          <w:rFonts w:ascii="Aptos Serif" w:eastAsiaTheme="minorEastAsia" w:hAnsi="Aptos Serif" w:cs="Aptos Serif"/>
        </w:rPr>
        <w:t xml:space="preserve"> </w:t>
      </w:r>
      <w:r w:rsidR="005038D0" w:rsidRPr="008B2F10">
        <w:rPr>
          <w:rFonts w:ascii="Aptos Serif" w:eastAsiaTheme="minorEastAsia" w:hAnsi="Aptos Serif" w:cs="Aptos Serif"/>
        </w:rPr>
        <w:t xml:space="preserve">Johnson </w:t>
      </w:r>
      <w:r w:rsidR="006D5C86">
        <w:rPr>
          <w:rFonts w:ascii="Aptos Serif" w:eastAsiaTheme="minorEastAsia" w:hAnsi="Aptos Serif" w:cs="Aptos Serif" w:hint="eastAsia"/>
        </w:rPr>
        <w:t xml:space="preserve">seems to have </w:t>
      </w:r>
      <w:r w:rsidR="005038D0" w:rsidRPr="008B2F10">
        <w:rPr>
          <w:rFonts w:ascii="Aptos Serif" w:eastAsiaTheme="minorEastAsia" w:hAnsi="Aptos Serif" w:cs="Aptos Serif"/>
        </w:rPr>
        <w:t xml:space="preserve">left the bar with the understanding that Duchamp was going to create a readymade directly with a </w:t>
      </w:r>
      <w:r w:rsidR="005038D0" w:rsidRPr="008B2F10">
        <w:rPr>
          <w:rFonts w:ascii="Aptos Serif" w:eastAsiaTheme="minorEastAsia" w:hAnsi="Aptos Serif" w:cs="Aptos Serif"/>
          <w:i/>
          <w:iCs/>
        </w:rPr>
        <w:t>urinal</w:t>
      </w:r>
      <w:r w:rsidR="005038D0" w:rsidRPr="008B2F10">
        <w:rPr>
          <w:rFonts w:ascii="Aptos Serif" w:eastAsiaTheme="minorEastAsia" w:hAnsi="Aptos Serif" w:cs="Aptos Serif"/>
        </w:rPr>
        <w:t xml:space="preserve">, not with another person’s sculpture. </w:t>
      </w:r>
      <w:r w:rsidR="00694E53" w:rsidRPr="008B2F10">
        <w:rPr>
          <w:rFonts w:ascii="Aptos Serif" w:eastAsiaTheme="minorEastAsia" w:hAnsi="Aptos Serif" w:cs="Aptos Serif"/>
        </w:rPr>
        <w:t>H</w:t>
      </w:r>
      <w:r w:rsidR="00090365" w:rsidRPr="008B2F10">
        <w:rPr>
          <w:rFonts w:ascii="Aptos Serif" w:eastAsiaTheme="minorEastAsia" w:hAnsi="Aptos Serif" w:cs="Aptos Serif"/>
        </w:rPr>
        <w:t xml:space="preserve">owever, </w:t>
      </w:r>
      <w:r w:rsidR="005038D0" w:rsidRPr="008B2F10">
        <w:rPr>
          <w:rFonts w:ascii="Aptos Serif" w:eastAsiaTheme="minorEastAsia" w:hAnsi="Aptos Serif" w:cs="Aptos Serif"/>
        </w:rPr>
        <w:t xml:space="preserve">Duchamp changed his mind and decided instead to create his readymade out of Johnson’s </w:t>
      </w:r>
      <w:r w:rsidR="00694E53" w:rsidRPr="008B2F10">
        <w:rPr>
          <w:rFonts w:ascii="Aptos Serif" w:eastAsiaTheme="minorEastAsia" w:hAnsi="Aptos Serif" w:cs="Aptos Serif"/>
        </w:rPr>
        <w:t xml:space="preserve">work </w:t>
      </w:r>
      <w:r w:rsidR="005038D0" w:rsidRPr="008B2F10">
        <w:rPr>
          <w:rFonts w:ascii="Aptos Serif" w:eastAsiaTheme="minorEastAsia" w:hAnsi="Aptos Serif" w:cs="Aptos Serif"/>
        </w:rPr>
        <w:t xml:space="preserve">rather than the ordinary urinal. </w:t>
      </w:r>
      <w:r w:rsidR="00090365" w:rsidRPr="008B2F10">
        <w:rPr>
          <w:rFonts w:ascii="Aptos Serif" w:eastAsiaTheme="minorEastAsia" w:hAnsi="Aptos Serif" w:cs="Aptos Serif"/>
        </w:rPr>
        <w:t xml:space="preserve">One might </w:t>
      </w:r>
      <w:r w:rsidR="00110088" w:rsidRPr="008B2F10">
        <w:rPr>
          <w:rFonts w:ascii="Aptos Serif" w:eastAsiaTheme="minorEastAsia" w:hAnsi="Aptos Serif" w:cs="Aptos Serif"/>
        </w:rPr>
        <w:t xml:space="preserve">therefore suspect that Johnson’s creative attempt foundered, since his intended referent </w:t>
      </w:r>
      <w:r w:rsidR="00401D71" w:rsidRPr="008B2F10">
        <w:rPr>
          <w:rFonts w:ascii="Aptos Serif" w:eastAsiaTheme="minorEastAsia" w:hAnsi="Aptos Serif" w:cs="Aptos Serif"/>
        </w:rPr>
        <w:t xml:space="preserve">in his artistic declaration </w:t>
      </w:r>
      <w:r w:rsidR="00854FA5" w:rsidRPr="008B2F10">
        <w:rPr>
          <w:rFonts w:ascii="Aptos Serif" w:eastAsiaTheme="minorEastAsia" w:hAnsi="Aptos Serif" w:cs="Aptos Serif"/>
        </w:rPr>
        <w:t xml:space="preserve">was a sculpture </w:t>
      </w:r>
      <w:r w:rsidR="0062674F" w:rsidRPr="008B2F10">
        <w:rPr>
          <w:rFonts w:ascii="Aptos Serif" w:eastAsiaTheme="minorEastAsia" w:hAnsi="Aptos Serif" w:cs="Aptos Serif"/>
        </w:rPr>
        <w:t>corresponding to Duchamp’s original plan which was never executed</w:t>
      </w:r>
      <w:r w:rsidR="008B317D" w:rsidRPr="008B2F10">
        <w:rPr>
          <w:rFonts w:ascii="Aptos Serif" w:eastAsiaTheme="minorEastAsia" w:hAnsi="Aptos Serif" w:cs="Aptos Serif"/>
          <w:i/>
          <w:iCs/>
        </w:rPr>
        <w:t>.</w:t>
      </w:r>
      <w:r w:rsidR="0062674F" w:rsidRPr="008B2F10">
        <w:rPr>
          <w:rFonts w:ascii="Aptos Serif" w:eastAsiaTheme="minorEastAsia" w:hAnsi="Aptos Serif" w:cs="Aptos Serif"/>
        </w:rPr>
        <w:t xml:space="preserve"> </w:t>
      </w:r>
      <w:r w:rsidR="00214F9D" w:rsidRPr="008B2F10">
        <w:rPr>
          <w:rFonts w:ascii="Aptos Serif" w:eastAsiaTheme="minorEastAsia" w:hAnsi="Aptos Serif" w:cs="Aptos Serif"/>
        </w:rPr>
        <w:t>G</w:t>
      </w:r>
      <w:r w:rsidR="0062674F" w:rsidRPr="008B2F10">
        <w:rPr>
          <w:rFonts w:ascii="Aptos Serif" w:eastAsiaTheme="minorEastAsia" w:hAnsi="Aptos Serif" w:cs="Aptos Serif"/>
        </w:rPr>
        <w:t xml:space="preserve">iven Duchamp’s </w:t>
      </w:r>
      <w:r w:rsidR="0035342C" w:rsidRPr="008B2F10">
        <w:rPr>
          <w:rFonts w:ascii="Aptos Serif" w:eastAsiaTheme="minorEastAsia" w:hAnsi="Aptos Serif" w:cs="Aptos Serif"/>
        </w:rPr>
        <w:t xml:space="preserve">intention was to use Johnson’s work </w:t>
      </w:r>
      <w:r w:rsidR="0062674F" w:rsidRPr="008B2F10">
        <w:rPr>
          <w:rFonts w:ascii="Aptos Serif" w:eastAsiaTheme="minorEastAsia" w:hAnsi="Aptos Serif" w:cs="Aptos Serif"/>
        </w:rPr>
        <w:t>as underlying</w:t>
      </w:r>
      <w:r w:rsidR="0035342C" w:rsidRPr="008B2F10">
        <w:rPr>
          <w:rFonts w:ascii="Aptos Serif" w:eastAsiaTheme="minorEastAsia" w:hAnsi="Aptos Serif" w:cs="Aptos Serif"/>
        </w:rPr>
        <w:t xml:space="preserve"> his sculpture, then, </w:t>
      </w:r>
      <w:r w:rsidR="008B259F" w:rsidRPr="008B2F10">
        <w:rPr>
          <w:rFonts w:ascii="Aptos Serif" w:eastAsiaTheme="minorEastAsia" w:hAnsi="Aptos Serif" w:cs="Aptos Serif"/>
        </w:rPr>
        <w:t>it seems that Duchamp also failed</w:t>
      </w:r>
      <w:r w:rsidR="0062674F" w:rsidRPr="008B2F10">
        <w:rPr>
          <w:rFonts w:ascii="Aptos Serif" w:eastAsiaTheme="minorEastAsia" w:hAnsi="Aptos Serif" w:cs="Aptos Serif"/>
        </w:rPr>
        <w:t>.</w:t>
      </w:r>
      <w:r w:rsidR="008B259F" w:rsidRPr="008B2F10">
        <w:rPr>
          <w:rFonts w:ascii="Aptos Serif" w:eastAsiaTheme="minorEastAsia" w:hAnsi="Aptos Serif" w:cs="Aptos Serif"/>
        </w:rPr>
        <w:t xml:space="preserve"> </w:t>
      </w:r>
      <w:r w:rsidR="00843521" w:rsidRPr="008B2F10">
        <w:rPr>
          <w:rFonts w:ascii="Aptos Serif" w:eastAsiaTheme="minorEastAsia" w:hAnsi="Aptos Serif" w:cs="Aptos Serif"/>
        </w:rPr>
        <w:t>H</w:t>
      </w:r>
      <w:r w:rsidR="005A1A62" w:rsidRPr="008B2F10">
        <w:rPr>
          <w:rFonts w:ascii="Aptos Serif" w:eastAsiaTheme="minorEastAsia" w:hAnsi="Aptos Serif" w:cs="Aptos Serif"/>
        </w:rPr>
        <w:t>ence</w:t>
      </w:r>
      <w:r w:rsidR="00214F9D" w:rsidRPr="008B2F10">
        <w:rPr>
          <w:rFonts w:ascii="Aptos Serif" w:eastAsiaTheme="minorEastAsia" w:hAnsi="Aptos Serif" w:cs="Aptos Serif"/>
        </w:rPr>
        <w:t>,</w:t>
      </w:r>
      <w:r w:rsidR="005A1A62" w:rsidRPr="008B2F10">
        <w:rPr>
          <w:rFonts w:ascii="Aptos Serif" w:eastAsiaTheme="minorEastAsia" w:hAnsi="Aptos Serif" w:cs="Aptos Serif"/>
        </w:rPr>
        <w:t xml:space="preserve"> no </w:t>
      </w:r>
      <w:r w:rsidR="00843521" w:rsidRPr="008B2F10">
        <w:rPr>
          <w:rFonts w:ascii="Aptos Serif" w:eastAsiaTheme="minorEastAsia" w:hAnsi="Aptos Serif" w:cs="Aptos Serif"/>
        </w:rPr>
        <w:t>sculpture</w:t>
      </w:r>
      <w:r w:rsidR="005A1A62" w:rsidRPr="008B2F10">
        <w:rPr>
          <w:rFonts w:ascii="Aptos Serif" w:eastAsiaTheme="minorEastAsia" w:hAnsi="Aptos Serif" w:cs="Aptos Serif"/>
        </w:rPr>
        <w:t xml:space="preserve"> was </w:t>
      </w:r>
      <w:proofErr w:type="gramStart"/>
      <w:r w:rsidR="005A1A62" w:rsidRPr="008B2F10">
        <w:rPr>
          <w:rFonts w:ascii="Aptos Serif" w:eastAsiaTheme="minorEastAsia" w:hAnsi="Aptos Serif" w:cs="Aptos Serif"/>
        </w:rPr>
        <w:t>created</w:t>
      </w:r>
      <w:r w:rsidR="00491E8C" w:rsidRPr="008B2F10">
        <w:rPr>
          <w:rFonts w:ascii="Aptos Serif" w:eastAsiaTheme="minorEastAsia" w:hAnsi="Aptos Serif" w:cs="Aptos Serif"/>
        </w:rPr>
        <w:t xml:space="preserve"> </w:t>
      </w:r>
      <w:r w:rsidR="00491E8C" w:rsidRPr="008B2F10">
        <w:rPr>
          <w:rFonts w:ascii="Aptos Serif" w:eastAsiaTheme="minorEastAsia" w:hAnsi="Aptos Serif" w:cs="Aptos Serif"/>
          <w:i/>
          <w:iCs/>
        </w:rPr>
        <w:t>pace</w:t>
      </w:r>
      <w:proofErr w:type="gramEnd"/>
      <w:r w:rsidR="00491E8C" w:rsidRPr="008B2F10">
        <w:rPr>
          <w:rFonts w:ascii="Aptos Serif" w:eastAsiaTheme="minorEastAsia" w:hAnsi="Aptos Serif" w:cs="Aptos Serif"/>
        </w:rPr>
        <w:t xml:space="preserve"> the artists and the other experts.</w:t>
      </w:r>
    </w:p>
    <w:p w14:paraId="678F6207" w14:textId="66F2B416" w:rsidR="00981F6D" w:rsidRPr="008B2F10" w:rsidRDefault="00416FFA" w:rsidP="004D3921">
      <w:pPr>
        <w:pStyle w:val="af7"/>
        <w:spacing w:beforeAutospacing="0" w:after="0" w:afterAutospacing="0" w:line="276" w:lineRule="auto"/>
        <w:ind w:firstLine="800"/>
        <w:rPr>
          <w:rFonts w:ascii="Aptos Serif" w:eastAsiaTheme="minorEastAsia" w:hAnsi="Aptos Serif" w:cs="Aptos Serif"/>
        </w:rPr>
      </w:pPr>
      <w:r w:rsidRPr="008B2F10">
        <w:rPr>
          <w:rFonts w:ascii="Aptos Serif" w:eastAsiaTheme="minorEastAsia" w:hAnsi="Aptos Serif" w:cs="Aptos Serif"/>
        </w:rPr>
        <w:t>One might be tempted to</w:t>
      </w:r>
      <w:r w:rsidR="00843521" w:rsidRPr="008B2F10">
        <w:rPr>
          <w:rFonts w:ascii="Aptos Serif" w:eastAsiaTheme="minorEastAsia" w:hAnsi="Aptos Serif" w:cs="Aptos Serif"/>
        </w:rPr>
        <w:t xml:space="preserve"> reply</w:t>
      </w:r>
      <w:r w:rsidRPr="008B2F10">
        <w:rPr>
          <w:rFonts w:ascii="Aptos Serif" w:eastAsiaTheme="minorEastAsia" w:hAnsi="Aptos Serif" w:cs="Aptos Serif"/>
        </w:rPr>
        <w:t xml:space="preserve"> that the definite description</w:t>
      </w:r>
      <w:proofErr w:type="gramStart"/>
      <w:r w:rsidRPr="008B2F10">
        <w:rPr>
          <w:rFonts w:ascii="Aptos Serif" w:eastAsiaTheme="minorEastAsia" w:hAnsi="Aptos Serif" w:cs="Aptos Serif"/>
        </w:rPr>
        <w:t>—“</w:t>
      </w:r>
      <w:proofErr w:type="gramEnd"/>
      <w:r w:rsidRPr="008B2F10">
        <w:rPr>
          <w:rFonts w:ascii="Aptos Serif" w:eastAsiaTheme="minorEastAsia" w:hAnsi="Aptos Serif" w:cs="Aptos Serif"/>
        </w:rPr>
        <w:t>the readymade that will be made out of this urinal by Duchamp”</w:t>
      </w:r>
      <w:r w:rsidR="00083FF3" w:rsidRPr="008B2F10">
        <w:rPr>
          <w:rFonts w:ascii="Aptos Serif" w:eastAsiaTheme="minorEastAsia" w:hAnsi="Aptos Serif" w:cs="Aptos Serif"/>
        </w:rPr>
        <w:t xml:space="preserve">—that Johnson used in his declaration is satisfied by Duchamp’s modified </w:t>
      </w:r>
      <w:r w:rsidR="003C1C1E" w:rsidRPr="008B2F10">
        <w:rPr>
          <w:rFonts w:ascii="Aptos Serif" w:eastAsiaTheme="minorEastAsia" w:hAnsi="Aptos Serif" w:cs="Aptos Serif"/>
        </w:rPr>
        <w:t xml:space="preserve">work. </w:t>
      </w:r>
      <w:r w:rsidR="00963A1D" w:rsidRPr="008B2F10">
        <w:rPr>
          <w:rFonts w:ascii="Aptos Serif" w:eastAsiaTheme="minorEastAsia" w:hAnsi="Aptos Serif" w:cs="Aptos Serif"/>
        </w:rPr>
        <w:t xml:space="preserve">This, however, cannot </w:t>
      </w:r>
      <w:r w:rsidR="00331AD5" w:rsidRPr="008B2F10">
        <w:rPr>
          <w:rFonts w:ascii="Aptos Serif" w:eastAsiaTheme="minorEastAsia" w:hAnsi="Aptos Serif" w:cs="Aptos Serif"/>
        </w:rPr>
        <w:t>meet</w:t>
      </w:r>
      <w:r w:rsidR="00963A1D" w:rsidRPr="008B2F10">
        <w:rPr>
          <w:rFonts w:ascii="Aptos Serif" w:eastAsiaTheme="minorEastAsia" w:hAnsi="Aptos Serif" w:cs="Aptos Serif"/>
        </w:rPr>
        <w:t xml:space="preserve"> the current objection because, </w:t>
      </w:r>
      <w:r w:rsidR="00955F48" w:rsidRPr="008B2F10">
        <w:rPr>
          <w:rFonts w:ascii="Aptos Serif" w:eastAsiaTheme="minorEastAsia" w:hAnsi="Aptos Serif" w:cs="Aptos Serif"/>
        </w:rPr>
        <w:t>when it comes to the success of</w:t>
      </w:r>
      <w:r w:rsidR="003C1C1E" w:rsidRPr="008B2F10">
        <w:rPr>
          <w:rFonts w:ascii="Aptos Serif" w:eastAsiaTheme="minorEastAsia" w:hAnsi="Aptos Serif" w:cs="Aptos Serif"/>
        </w:rPr>
        <w:t xml:space="preserve"> </w:t>
      </w:r>
      <w:r w:rsidR="00963A1D" w:rsidRPr="008B2F10">
        <w:rPr>
          <w:rFonts w:ascii="Aptos Serif" w:eastAsiaTheme="minorEastAsia" w:hAnsi="Aptos Serif" w:cs="Aptos Serif"/>
        </w:rPr>
        <w:t>a</w:t>
      </w:r>
      <w:r w:rsidR="003C1C1E" w:rsidRPr="008B2F10">
        <w:rPr>
          <w:rFonts w:ascii="Aptos Serif" w:eastAsiaTheme="minorEastAsia" w:hAnsi="Aptos Serif" w:cs="Aptos Serif"/>
        </w:rPr>
        <w:t xml:space="preserve"> creative attempt</w:t>
      </w:r>
      <w:r w:rsidR="00955F48" w:rsidRPr="008B2F10">
        <w:rPr>
          <w:rFonts w:ascii="Aptos Serif" w:eastAsiaTheme="minorEastAsia" w:hAnsi="Aptos Serif" w:cs="Aptos Serif"/>
        </w:rPr>
        <w:t>,</w:t>
      </w:r>
      <w:r w:rsidR="003C1C1E" w:rsidRPr="008B2F10">
        <w:rPr>
          <w:rFonts w:ascii="Aptos Serif" w:eastAsiaTheme="minorEastAsia" w:hAnsi="Aptos Serif" w:cs="Aptos Serif"/>
        </w:rPr>
        <w:t xml:space="preserve"> </w:t>
      </w:r>
      <w:r w:rsidR="00963A1D" w:rsidRPr="008B2F10">
        <w:rPr>
          <w:rFonts w:ascii="Aptos Serif" w:eastAsiaTheme="minorEastAsia" w:hAnsi="Aptos Serif" w:cs="Aptos Serif"/>
        </w:rPr>
        <w:t xml:space="preserve">it is not the semantic reference but </w:t>
      </w:r>
      <w:r w:rsidR="003C1C1E" w:rsidRPr="008B2F10">
        <w:rPr>
          <w:rFonts w:ascii="Aptos Serif" w:eastAsiaTheme="minorEastAsia" w:hAnsi="Aptos Serif" w:cs="Aptos Serif"/>
        </w:rPr>
        <w:t xml:space="preserve">the intended reference by the </w:t>
      </w:r>
      <w:r w:rsidR="00963A1D" w:rsidRPr="008B2F10">
        <w:rPr>
          <w:rFonts w:ascii="Aptos Serif" w:eastAsiaTheme="minorEastAsia" w:hAnsi="Aptos Serif" w:cs="Aptos Serif"/>
        </w:rPr>
        <w:t xml:space="preserve">maker </w:t>
      </w:r>
      <w:r w:rsidR="00331AD5" w:rsidRPr="008B2F10">
        <w:rPr>
          <w:rFonts w:ascii="Aptos Serif" w:eastAsiaTheme="minorEastAsia" w:hAnsi="Aptos Serif" w:cs="Aptos Serif"/>
        </w:rPr>
        <w:t xml:space="preserve">that </w:t>
      </w:r>
      <w:r w:rsidR="00963A1D" w:rsidRPr="008B2F10">
        <w:rPr>
          <w:rFonts w:ascii="Aptos Serif" w:eastAsiaTheme="minorEastAsia" w:hAnsi="Aptos Serif" w:cs="Aptos Serif"/>
        </w:rPr>
        <w:t>needs</w:t>
      </w:r>
      <w:r w:rsidR="003C1C1E" w:rsidRPr="008B2F10">
        <w:rPr>
          <w:rFonts w:ascii="Aptos Serif" w:eastAsiaTheme="minorEastAsia" w:hAnsi="Aptos Serif" w:cs="Aptos Serif"/>
        </w:rPr>
        <w:t xml:space="preserve"> to </w:t>
      </w:r>
      <w:r w:rsidR="00963A1D" w:rsidRPr="008B2F10">
        <w:rPr>
          <w:rFonts w:ascii="Aptos Serif" w:eastAsiaTheme="minorEastAsia" w:hAnsi="Aptos Serif" w:cs="Aptos Serif"/>
        </w:rPr>
        <w:t>latch onto the relevant material</w:t>
      </w:r>
      <w:r w:rsidR="00331AD5" w:rsidRPr="008B2F10">
        <w:rPr>
          <w:rFonts w:ascii="Aptos Serif" w:eastAsiaTheme="minorEastAsia" w:hAnsi="Aptos Serif" w:cs="Aptos Serif"/>
        </w:rPr>
        <w:t>s</w:t>
      </w:r>
      <w:r w:rsidR="00963A1D" w:rsidRPr="008B2F10">
        <w:rPr>
          <w:rFonts w:ascii="Aptos Serif" w:eastAsiaTheme="minorEastAsia" w:hAnsi="Aptos Serif" w:cs="Aptos Serif"/>
        </w:rPr>
        <w:t xml:space="preserve">. Suppose </w:t>
      </w:r>
      <w:r w:rsidR="00100036" w:rsidRPr="008B2F10">
        <w:rPr>
          <w:rFonts w:ascii="Aptos Serif" w:eastAsiaTheme="minorEastAsia" w:hAnsi="Aptos Serif" w:cs="Aptos Serif"/>
        </w:rPr>
        <w:t xml:space="preserve">an artist </w:t>
      </w:r>
      <w:r w:rsidR="00963A1D" w:rsidRPr="008B2F10">
        <w:rPr>
          <w:rFonts w:ascii="Aptos Serif" w:eastAsiaTheme="minorEastAsia" w:hAnsi="Aptos Serif" w:cs="Aptos Serif"/>
        </w:rPr>
        <w:t xml:space="preserve">instructs the gallery to use “those ceramic pieces” in her garage to install </w:t>
      </w:r>
      <w:r w:rsidR="00777793" w:rsidRPr="008B2F10">
        <w:rPr>
          <w:rFonts w:ascii="Aptos Serif" w:eastAsiaTheme="minorEastAsia" w:hAnsi="Aptos Serif" w:cs="Aptos Serif"/>
        </w:rPr>
        <w:t>her</w:t>
      </w:r>
      <w:r w:rsidR="00963A1D" w:rsidRPr="008B2F10">
        <w:rPr>
          <w:rFonts w:ascii="Aptos Serif" w:eastAsiaTheme="minorEastAsia" w:hAnsi="Aptos Serif" w:cs="Aptos Serif"/>
        </w:rPr>
        <w:t xml:space="preserve"> work</w:t>
      </w:r>
      <w:r w:rsidR="006473EF" w:rsidRPr="008B2F10">
        <w:rPr>
          <w:rFonts w:ascii="Aptos Serif" w:eastAsiaTheme="minorEastAsia" w:hAnsi="Aptos Serif" w:cs="Aptos Serif"/>
        </w:rPr>
        <w:t xml:space="preserve"> and the gallery workers</w:t>
      </w:r>
      <w:r w:rsidR="00A643E3" w:rsidRPr="008B2F10">
        <w:rPr>
          <w:rFonts w:ascii="Aptos Serif" w:eastAsiaTheme="minorEastAsia" w:hAnsi="Aptos Serif" w:cs="Aptos Serif"/>
        </w:rPr>
        <w:t xml:space="preserve"> did as they were told, but these pieces turn out to be plastic imitations. While</w:t>
      </w:r>
      <w:r w:rsidR="00963A1D" w:rsidRPr="008B2F10">
        <w:rPr>
          <w:rFonts w:ascii="Aptos Serif" w:eastAsiaTheme="minorEastAsia" w:hAnsi="Aptos Serif" w:cs="Aptos Serif"/>
        </w:rPr>
        <w:t xml:space="preserve"> the phrase “those ceramic pieces” semantically fails to refer to the blocks in the garage, the artist</w:t>
      </w:r>
      <w:r w:rsidR="00A643E3" w:rsidRPr="008B2F10">
        <w:rPr>
          <w:rFonts w:ascii="Aptos Serif" w:eastAsiaTheme="minorEastAsia" w:hAnsi="Aptos Serif" w:cs="Aptos Serif"/>
        </w:rPr>
        <w:t xml:space="preserve"> still</w:t>
      </w:r>
      <w:r w:rsidR="00963A1D" w:rsidRPr="008B2F10">
        <w:rPr>
          <w:rFonts w:ascii="Aptos Serif" w:eastAsiaTheme="minorEastAsia" w:hAnsi="Aptos Serif" w:cs="Aptos Serif"/>
        </w:rPr>
        <w:t xml:space="preserve"> successfully </w:t>
      </w:r>
      <w:r w:rsidR="00777793" w:rsidRPr="008B2F10">
        <w:rPr>
          <w:rFonts w:ascii="Aptos Serif" w:eastAsiaTheme="minorEastAsia" w:hAnsi="Aptos Serif" w:cs="Aptos Serif"/>
        </w:rPr>
        <w:t xml:space="preserve">has her work made </w:t>
      </w:r>
      <w:r w:rsidR="00A643E3" w:rsidRPr="008B2F10">
        <w:rPr>
          <w:rFonts w:ascii="Aptos Serif" w:eastAsiaTheme="minorEastAsia" w:hAnsi="Aptos Serif" w:cs="Aptos Serif"/>
        </w:rPr>
        <w:t xml:space="preserve">in this case, </w:t>
      </w:r>
      <w:r w:rsidR="00777793" w:rsidRPr="008B2F10">
        <w:rPr>
          <w:rFonts w:ascii="Aptos Serif" w:eastAsiaTheme="minorEastAsia" w:hAnsi="Aptos Serif" w:cs="Aptos Serif"/>
        </w:rPr>
        <w:t>because</w:t>
      </w:r>
      <w:r w:rsidR="008D2AA3" w:rsidRPr="008B2F10">
        <w:rPr>
          <w:rFonts w:ascii="Aptos Serif" w:eastAsiaTheme="minorEastAsia" w:hAnsi="Aptos Serif" w:cs="Aptos Serif"/>
        </w:rPr>
        <w:t xml:space="preserve"> she </w:t>
      </w:r>
      <w:r w:rsidR="00CA7E42">
        <w:rPr>
          <w:rFonts w:ascii="Aptos Serif" w:eastAsiaTheme="minorEastAsia" w:hAnsi="Aptos Serif" w:cs="Aptos Serif" w:hint="eastAsia"/>
        </w:rPr>
        <w:t>pointed to them</w:t>
      </w:r>
      <w:r w:rsidR="00ED44B2" w:rsidRPr="008B2F10">
        <w:rPr>
          <w:rFonts w:ascii="Aptos Serif" w:eastAsiaTheme="minorEastAsia" w:hAnsi="Aptos Serif" w:cs="Aptos Serif"/>
        </w:rPr>
        <w:t xml:space="preserve"> to the workers </w:t>
      </w:r>
      <w:r w:rsidR="008427B2" w:rsidRPr="008B2F10">
        <w:rPr>
          <w:rFonts w:ascii="Aptos Serif" w:eastAsiaTheme="minorEastAsia" w:hAnsi="Aptos Serif" w:cs="Aptos Serif"/>
        </w:rPr>
        <w:t>as</w:t>
      </w:r>
      <w:r w:rsidR="0074322F" w:rsidRPr="008B2F10">
        <w:rPr>
          <w:rFonts w:ascii="Aptos Serif" w:eastAsiaTheme="minorEastAsia" w:hAnsi="Aptos Serif" w:cs="Aptos Serif"/>
        </w:rPr>
        <w:t xml:space="preserve"> </w:t>
      </w:r>
      <w:r w:rsidR="00467E91" w:rsidRPr="008B2F10">
        <w:rPr>
          <w:rFonts w:ascii="Aptos Serif" w:eastAsiaTheme="minorEastAsia" w:hAnsi="Aptos Serif" w:cs="Aptos Serif"/>
        </w:rPr>
        <w:t>her</w:t>
      </w:r>
      <w:r w:rsidR="0074322F" w:rsidRPr="008B2F10">
        <w:rPr>
          <w:rFonts w:ascii="Aptos Serif" w:eastAsiaTheme="minorEastAsia" w:hAnsi="Aptos Serif" w:cs="Aptos Serif"/>
        </w:rPr>
        <w:t xml:space="preserve"> intended reference</w:t>
      </w:r>
      <w:r w:rsidR="00ED44B2" w:rsidRPr="008B2F10">
        <w:rPr>
          <w:rFonts w:ascii="Aptos Serif" w:eastAsiaTheme="minorEastAsia" w:hAnsi="Aptos Serif" w:cs="Aptos Serif"/>
        </w:rPr>
        <w:t>.</w:t>
      </w:r>
      <w:r w:rsidR="0074322F" w:rsidRPr="008B2F10">
        <w:rPr>
          <w:rFonts w:ascii="Aptos Serif" w:eastAsiaTheme="minorEastAsia" w:hAnsi="Aptos Serif" w:cs="Aptos Serif"/>
        </w:rPr>
        <w:t xml:space="preserve"> </w:t>
      </w:r>
      <w:r w:rsidR="00DE0BAA">
        <w:rPr>
          <w:rFonts w:ascii="Aptos Serif" w:eastAsiaTheme="minorEastAsia" w:hAnsi="Aptos Serif" w:cs="Aptos Serif" w:hint="eastAsia"/>
        </w:rPr>
        <w:t xml:space="preserve">If </w:t>
      </w:r>
      <w:r w:rsidR="00AC5904">
        <w:rPr>
          <w:rFonts w:ascii="Aptos Serif" w:eastAsiaTheme="minorEastAsia" w:hAnsi="Aptos Serif" w:cs="Aptos Serif" w:hint="eastAsia"/>
        </w:rPr>
        <w:t xml:space="preserve">her intention to refer to the plastic pieces foundered in the first place, then her creative endeavor would </w:t>
      </w:r>
      <w:r w:rsidR="004D3921">
        <w:rPr>
          <w:rFonts w:ascii="Aptos Serif" w:eastAsiaTheme="minorEastAsia" w:hAnsi="Aptos Serif" w:cs="Aptos Serif" w:hint="eastAsia"/>
        </w:rPr>
        <w:t xml:space="preserve">not have succeeded at all. </w:t>
      </w:r>
      <w:r w:rsidR="001D6BD8" w:rsidRPr="008B2F10">
        <w:rPr>
          <w:rFonts w:ascii="Aptos Serif" w:eastAsiaTheme="minorEastAsia" w:hAnsi="Aptos Serif" w:cs="Aptos Serif"/>
        </w:rPr>
        <w:t xml:space="preserve">In contrast, Johnson does </w:t>
      </w:r>
      <w:r w:rsidR="00F40A6F" w:rsidRPr="008B2F10">
        <w:rPr>
          <w:rFonts w:ascii="Aptos Serif" w:eastAsiaTheme="minorEastAsia" w:hAnsi="Aptos Serif" w:cs="Aptos Serif"/>
        </w:rPr>
        <w:t xml:space="preserve">seemingly </w:t>
      </w:r>
      <w:r w:rsidR="001D6BD8" w:rsidRPr="008B2F10">
        <w:rPr>
          <w:rFonts w:ascii="Aptos Serif" w:eastAsiaTheme="minorEastAsia" w:hAnsi="Aptos Serif" w:cs="Aptos Serif"/>
        </w:rPr>
        <w:t>fail at picking out the object he intended to</w:t>
      </w:r>
      <w:r w:rsidR="00F40A6F" w:rsidRPr="008B2F10">
        <w:rPr>
          <w:rFonts w:ascii="Aptos Serif" w:eastAsiaTheme="minorEastAsia" w:hAnsi="Aptos Serif" w:cs="Aptos Serif"/>
        </w:rPr>
        <w:t xml:space="preserve"> as the material for his creation and therefore </w:t>
      </w:r>
      <w:r w:rsidR="00981F6D" w:rsidRPr="008B2F10">
        <w:rPr>
          <w:rFonts w:ascii="Aptos Serif" w:eastAsiaTheme="minorEastAsia" w:hAnsi="Aptos Serif" w:cs="Aptos Serif"/>
        </w:rPr>
        <w:t>does appear to fail to create.</w:t>
      </w:r>
    </w:p>
    <w:p w14:paraId="7F82BFBF" w14:textId="51085076" w:rsidR="005419AB" w:rsidRDefault="008C6EE4" w:rsidP="005D4E31">
      <w:pPr>
        <w:pStyle w:val="af7"/>
        <w:spacing w:beforeAutospacing="0" w:after="0" w:afterAutospacing="0" w:line="276" w:lineRule="auto"/>
        <w:ind w:firstLine="800"/>
        <w:rPr>
          <w:rFonts w:ascii="Aptos Serif" w:eastAsiaTheme="minorEastAsia" w:hAnsi="Aptos Serif" w:cs="Aptos Serif"/>
        </w:rPr>
      </w:pPr>
      <w:r w:rsidRPr="008B2F10">
        <w:rPr>
          <w:rFonts w:ascii="Aptos Serif" w:eastAsiaTheme="minorEastAsia" w:hAnsi="Aptos Serif" w:cs="Aptos Serif"/>
        </w:rPr>
        <w:t xml:space="preserve">My </w:t>
      </w:r>
      <w:r w:rsidR="00491E8C" w:rsidRPr="008B2F10">
        <w:rPr>
          <w:rFonts w:ascii="Aptos Serif" w:eastAsiaTheme="minorEastAsia" w:hAnsi="Aptos Serif" w:cs="Aptos Serif"/>
        </w:rPr>
        <w:t xml:space="preserve">own </w:t>
      </w:r>
      <w:r w:rsidRPr="008B2F10">
        <w:rPr>
          <w:rFonts w:ascii="Aptos Serif" w:eastAsiaTheme="minorEastAsia" w:hAnsi="Aptos Serif" w:cs="Aptos Serif"/>
        </w:rPr>
        <w:t>response to the objection is twofold.</w:t>
      </w:r>
      <w:r w:rsidR="000E4EE3">
        <w:rPr>
          <w:rFonts w:ascii="Aptos Serif" w:eastAsiaTheme="minorEastAsia" w:hAnsi="Aptos Serif" w:cs="Aptos Serif" w:hint="eastAsia"/>
        </w:rPr>
        <w:t xml:space="preserve"> First</w:t>
      </w:r>
      <w:r w:rsidR="000E4EE3" w:rsidRPr="008B2F10">
        <w:rPr>
          <w:rFonts w:ascii="Aptos Serif" w:eastAsiaTheme="minorEastAsia" w:hAnsi="Aptos Serif" w:cs="Aptos Serif"/>
        </w:rPr>
        <w:t>,</w:t>
      </w:r>
      <w:r w:rsidR="00981F6D" w:rsidRPr="008B2F10">
        <w:rPr>
          <w:rFonts w:ascii="Aptos Serif" w:eastAsiaTheme="minorEastAsia" w:hAnsi="Aptos Serif" w:cs="Aptos Serif"/>
        </w:rPr>
        <w:t xml:space="preserve"> </w:t>
      </w:r>
      <w:r w:rsidR="00E76AB2">
        <w:rPr>
          <w:rFonts w:ascii="Aptos Serif" w:eastAsiaTheme="minorEastAsia" w:hAnsi="Aptos Serif" w:cs="Aptos Serif" w:hint="eastAsia"/>
        </w:rPr>
        <w:t xml:space="preserve">it is compatible </w:t>
      </w:r>
      <w:r w:rsidR="00E76AB2">
        <w:rPr>
          <w:rFonts w:ascii="Aptos Serif" w:eastAsiaTheme="minorEastAsia" w:hAnsi="Aptos Serif" w:cs="Aptos Serif"/>
        </w:rPr>
        <w:t>with</w:t>
      </w:r>
      <w:r w:rsidR="00E76AB2">
        <w:rPr>
          <w:rFonts w:ascii="Aptos Serif" w:eastAsiaTheme="minorEastAsia" w:hAnsi="Aptos Serif" w:cs="Aptos Serif" w:hint="eastAsia"/>
        </w:rPr>
        <w:t xml:space="preserve"> the scenario to suppose</w:t>
      </w:r>
      <w:r w:rsidR="000E4EE3">
        <w:rPr>
          <w:rFonts w:ascii="Aptos Serif" w:eastAsiaTheme="minorEastAsia" w:hAnsi="Aptos Serif" w:cs="Aptos Serif" w:hint="eastAsia"/>
        </w:rPr>
        <w:t xml:space="preserve"> that </w:t>
      </w:r>
      <w:r w:rsidR="005419AB" w:rsidRPr="008B2F10">
        <w:rPr>
          <w:rFonts w:ascii="Aptos Serif" w:eastAsiaTheme="minorEastAsia" w:hAnsi="Aptos Serif" w:cs="Aptos Serif"/>
        </w:rPr>
        <w:t xml:space="preserve">Johnson only had a vague idea about </w:t>
      </w:r>
      <w:r w:rsidR="005D4E31">
        <w:rPr>
          <w:rFonts w:ascii="Aptos Serif" w:eastAsiaTheme="minorEastAsia" w:hAnsi="Aptos Serif" w:cs="Aptos Serif" w:hint="eastAsia"/>
        </w:rPr>
        <w:t xml:space="preserve">how </w:t>
      </w:r>
      <w:r w:rsidR="005419AB" w:rsidRPr="008B2F10">
        <w:rPr>
          <w:rFonts w:ascii="Aptos Serif" w:eastAsiaTheme="minorEastAsia" w:hAnsi="Aptos Serif" w:cs="Aptos Serif"/>
        </w:rPr>
        <w:t xml:space="preserve">Duchamp was going to make a sculpture </w:t>
      </w:r>
      <w:r w:rsidR="00E76AB2">
        <w:rPr>
          <w:rFonts w:ascii="Aptos Serif" w:eastAsiaTheme="minorEastAsia" w:hAnsi="Aptos Serif" w:cs="Aptos Serif" w:hint="eastAsia"/>
        </w:rPr>
        <w:t>out of</w:t>
      </w:r>
      <w:r w:rsidR="005419AB" w:rsidRPr="008B2F10">
        <w:rPr>
          <w:rFonts w:ascii="Aptos Serif" w:eastAsiaTheme="minorEastAsia" w:hAnsi="Aptos Serif" w:cs="Aptos Serif"/>
        </w:rPr>
        <w:t xml:space="preserve"> the urinal, with</w:t>
      </w:r>
      <w:r w:rsidR="00E76AB2">
        <w:rPr>
          <w:rFonts w:ascii="Aptos Serif" w:eastAsiaTheme="minorEastAsia" w:hAnsi="Aptos Serif" w:cs="Aptos Serif" w:hint="eastAsia"/>
        </w:rPr>
        <w:t xml:space="preserve">out the </w:t>
      </w:r>
      <w:r w:rsidR="005D4E31">
        <w:rPr>
          <w:rFonts w:ascii="Aptos Serif" w:eastAsiaTheme="minorEastAsia" w:hAnsi="Aptos Serif" w:cs="Aptos Serif"/>
        </w:rPr>
        <w:t>detailed</w:t>
      </w:r>
      <w:r w:rsidR="005D4E31">
        <w:rPr>
          <w:rFonts w:ascii="Aptos Serif" w:eastAsiaTheme="minorEastAsia" w:hAnsi="Aptos Serif" w:cs="Aptos Serif" w:hint="eastAsia"/>
        </w:rPr>
        <w:t xml:space="preserve"> knowledge of the plan and hence without the </w:t>
      </w:r>
      <w:r w:rsidR="00E76AB2">
        <w:rPr>
          <w:rFonts w:ascii="Aptos Serif" w:eastAsiaTheme="minorEastAsia" w:hAnsi="Aptos Serif" w:cs="Aptos Serif" w:hint="eastAsia"/>
        </w:rPr>
        <w:t>supposition that Duchamp</w:t>
      </w:r>
      <w:r w:rsidR="005D4E31">
        <w:rPr>
          <w:rFonts w:ascii="Aptos Serif" w:eastAsiaTheme="minorEastAsia" w:hAnsi="Aptos Serif" w:cs="Aptos Serif"/>
        </w:rPr>
        <w:t>’</w:t>
      </w:r>
      <w:r w:rsidR="005D4E31">
        <w:rPr>
          <w:rFonts w:ascii="Aptos Serif" w:eastAsiaTheme="minorEastAsia" w:hAnsi="Aptos Serif" w:cs="Aptos Serif" w:hint="eastAsia"/>
        </w:rPr>
        <w:t>s</w:t>
      </w:r>
      <w:r w:rsidR="00E76AB2">
        <w:rPr>
          <w:rFonts w:ascii="Aptos Serif" w:eastAsiaTheme="minorEastAsia" w:hAnsi="Aptos Serif" w:cs="Aptos Serif" w:hint="eastAsia"/>
        </w:rPr>
        <w:t xml:space="preserve"> work </w:t>
      </w:r>
      <w:r w:rsidR="005D4E31">
        <w:rPr>
          <w:rFonts w:ascii="Aptos Serif" w:eastAsiaTheme="minorEastAsia" w:hAnsi="Aptos Serif" w:cs="Aptos Serif" w:hint="eastAsia"/>
        </w:rPr>
        <w:t xml:space="preserve">will take the </w:t>
      </w:r>
      <w:r w:rsidR="005D4E31">
        <w:rPr>
          <w:rFonts w:ascii="Aptos Serif" w:eastAsiaTheme="minorEastAsia" w:hAnsi="Aptos Serif" w:cs="Aptos Serif"/>
        </w:rPr>
        <w:t>uri</w:t>
      </w:r>
      <w:r w:rsidR="005D4E31">
        <w:rPr>
          <w:rFonts w:ascii="Aptos Serif" w:eastAsiaTheme="minorEastAsia" w:hAnsi="Aptos Serif" w:cs="Aptos Serif" w:hint="eastAsia"/>
        </w:rPr>
        <w:t>nal as its direct material basis.</w:t>
      </w:r>
      <w:r w:rsidR="005419AB" w:rsidRPr="008B2F10">
        <w:rPr>
          <w:rFonts w:ascii="Aptos Serif" w:eastAsiaTheme="minorEastAsia" w:hAnsi="Aptos Serif" w:cs="Aptos Serif"/>
        </w:rPr>
        <w:t xml:space="preserve"> </w:t>
      </w:r>
      <w:r w:rsidR="000E4EE3">
        <w:rPr>
          <w:rFonts w:ascii="Aptos Serif" w:eastAsiaTheme="minorEastAsia" w:hAnsi="Aptos Serif" w:cs="Aptos Serif" w:hint="eastAsia"/>
        </w:rPr>
        <w:t xml:space="preserve">Then, </w:t>
      </w:r>
      <w:r w:rsidR="005419AB" w:rsidRPr="008B2F10">
        <w:rPr>
          <w:rFonts w:ascii="Aptos Serif" w:eastAsiaTheme="minorEastAsia" w:hAnsi="Aptos Serif" w:cs="Aptos Serif"/>
        </w:rPr>
        <w:t xml:space="preserve">Johnson’s referential intention </w:t>
      </w:r>
      <w:r w:rsidR="005D4E31">
        <w:rPr>
          <w:rFonts w:ascii="Aptos Serif" w:eastAsiaTheme="minorEastAsia" w:hAnsi="Aptos Serif" w:cs="Aptos Serif" w:hint="eastAsia"/>
        </w:rPr>
        <w:t>would have been</w:t>
      </w:r>
      <w:r w:rsidR="005419AB" w:rsidRPr="008B2F10">
        <w:rPr>
          <w:rFonts w:ascii="Aptos Serif" w:eastAsiaTheme="minorEastAsia" w:hAnsi="Aptos Serif" w:cs="Aptos Serif"/>
        </w:rPr>
        <w:t xml:space="preserve"> general enough to cover both possibilities, i.e., a work directly </w:t>
      </w:r>
      <w:r w:rsidR="00D208A8">
        <w:rPr>
          <w:rFonts w:ascii="Aptos Serif" w:eastAsiaTheme="minorEastAsia" w:hAnsi="Aptos Serif" w:cs="Aptos Serif" w:hint="eastAsia"/>
        </w:rPr>
        <w:t>constituted by</w:t>
      </w:r>
      <w:r w:rsidR="005419AB" w:rsidRPr="008B2F10">
        <w:rPr>
          <w:rFonts w:ascii="Aptos Serif" w:eastAsiaTheme="minorEastAsia" w:hAnsi="Aptos Serif" w:cs="Aptos Serif"/>
        </w:rPr>
        <w:t xml:space="preserve"> the urinal (Duchamp’s original plan) and a work utilizing another readymade associated with the urinal (Duchamp’s modified plan)</w:t>
      </w:r>
      <w:r w:rsidR="000E4EE3">
        <w:rPr>
          <w:rFonts w:ascii="Aptos Serif" w:eastAsiaTheme="minorEastAsia" w:hAnsi="Aptos Serif" w:cs="Aptos Serif" w:hint="eastAsia"/>
        </w:rPr>
        <w:t>.</w:t>
      </w:r>
      <w:r w:rsidR="005419AB" w:rsidRPr="008B2F10">
        <w:rPr>
          <w:rFonts w:ascii="Aptos Serif" w:eastAsiaTheme="minorEastAsia" w:hAnsi="Aptos Serif" w:cs="Aptos Serif"/>
        </w:rPr>
        <w:t xml:space="preserve"> </w:t>
      </w:r>
      <w:r w:rsidR="000E4EE3">
        <w:rPr>
          <w:rFonts w:ascii="Aptos Serif" w:eastAsiaTheme="minorEastAsia" w:hAnsi="Aptos Serif" w:cs="Aptos Serif" w:hint="eastAsia"/>
        </w:rPr>
        <w:t>O</w:t>
      </w:r>
      <w:r w:rsidR="005419AB" w:rsidRPr="008B2F10">
        <w:rPr>
          <w:rFonts w:ascii="Aptos Serif" w:eastAsiaTheme="minorEastAsia" w:hAnsi="Aptos Serif" w:cs="Aptos Serif"/>
        </w:rPr>
        <w:t xml:space="preserve">ne could </w:t>
      </w:r>
      <w:r w:rsidR="000E4EE3">
        <w:rPr>
          <w:rFonts w:ascii="Aptos Serif" w:eastAsiaTheme="minorEastAsia" w:hAnsi="Aptos Serif" w:cs="Aptos Serif" w:hint="eastAsia"/>
        </w:rPr>
        <w:t xml:space="preserve">therefore </w:t>
      </w:r>
      <w:r w:rsidR="005419AB" w:rsidRPr="008B2F10">
        <w:rPr>
          <w:rFonts w:ascii="Aptos Serif" w:eastAsiaTheme="minorEastAsia" w:hAnsi="Aptos Serif" w:cs="Aptos Serif"/>
        </w:rPr>
        <w:t xml:space="preserve">reasonably think Johnson’s intended reference succeeds in picking out the modified sculpture by </w:t>
      </w:r>
      <w:r w:rsidR="00D208A8">
        <w:rPr>
          <w:rFonts w:ascii="Aptos Serif" w:eastAsiaTheme="minorEastAsia" w:hAnsi="Aptos Serif" w:cs="Aptos Serif" w:hint="eastAsia"/>
        </w:rPr>
        <w:t>Duchamp</w:t>
      </w:r>
      <w:r w:rsidR="000E4EE3">
        <w:rPr>
          <w:rFonts w:ascii="Aptos Serif" w:eastAsiaTheme="minorEastAsia" w:hAnsi="Aptos Serif" w:cs="Aptos Serif" w:hint="eastAsia"/>
        </w:rPr>
        <w:t xml:space="preserve"> </w:t>
      </w:r>
      <w:r w:rsidR="000E4EE3">
        <w:rPr>
          <w:rFonts w:ascii="Aptos Serif" w:eastAsiaTheme="minorEastAsia" w:hAnsi="Aptos Serif" w:cs="Aptos Serif"/>
        </w:rPr>
        <w:t>despite</w:t>
      </w:r>
      <w:r w:rsidR="000E4EE3">
        <w:rPr>
          <w:rFonts w:ascii="Aptos Serif" w:eastAsiaTheme="minorEastAsia" w:hAnsi="Aptos Serif" w:cs="Aptos Serif" w:hint="eastAsia"/>
        </w:rPr>
        <w:t xml:space="preserve"> the change in </w:t>
      </w:r>
      <w:r w:rsidR="00D208A8">
        <w:rPr>
          <w:rFonts w:ascii="Aptos Serif" w:eastAsiaTheme="minorEastAsia" w:hAnsi="Aptos Serif" w:cs="Aptos Serif" w:hint="eastAsia"/>
        </w:rPr>
        <w:t>its author</w:t>
      </w:r>
      <w:r w:rsidR="00D208A8">
        <w:rPr>
          <w:rFonts w:ascii="Aptos Serif" w:eastAsiaTheme="minorEastAsia" w:hAnsi="Aptos Serif" w:cs="Aptos Serif"/>
        </w:rPr>
        <w:t>’</w:t>
      </w:r>
      <w:r w:rsidR="00D208A8">
        <w:rPr>
          <w:rFonts w:ascii="Aptos Serif" w:eastAsiaTheme="minorEastAsia" w:hAnsi="Aptos Serif" w:cs="Aptos Serif" w:hint="eastAsia"/>
        </w:rPr>
        <w:t>s</w:t>
      </w:r>
      <w:r w:rsidR="000E4EE3">
        <w:rPr>
          <w:rFonts w:ascii="Aptos Serif" w:eastAsiaTheme="minorEastAsia" w:hAnsi="Aptos Serif" w:cs="Aptos Serif" w:hint="eastAsia"/>
        </w:rPr>
        <w:t xml:space="preserve"> intention</w:t>
      </w:r>
      <w:r w:rsidR="005419AB" w:rsidRPr="008B2F10">
        <w:rPr>
          <w:rFonts w:ascii="Aptos Serif" w:eastAsiaTheme="minorEastAsia" w:hAnsi="Aptos Serif" w:cs="Aptos Serif"/>
        </w:rPr>
        <w:t xml:space="preserve">, and therefore neither of the two </w:t>
      </w:r>
      <w:r w:rsidR="00D208A8">
        <w:rPr>
          <w:rFonts w:ascii="Aptos Serif" w:eastAsiaTheme="minorEastAsia" w:hAnsi="Aptos Serif" w:cs="Aptos Serif" w:hint="eastAsia"/>
        </w:rPr>
        <w:t>creative</w:t>
      </w:r>
      <w:r w:rsidR="005419AB" w:rsidRPr="008B2F10">
        <w:rPr>
          <w:rFonts w:ascii="Aptos Serif" w:eastAsiaTheme="minorEastAsia" w:hAnsi="Aptos Serif" w:cs="Aptos Serif"/>
        </w:rPr>
        <w:t xml:space="preserve"> attempts </w:t>
      </w:r>
      <w:r w:rsidR="00E06C4C">
        <w:rPr>
          <w:rFonts w:ascii="Aptos Serif" w:eastAsiaTheme="minorEastAsia" w:hAnsi="Aptos Serif" w:cs="Aptos Serif" w:hint="eastAsia"/>
        </w:rPr>
        <w:t>failed.</w:t>
      </w:r>
    </w:p>
    <w:p w14:paraId="03692087" w14:textId="03C05598" w:rsidR="008C6EE4" w:rsidRPr="008B2F10" w:rsidRDefault="005419AB" w:rsidP="00BC569B">
      <w:pPr>
        <w:pStyle w:val="af7"/>
        <w:spacing w:beforeAutospacing="0" w:after="0" w:afterAutospacing="0" w:line="276" w:lineRule="auto"/>
        <w:ind w:firstLine="800"/>
        <w:rPr>
          <w:rFonts w:ascii="Aptos Serif" w:eastAsiaTheme="minorEastAsia" w:hAnsi="Aptos Serif" w:cs="Aptos Serif"/>
        </w:rPr>
      </w:pPr>
      <w:r>
        <w:rPr>
          <w:rFonts w:ascii="Aptos Serif" w:eastAsiaTheme="minorEastAsia" w:hAnsi="Aptos Serif" w:cs="Aptos Serif" w:hint="eastAsia"/>
        </w:rPr>
        <w:lastRenderedPageBreak/>
        <w:t xml:space="preserve">Second, </w:t>
      </w:r>
      <w:r w:rsidR="00331AD5" w:rsidRPr="008B2F10">
        <w:rPr>
          <w:rFonts w:ascii="Aptos Serif" w:eastAsiaTheme="minorEastAsia" w:hAnsi="Aptos Serif" w:cs="Aptos Serif"/>
        </w:rPr>
        <w:t>even granting that</w:t>
      </w:r>
      <w:r w:rsidR="000E5C4D" w:rsidRPr="008B2F10">
        <w:rPr>
          <w:rFonts w:ascii="Aptos Serif" w:eastAsiaTheme="minorEastAsia" w:hAnsi="Aptos Serif" w:cs="Aptos Serif"/>
        </w:rPr>
        <w:t xml:space="preserve"> Johnson and Duchamp fail</w:t>
      </w:r>
      <w:r w:rsidR="00831344" w:rsidRPr="008B2F10">
        <w:rPr>
          <w:rFonts w:ascii="Aptos Serif" w:eastAsiaTheme="minorEastAsia" w:hAnsi="Aptos Serif" w:cs="Aptos Serif"/>
        </w:rPr>
        <w:t>ed</w:t>
      </w:r>
      <w:r w:rsidR="000E5C4D" w:rsidRPr="008B2F10">
        <w:rPr>
          <w:rFonts w:ascii="Aptos Serif" w:eastAsiaTheme="minorEastAsia" w:hAnsi="Aptos Serif" w:cs="Aptos Serif"/>
        </w:rPr>
        <w:t xml:space="preserve"> to create </w:t>
      </w:r>
      <w:proofErr w:type="gramStart"/>
      <w:r w:rsidR="000E5C4D" w:rsidRPr="008B2F10">
        <w:rPr>
          <w:rFonts w:ascii="Aptos Serif" w:eastAsiaTheme="minorEastAsia" w:hAnsi="Aptos Serif" w:cs="Aptos Serif"/>
          <w:i/>
          <w:iCs/>
        </w:rPr>
        <w:t>at the moment</w:t>
      </w:r>
      <w:proofErr w:type="gramEnd"/>
      <w:r w:rsidR="000E5C4D" w:rsidRPr="008B2F10">
        <w:rPr>
          <w:rFonts w:ascii="Aptos Serif" w:eastAsiaTheme="minorEastAsia" w:hAnsi="Aptos Serif" w:cs="Aptos Serif"/>
          <w:i/>
          <w:iCs/>
        </w:rPr>
        <w:t xml:space="preserve"> of their dumpster declaration</w:t>
      </w:r>
      <w:r w:rsidR="00972B8C" w:rsidRPr="008B2F10">
        <w:rPr>
          <w:rFonts w:ascii="Aptos Serif" w:eastAsiaTheme="minorEastAsia" w:hAnsi="Aptos Serif" w:cs="Aptos Serif"/>
        </w:rPr>
        <w:t>s</w:t>
      </w:r>
      <w:r w:rsidR="00331AD5" w:rsidRPr="008B2F10">
        <w:rPr>
          <w:rFonts w:ascii="Aptos Serif" w:eastAsiaTheme="minorEastAsia" w:hAnsi="Aptos Serif" w:cs="Aptos Serif"/>
        </w:rPr>
        <w:t xml:space="preserve">, </w:t>
      </w:r>
      <w:r w:rsidR="00A670A7" w:rsidRPr="008B2F10">
        <w:rPr>
          <w:rFonts w:ascii="Aptos Serif" w:eastAsiaTheme="minorEastAsia" w:hAnsi="Aptos Serif" w:cs="Aptos Serif"/>
        </w:rPr>
        <w:t xml:space="preserve">I could argue that the readymades were created </w:t>
      </w:r>
      <w:r w:rsidR="00831344" w:rsidRPr="008B2F10">
        <w:rPr>
          <w:rFonts w:ascii="Aptos Serif" w:eastAsiaTheme="minorEastAsia" w:hAnsi="Aptos Serif" w:cs="Aptos Serif"/>
        </w:rPr>
        <w:t xml:space="preserve">when they </w:t>
      </w:r>
      <w:r w:rsidR="0068585C" w:rsidRPr="008B2F10">
        <w:rPr>
          <w:rFonts w:ascii="Aptos Serif" w:eastAsiaTheme="minorEastAsia" w:hAnsi="Aptos Serif" w:cs="Aptos Serif"/>
        </w:rPr>
        <w:t xml:space="preserve">later </w:t>
      </w:r>
      <w:r w:rsidR="00831344" w:rsidRPr="008B2F10">
        <w:rPr>
          <w:rFonts w:ascii="Aptos Serif" w:eastAsiaTheme="minorEastAsia" w:hAnsi="Aptos Serif" w:cs="Aptos Serif"/>
        </w:rPr>
        <w:t>meet and submit their works as single-authored and mutually constituted readymades</w:t>
      </w:r>
      <w:r w:rsidR="00BC569B" w:rsidRPr="008B2F10">
        <w:rPr>
          <w:rFonts w:ascii="Aptos Serif" w:eastAsiaTheme="minorEastAsia" w:hAnsi="Aptos Serif" w:cs="Aptos Serif"/>
        </w:rPr>
        <w:t xml:space="preserve">. Since </w:t>
      </w:r>
      <w:r w:rsidR="00A670A7" w:rsidRPr="008B2F10">
        <w:rPr>
          <w:rFonts w:ascii="Aptos Serif" w:eastAsiaTheme="minorEastAsia" w:hAnsi="Aptos Serif" w:cs="Aptos Serif"/>
        </w:rPr>
        <w:t>no similar reference failure happens</w:t>
      </w:r>
      <w:r w:rsidR="00E83757" w:rsidRPr="008B2F10">
        <w:rPr>
          <w:rFonts w:ascii="Aptos Serif" w:eastAsiaTheme="minorEastAsia" w:hAnsi="Aptos Serif" w:cs="Aptos Serif"/>
        </w:rPr>
        <w:t xml:space="preserve"> at this later stage, the current objection does not apply to this suggestion on later creation.</w:t>
      </w:r>
    </w:p>
    <w:p w14:paraId="08C5D10A" w14:textId="52DFC05F" w:rsidR="00531F63" w:rsidRPr="008B2F10" w:rsidRDefault="00531F63" w:rsidP="008C6EE4">
      <w:pPr>
        <w:pStyle w:val="af7"/>
        <w:spacing w:beforeAutospacing="0" w:after="0" w:afterAutospacing="0" w:line="276" w:lineRule="auto"/>
        <w:ind w:firstLine="800"/>
        <w:rPr>
          <w:rFonts w:ascii="Aptos Serif" w:eastAsiaTheme="minorEastAsia" w:hAnsi="Aptos Serif" w:cs="Aptos Serif"/>
        </w:rPr>
      </w:pPr>
    </w:p>
    <w:p w14:paraId="6D023219" w14:textId="77777777" w:rsidR="00B91CC2" w:rsidRPr="008B2F10" w:rsidRDefault="00B91CC2" w:rsidP="00164B49">
      <w:pPr>
        <w:pStyle w:val="af7"/>
        <w:spacing w:beforeAutospacing="0" w:after="0" w:afterAutospacing="0" w:line="276" w:lineRule="auto"/>
        <w:rPr>
          <w:rFonts w:ascii="Aptos Serif" w:eastAsiaTheme="minorEastAsia" w:hAnsi="Aptos Serif" w:cs="Aptos Serif"/>
          <w:b/>
          <w:bCs/>
        </w:rPr>
      </w:pPr>
    </w:p>
    <w:p w14:paraId="6D02321A" w14:textId="68E0D653" w:rsidR="00B91CC2" w:rsidRPr="008B2F10" w:rsidRDefault="00A132F6" w:rsidP="00164B49">
      <w:pPr>
        <w:pStyle w:val="af7"/>
        <w:spacing w:beforeAutospacing="0" w:after="0" w:afterAutospacing="0" w:line="276" w:lineRule="auto"/>
        <w:rPr>
          <w:rFonts w:ascii="Aptos Serif" w:eastAsiaTheme="minorEastAsia" w:hAnsi="Aptos Serif" w:cs="Aptos Serif"/>
          <w:b/>
          <w:bCs/>
        </w:rPr>
      </w:pPr>
      <w:r w:rsidRPr="008B2F10">
        <w:rPr>
          <w:rFonts w:ascii="Aptos Serif" w:eastAsiaTheme="minorEastAsia" w:hAnsi="Aptos Serif" w:cs="Aptos Serif"/>
          <w:b/>
          <w:bCs/>
        </w:rPr>
        <w:t>4.4</w:t>
      </w:r>
      <w:r w:rsidR="005038D0" w:rsidRPr="008B2F10">
        <w:rPr>
          <w:rFonts w:ascii="Aptos Serif" w:eastAsiaTheme="minorEastAsia" w:hAnsi="Aptos Serif" w:cs="Aptos Serif"/>
          <w:b/>
          <w:bCs/>
        </w:rPr>
        <w:t>. Asymmetry Built in the Concept of Constitution</w:t>
      </w:r>
    </w:p>
    <w:p w14:paraId="6D02321B" w14:textId="411189C5" w:rsidR="00B91CC2" w:rsidRPr="008B2F10" w:rsidRDefault="005038D0" w:rsidP="00121305">
      <w:pPr>
        <w:spacing w:after="0" w:line="276" w:lineRule="auto"/>
        <w:ind w:firstLine="660"/>
        <w:rPr>
          <w:rFonts w:ascii="Aptos Serif" w:hAnsi="Aptos Serif" w:cs="Aptos Serif"/>
          <w:sz w:val="24"/>
        </w:rPr>
      </w:pPr>
      <w:r w:rsidRPr="008B2F10">
        <w:rPr>
          <w:rFonts w:ascii="Aptos Serif" w:hAnsi="Aptos Serif" w:cs="Aptos Serif"/>
          <w:sz w:val="24"/>
        </w:rPr>
        <w:t xml:space="preserve">One might </w:t>
      </w:r>
      <w:r w:rsidR="00121305" w:rsidRPr="008B2F10">
        <w:rPr>
          <w:rFonts w:ascii="Aptos Serif" w:hAnsi="Aptos Serif" w:cs="Aptos Serif"/>
          <w:sz w:val="24"/>
        </w:rPr>
        <w:t xml:space="preserve">reject </w:t>
      </w:r>
      <w:r w:rsidR="00E81C40" w:rsidRPr="008B2F10">
        <w:rPr>
          <w:rFonts w:ascii="Aptos Serif" w:hAnsi="Aptos Serif" w:cs="Aptos Serif"/>
          <w:sz w:val="24"/>
        </w:rPr>
        <w:t xml:space="preserve">my counterexample </w:t>
      </w:r>
      <w:r w:rsidR="00121305" w:rsidRPr="008B2F10">
        <w:rPr>
          <w:rFonts w:ascii="Aptos Serif" w:hAnsi="Aptos Serif" w:cs="Aptos Serif"/>
          <w:sz w:val="24"/>
        </w:rPr>
        <w:t xml:space="preserve">by </w:t>
      </w:r>
      <w:r w:rsidRPr="008B2F10">
        <w:rPr>
          <w:rFonts w:ascii="Aptos Serif" w:hAnsi="Aptos Serif" w:cs="Aptos Serif"/>
          <w:sz w:val="24"/>
        </w:rPr>
        <w:t xml:space="preserve">pointing out the apparent conceptual connection between asymmetry and the relation of </w:t>
      </w:r>
      <w:r w:rsidR="00121305" w:rsidRPr="008B2F10">
        <w:rPr>
          <w:rFonts w:ascii="Aptos Serif" w:hAnsi="Aptos Serif" w:cs="Aptos Serif"/>
          <w:sz w:val="24"/>
        </w:rPr>
        <w:t xml:space="preserve">material </w:t>
      </w:r>
      <w:r w:rsidRPr="008B2F10">
        <w:rPr>
          <w:rFonts w:ascii="Aptos Serif" w:hAnsi="Aptos Serif" w:cs="Aptos Serif"/>
          <w:sz w:val="24"/>
        </w:rPr>
        <w:t xml:space="preserve">constitution. While ‘material constitution’ </w:t>
      </w:r>
      <w:r w:rsidR="00121305" w:rsidRPr="008B2F10">
        <w:rPr>
          <w:rFonts w:ascii="Aptos Serif" w:hAnsi="Aptos Serif" w:cs="Aptos Serif"/>
          <w:sz w:val="24"/>
        </w:rPr>
        <w:t>is</w:t>
      </w:r>
      <w:r w:rsidRPr="008B2F10">
        <w:rPr>
          <w:rFonts w:ascii="Aptos Serif" w:hAnsi="Aptos Serif" w:cs="Aptos Serif"/>
          <w:sz w:val="24"/>
        </w:rPr>
        <w:t xml:space="preserve"> technical jargon in philosophy, </w:t>
      </w:r>
      <w:r w:rsidR="00121305" w:rsidRPr="008B2F10">
        <w:rPr>
          <w:rFonts w:ascii="Aptos Serif" w:hAnsi="Aptos Serif" w:cs="Aptos Serif"/>
          <w:sz w:val="24"/>
        </w:rPr>
        <w:t>it is</w:t>
      </w:r>
      <w:r w:rsidRPr="008B2F10">
        <w:rPr>
          <w:rFonts w:ascii="Aptos Serif" w:hAnsi="Aptos Serif" w:cs="Aptos Serif"/>
          <w:sz w:val="24"/>
        </w:rPr>
        <w:t xml:space="preserve"> meant to capture our everyday notion of </w:t>
      </w:r>
      <w:r w:rsidRPr="008B2F10">
        <w:rPr>
          <w:rFonts w:ascii="Aptos Serif" w:hAnsi="Aptos Serif" w:cs="Aptos Serif"/>
          <w:i/>
          <w:iCs/>
          <w:sz w:val="24"/>
        </w:rPr>
        <w:t>being made up of</w:t>
      </w:r>
      <w:r w:rsidRPr="008B2F10">
        <w:rPr>
          <w:rFonts w:ascii="Aptos Serif" w:hAnsi="Aptos Serif" w:cs="Aptos Serif"/>
          <w:sz w:val="24"/>
        </w:rPr>
        <w:t>. And this concept, the thought goes, seems to imply asymmetry; for if x is made up of y and x</w:t>
      </w:r>
      <w:r w:rsidRPr="008B2F10">
        <w:rPr>
          <w:rFonts w:ascii="Aptos Serif" w:eastAsia="맑은 고딕" w:hAnsi="Aptos Serif" w:cs="Aptos Serif"/>
          <w:sz w:val="24"/>
        </w:rPr>
        <w:t>≠</w:t>
      </w:r>
      <w:r w:rsidRPr="008B2F10">
        <w:rPr>
          <w:rFonts w:ascii="Aptos Serif" w:hAnsi="Aptos Serif" w:cs="Aptos Serif"/>
          <w:sz w:val="24"/>
        </w:rPr>
        <w:t>y, then it might well be thought</w:t>
      </w:r>
      <w:r w:rsidR="00D46F2D" w:rsidRPr="008B2F10">
        <w:rPr>
          <w:rFonts w:ascii="Aptos Serif" w:hAnsi="Aptos Serif" w:cs="Aptos Serif"/>
          <w:sz w:val="24"/>
        </w:rPr>
        <w:t xml:space="preserve"> that</w:t>
      </w:r>
      <w:r w:rsidRPr="008B2F10">
        <w:rPr>
          <w:rFonts w:ascii="Aptos Serif" w:hAnsi="Aptos Serif" w:cs="Aptos Serif"/>
          <w:sz w:val="24"/>
        </w:rPr>
        <w:t xml:space="preserve"> y cannot be made up of x. If the metaphysical notion of constitution </w:t>
      </w:r>
      <w:r w:rsidR="00121305" w:rsidRPr="008B2F10">
        <w:rPr>
          <w:rFonts w:ascii="Aptos Serif" w:hAnsi="Aptos Serif" w:cs="Aptos Serif"/>
          <w:sz w:val="24"/>
        </w:rPr>
        <w:t xml:space="preserve">is </w:t>
      </w:r>
      <w:r w:rsidRPr="008B2F10">
        <w:rPr>
          <w:rFonts w:ascii="Aptos Serif" w:hAnsi="Aptos Serif" w:cs="Aptos Serif"/>
          <w:sz w:val="24"/>
        </w:rPr>
        <w:t xml:space="preserve">to answer to our commonsense grip on the idea of </w:t>
      </w:r>
      <w:r w:rsidRPr="008B2F10">
        <w:rPr>
          <w:rFonts w:ascii="Aptos Serif" w:hAnsi="Aptos Serif" w:cs="Aptos Serif"/>
          <w:i/>
          <w:iCs/>
          <w:sz w:val="24"/>
        </w:rPr>
        <w:t>being made up of</w:t>
      </w:r>
      <w:r w:rsidRPr="008B2F10">
        <w:rPr>
          <w:rFonts w:ascii="Aptos Serif" w:hAnsi="Aptos Serif" w:cs="Aptos Serif"/>
          <w:sz w:val="24"/>
        </w:rPr>
        <w:t xml:space="preserve">, </w:t>
      </w:r>
      <w:r w:rsidR="00A76B94" w:rsidRPr="008B2F10">
        <w:rPr>
          <w:rFonts w:ascii="Aptos Serif" w:hAnsi="Aptos Serif" w:cs="Aptos Serif"/>
          <w:sz w:val="24"/>
        </w:rPr>
        <w:t>constitution</w:t>
      </w:r>
      <w:r w:rsidRPr="008B2F10">
        <w:rPr>
          <w:rFonts w:ascii="Aptos Serif" w:hAnsi="Aptos Serif" w:cs="Aptos Serif"/>
          <w:sz w:val="24"/>
        </w:rPr>
        <w:t xml:space="preserve"> must be deemed asymmetrical. </w:t>
      </w:r>
      <w:r w:rsidR="00121305" w:rsidRPr="008B2F10">
        <w:rPr>
          <w:rFonts w:ascii="Aptos Serif" w:hAnsi="Aptos Serif" w:cs="Aptos Serif"/>
          <w:sz w:val="24"/>
        </w:rPr>
        <w:t>Non-</w:t>
      </w:r>
      <w:r w:rsidRPr="008B2F10">
        <w:rPr>
          <w:rFonts w:ascii="Aptos Serif" w:hAnsi="Aptos Serif" w:cs="Aptos Serif"/>
          <w:sz w:val="24"/>
        </w:rPr>
        <w:t xml:space="preserve">symmetric </w:t>
      </w:r>
      <w:r w:rsidR="00121305" w:rsidRPr="008B2F10">
        <w:rPr>
          <w:rFonts w:ascii="Aptos Serif" w:hAnsi="Aptos Serif" w:cs="Aptos Serif"/>
          <w:sz w:val="24"/>
        </w:rPr>
        <w:t>constitution</w:t>
      </w:r>
      <w:r w:rsidRPr="008B2F10">
        <w:rPr>
          <w:rFonts w:ascii="Aptos Serif" w:hAnsi="Aptos Serif" w:cs="Aptos Serif"/>
          <w:sz w:val="24"/>
        </w:rPr>
        <w:t>, then, is just a conceptual blunder.</w:t>
      </w:r>
    </w:p>
    <w:p w14:paraId="4E553A87" w14:textId="78CAF4C9" w:rsidR="003B5ECC" w:rsidRPr="008B2F10" w:rsidRDefault="009346FA" w:rsidP="007E765D">
      <w:pPr>
        <w:spacing w:after="0" w:line="276" w:lineRule="auto"/>
        <w:ind w:firstLine="660"/>
        <w:rPr>
          <w:rFonts w:ascii="Aptos Serif" w:hAnsi="Aptos Serif" w:cs="Aptos Serif"/>
          <w:sz w:val="24"/>
        </w:rPr>
      </w:pPr>
      <w:r w:rsidRPr="008B2F10">
        <w:rPr>
          <w:rFonts w:ascii="Aptos Serif" w:hAnsi="Aptos Serif" w:cs="Aptos Serif"/>
          <w:sz w:val="24"/>
        </w:rPr>
        <w:t xml:space="preserve">While I endorse that material constitution is a philosophical device to capture our intuition </w:t>
      </w:r>
      <w:r w:rsidR="00484A79" w:rsidRPr="008B2F10">
        <w:rPr>
          <w:rFonts w:ascii="Aptos Serif" w:hAnsi="Aptos Serif" w:cs="Aptos Serif"/>
          <w:sz w:val="24"/>
        </w:rPr>
        <w:t xml:space="preserve">about </w:t>
      </w:r>
      <w:r w:rsidR="00484A79" w:rsidRPr="008B2F10">
        <w:rPr>
          <w:rFonts w:ascii="Aptos Serif" w:hAnsi="Aptos Serif" w:cs="Aptos Serif"/>
          <w:i/>
          <w:iCs/>
          <w:sz w:val="24"/>
        </w:rPr>
        <w:t>being made up of</w:t>
      </w:r>
      <w:r w:rsidR="00484A79" w:rsidRPr="008B2F10">
        <w:rPr>
          <w:rFonts w:ascii="Aptos Serif" w:hAnsi="Aptos Serif" w:cs="Aptos Serif"/>
          <w:sz w:val="24"/>
        </w:rPr>
        <w:t xml:space="preserve">, I </w:t>
      </w:r>
      <w:r w:rsidR="00A53D12" w:rsidRPr="008B2F10">
        <w:rPr>
          <w:rFonts w:ascii="Aptos Serif" w:hAnsi="Aptos Serif" w:cs="Aptos Serif"/>
          <w:sz w:val="24"/>
        </w:rPr>
        <w:t xml:space="preserve">think it false that </w:t>
      </w:r>
      <w:r w:rsidR="004A1AEA" w:rsidRPr="008B2F10">
        <w:rPr>
          <w:rFonts w:ascii="Aptos Serif" w:hAnsi="Aptos Serif" w:cs="Aptos Serif"/>
          <w:sz w:val="24"/>
        </w:rPr>
        <w:t>the</w:t>
      </w:r>
      <w:r w:rsidR="00484A79" w:rsidRPr="008B2F10">
        <w:rPr>
          <w:rFonts w:ascii="Aptos Serif" w:hAnsi="Aptos Serif" w:cs="Aptos Serif"/>
          <w:sz w:val="24"/>
        </w:rPr>
        <w:t xml:space="preserve"> latter workaday concept </w:t>
      </w:r>
      <w:r w:rsidR="00342474" w:rsidRPr="008B2F10">
        <w:rPr>
          <w:rFonts w:ascii="Aptos Serif" w:hAnsi="Aptos Serif" w:cs="Aptos Serif"/>
          <w:sz w:val="24"/>
        </w:rPr>
        <w:t>implies</w:t>
      </w:r>
      <w:r w:rsidR="004A1AEA" w:rsidRPr="008B2F10">
        <w:rPr>
          <w:rFonts w:ascii="Aptos Serif" w:hAnsi="Aptos Serif" w:cs="Aptos Serif"/>
          <w:sz w:val="24"/>
        </w:rPr>
        <w:t xml:space="preserve"> asymmetry</w:t>
      </w:r>
      <w:r w:rsidR="00342474" w:rsidRPr="008B2F10">
        <w:rPr>
          <w:rFonts w:ascii="Aptos Serif" w:hAnsi="Aptos Serif" w:cs="Aptos Serif"/>
          <w:sz w:val="24"/>
        </w:rPr>
        <w:t xml:space="preserve"> for two reasons.</w:t>
      </w:r>
      <w:r w:rsidR="004A1AEA" w:rsidRPr="008B2F10">
        <w:rPr>
          <w:rFonts w:ascii="Aptos Serif" w:hAnsi="Aptos Serif" w:cs="Aptos Serif"/>
          <w:sz w:val="24"/>
        </w:rPr>
        <w:t xml:space="preserve"> First, </w:t>
      </w:r>
      <w:r w:rsidR="00873D86" w:rsidRPr="008B2F10">
        <w:rPr>
          <w:rFonts w:ascii="Aptos Serif" w:hAnsi="Aptos Serif" w:cs="Aptos Serif"/>
          <w:sz w:val="24"/>
        </w:rPr>
        <w:t xml:space="preserve">Rea (1995) and Pereboom (2002), as noted above, </w:t>
      </w:r>
      <w:r w:rsidR="00084343" w:rsidRPr="008B2F10">
        <w:rPr>
          <w:rFonts w:ascii="Aptos Serif" w:hAnsi="Aptos Serif" w:cs="Aptos Serif"/>
          <w:sz w:val="24"/>
        </w:rPr>
        <w:t xml:space="preserve">construe material constitution as answerable to our everyday expression ‘being made up of’ yet </w:t>
      </w:r>
      <w:r w:rsidR="00873D86" w:rsidRPr="008B2F10">
        <w:rPr>
          <w:rFonts w:ascii="Aptos Serif" w:hAnsi="Aptos Serif" w:cs="Aptos Serif"/>
          <w:sz w:val="24"/>
        </w:rPr>
        <w:t xml:space="preserve">characterizes the relation as </w:t>
      </w:r>
      <w:r w:rsidR="00873D86" w:rsidRPr="008B2F10">
        <w:rPr>
          <w:rFonts w:ascii="Aptos Serif" w:hAnsi="Aptos Serif" w:cs="Aptos Serif"/>
          <w:i/>
          <w:iCs/>
          <w:sz w:val="24"/>
        </w:rPr>
        <w:t>symmetric</w:t>
      </w:r>
      <w:r w:rsidR="00873D86" w:rsidRPr="008B2F10">
        <w:rPr>
          <w:rFonts w:ascii="Aptos Serif" w:hAnsi="Aptos Serif" w:cs="Aptos Serif"/>
          <w:sz w:val="24"/>
        </w:rPr>
        <w:t xml:space="preserve">. Therefore, it </w:t>
      </w:r>
      <w:r w:rsidR="007E765D" w:rsidRPr="008B2F10">
        <w:rPr>
          <w:rFonts w:ascii="Aptos Serif" w:hAnsi="Aptos Serif" w:cs="Aptos Serif"/>
          <w:sz w:val="24"/>
        </w:rPr>
        <w:t xml:space="preserve">is </w:t>
      </w:r>
      <w:r w:rsidR="00873D86" w:rsidRPr="008B2F10">
        <w:rPr>
          <w:rFonts w:ascii="Aptos Serif" w:hAnsi="Aptos Serif" w:cs="Aptos Serif"/>
          <w:sz w:val="24"/>
        </w:rPr>
        <w:t xml:space="preserve">simply false that </w:t>
      </w:r>
      <w:r w:rsidR="007E765D" w:rsidRPr="008B2F10">
        <w:rPr>
          <w:rFonts w:ascii="Aptos Serif" w:hAnsi="Aptos Serif" w:cs="Aptos Serif"/>
          <w:sz w:val="24"/>
        </w:rPr>
        <w:t xml:space="preserve">asymmetry is built in our ordinary concept of </w:t>
      </w:r>
      <w:r w:rsidR="007E765D" w:rsidRPr="008B2F10">
        <w:rPr>
          <w:rFonts w:ascii="Aptos Serif" w:hAnsi="Aptos Serif" w:cs="Aptos Serif"/>
          <w:i/>
          <w:iCs/>
          <w:sz w:val="24"/>
        </w:rPr>
        <w:t>being made up of</w:t>
      </w:r>
      <w:r w:rsidR="007E765D" w:rsidRPr="008B2F10">
        <w:rPr>
          <w:rFonts w:ascii="Aptos Serif" w:hAnsi="Aptos Serif" w:cs="Aptos Serif"/>
          <w:sz w:val="24"/>
        </w:rPr>
        <w:t xml:space="preserve"> or the </w:t>
      </w:r>
      <w:r w:rsidR="00B42556">
        <w:rPr>
          <w:rFonts w:ascii="Aptos Serif" w:hAnsi="Aptos Serif" w:cs="Aptos Serif" w:hint="eastAsia"/>
          <w:sz w:val="24"/>
        </w:rPr>
        <w:t xml:space="preserve">philosophical </w:t>
      </w:r>
      <w:r w:rsidR="007E765D" w:rsidRPr="008B2F10">
        <w:rPr>
          <w:rFonts w:ascii="Aptos Serif" w:hAnsi="Aptos Serif" w:cs="Aptos Serif"/>
          <w:sz w:val="24"/>
        </w:rPr>
        <w:t>notion of constitution.</w:t>
      </w:r>
    </w:p>
    <w:p w14:paraId="07BC3F01" w14:textId="06546E0D" w:rsidR="00B5038B" w:rsidRPr="0061240D" w:rsidRDefault="004A1AEA" w:rsidP="0061240D">
      <w:pPr>
        <w:spacing w:after="0" w:line="276" w:lineRule="auto"/>
        <w:ind w:firstLine="660"/>
        <w:rPr>
          <w:rFonts w:ascii="Aptos Serif" w:hAnsi="Aptos Serif" w:cs="Aptos Serif"/>
          <w:sz w:val="24"/>
        </w:rPr>
      </w:pPr>
      <w:r w:rsidRPr="008B2F10">
        <w:rPr>
          <w:rFonts w:ascii="Aptos Serif" w:hAnsi="Aptos Serif" w:cs="Aptos Serif"/>
          <w:sz w:val="24"/>
        </w:rPr>
        <w:t>Se</w:t>
      </w:r>
      <w:r w:rsidR="00CB5134" w:rsidRPr="008B2F10">
        <w:rPr>
          <w:rFonts w:ascii="Aptos Serif" w:hAnsi="Aptos Serif" w:cs="Aptos Serif"/>
          <w:sz w:val="24"/>
        </w:rPr>
        <w:t xml:space="preserve">cond, </w:t>
      </w:r>
      <w:r w:rsidR="00AD30CB" w:rsidRPr="008B2F10">
        <w:rPr>
          <w:rFonts w:ascii="Aptos Serif" w:hAnsi="Aptos Serif" w:cs="Aptos Serif"/>
          <w:sz w:val="24"/>
        </w:rPr>
        <w:t xml:space="preserve">the analogous case of </w:t>
      </w:r>
      <w:r w:rsidR="00AD30CB" w:rsidRPr="008B2F10">
        <w:rPr>
          <w:rFonts w:ascii="Aptos Serif" w:hAnsi="Aptos Serif" w:cs="Aptos Serif"/>
          <w:i/>
          <w:iCs/>
          <w:sz w:val="24"/>
        </w:rPr>
        <w:t>parthood</w:t>
      </w:r>
      <w:r w:rsidR="00AD30CB" w:rsidRPr="008B2F10">
        <w:rPr>
          <w:rFonts w:ascii="Aptos Serif" w:hAnsi="Aptos Serif" w:cs="Aptos Serif"/>
          <w:sz w:val="24"/>
        </w:rPr>
        <w:t xml:space="preserve"> weakens the plausibility of the claim that </w:t>
      </w:r>
      <w:r w:rsidR="00D845CC" w:rsidRPr="008B2F10">
        <w:rPr>
          <w:rFonts w:ascii="Aptos Serif" w:hAnsi="Aptos Serif" w:cs="Aptos Serif"/>
          <w:sz w:val="24"/>
        </w:rPr>
        <w:t xml:space="preserve">the pedestrian </w:t>
      </w:r>
      <w:r w:rsidR="006B4744" w:rsidRPr="008B2F10">
        <w:rPr>
          <w:rFonts w:ascii="Aptos Serif" w:hAnsi="Aptos Serif" w:cs="Aptos Serif"/>
          <w:sz w:val="24"/>
        </w:rPr>
        <w:t xml:space="preserve">notion of </w:t>
      </w:r>
      <w:r w:rsidR="00D845CC" w:rsidRPr="008B2F10">
        <w:rPr>
          <w:rFonts w:ascii="Aptos Serif" w:hAnsi="Aptos Serif" w:cs="Aptos Serif"/>
          <w:i/>
          <w:iCs/>
          <w:sz w:val="24"/>
        </w:rPr>
        <w:t>being made up of</w:t>
      </w:r>
      <w:r w:rsidR="00D845CC" w:rsidRPr="008B2F10">
        <w:rPr>
          <w:rFonts w:ascii="Aptos Serif" w:hAnsi="Aptos Serif" w:cs="Aptos Serif"/>
          <w:sz w:val="24"/>
        </w:rPr>
        <w:t xml:space="preserve"> conceptually </w:t>
      </w:r>
      <w:r w:rsidR="006B4744" w:rsidRPr="008B2F10">
        <w:rPr>
          <w:rFonts w:ascii="Aptos Serif" w:hAnsi="Aptos Serif" w:cs="Aptos Serif"/>
          <w:sz w:val="24"/>
        </w:rPr>
        <w:t xml:space="preserve">entails asymmetry. Note that </w:t>
      </w:r>
      <w:r w:rsidR="00D145D9" w:rsidRPr="008B2F10">
        <w:rPr>
          <w:rFonts w:ascii="Aptos Serif" w:hAnsi="Aptos Serif" w:cs="Aptos Serif"/>
          <w:sz w:val="24"/>
        </w:rPr>
        <w:t>both material constitution and</w:t>
      </w:r>
      <w:r w:rsidR="005038D0" w:rsidRPr="008B2F10">
        <w:rPr>
          <w:rFonts w:ascii="Aptos Serif" w:hAnsi="Aptos Serif" w:cs="Aptos Serif"/>
          <w:sz w:val="24"/>
        </w:rPr>
        <w:t xml:space="preserve"> parthood </w:t>
      </w:r>
      <w:r w:rsidR="00D145D9" w:rsidRPr="008B2F10">
        <w:rPr>
          <w:rFonts w:ascii="Aptos Serif" w:hAnsi="Aptos Serif" w:cs="Aptos Serif"/>
          <w:sz w:val="24"/>
        </w:rPr>
        <w:t>are</w:t>
      </w:r>
      <w:r w:rsidR="005038D0" w:rsidRPr="008B2F10">
        <w:rPr>
          <w:rFonts w:ascii="Aptos Serif" w:hAnsi="Aptos Serif" w:cs="Aptos Serif"/>
          <w:sz w:val="24"/>
        </w:rPr>
        <w:t xml:space="preserve"> philosophical notion</w:t>
      </w:r>
      <w:r w:rsidR="00CD55D6" w:rsidRPr="008B2F10">
        <w:rPr>
          <w:rFonts w:ascii="Aptos Serif" w:hAnsi="Aptos Serif" w:cs="Aptos Serif"/>
          <w:sz w:val="24"/>
        </w:rPr>
        <w:t>s</w:t>
      </w:r>
      <w:r w:rsidR="005038D0" w:rsidRPr="008B2F10">
        <w:rPr>
          <w:rFonts w:ascii="Aptos Serif" w:hAnsi="Aptos Serif" w:cs="Aptos Serif"/>
          <w:sz w:val="24"/>
        </w:rPr>
        <w:t xml:space="preserve"> designed to accommodate the everyday notion of </w:t>
      </w:r>
      <w:r w:rsidR="005038D0" w:rsidRPr="008B2F10">
        <w:rPr>
          <w:rFonts w:ascii="Aptos Serif" w:hAnsi="Aptos Serif" w:cs="Aptos Serif"/>
          <w:i/>
          <w:iCs/>
          <w:sz w:val="24"/>
        </w:rPr>
        <w:t>being made up of</w:t>
      </w:r>
      <w:r w:rsidR="005038D0" w:rsidRPr="008B2F10">
        <w:rPr>
          <w:rFonts w:ascii="Aptos Serif" w:hAnsi="Aptos Serif" w:cs="Aptos Serif"/>
          <w:sz w:val="24"/>
        </w:rPr>
        <w:t xml:space="preserve">; saying that </w:t>
      </w:r>
      <w:r w:rsidR="0078007F" w:rsidRPr="008B2F10">
        <w:rPr>
          <w:rFonts w:ascii="Aptos Serif" w:hAnsi="Aptos Serif" w:cs="Aptos Serif"/>
          <w:sz w:val="24"/>
        </w:rPr>
        <w:t xml:space="preserve">the colored glass shards are parts of </w:t>
      </w:r>
      <w:r w:rsidR="005F6269" w:rsidRPr="008B2F10">
        <w:rPr>
          <w:rFonts w:ascii="Aptos Serif" w:hAnsi="Aptos Serif" w:cs="Aptos Serif"/>
          <w:sz w:val="24"/>
        </w:rPr>
        <w:t>the stained glass is the philosopher’s way of saying that the stained glass is made up of the shards.</w:t>
      </w:r>
      <w:r w:rsidR="005038D0" w:rsidRPr="008B2F10">
        <w:rPr>
          <w:rFonts w:ascii="Aptos Serif" w:hAnsi="Aptos Serif" w:cs="Aptos Serif"/>
          <w:sz w:val="24"/>
        </w:rPr>
        <w:t xml:space="preserve"> Now although </w:t>
      </w:r>
      <w:r w:rsidR="00FD6CA4" w:rsidRPr="008B2F10">
        <w:rPr>
          <w:rFonts w:ascii="Aptos Serif" w:hAnsi="Aptos Serif" w:cs="Aptos Serif"/>
          <w:sz w:val="24"/>
        </w:rPr>
        <w:t xml:space="preserve">Classical Mereology characterizes </w:t>
      </w:r>
      <w:r w:rsidR="005038D0" w:rsidRPr="008B2F10">
        <w:rPr>
          <w:rFonts w:ascii="Aptos Serif" w:hAnsi="Aptos Serif" w:cs="Aptos Serif"/>
          <w:sz w:val="24"/>
        </w:rPr>
        <w:t>parthood as a</w:t>
      </w:r>
      <w:r w:rsidR="00677355" w:rsidRPr="008B2F10">
        <w:rPr>
          <w:rFonts w:ascii="Aptos Serif" w:hAnsi="Aptos Serif" w:cs="Aptos Serif"/>
          <w:sz w:val="24"/>
        </w:rPr>
        <w:t>ntis</w:t>
      </w:r>
      <w:r w:rsidR="005038D0" w:rsidRPr="008B2F10">
        <w:rPr>
          <w:rFonts w:ascii="Aptos Serif" w:hAnsi="Aptos Serif" w:cs="Aptos Serif"/>
          <w:sz w:val="24"/>
        </w:rPr>
        <w:t xml:space="preserve">ymmetric, there have been various attempts to question </w:t>
      </w:r>
      <w:r w:rsidR="00FD6CA4" w:rsidRPr="008B2F10">
        <w:rPr>
          <w:rFonts w:ascii="Aptos Serif" w:hAnsi="Aptos Serif" w:cs="Aptos Serif"/>
          <w:sz w:val="24"/>
        </w:rPr>
        <w:t>this assumption.</w:t>
      </w:r>
      <w:r w:rsidR="005038D0" w:rsidRPr="008B2F10">
        <w:rPr>
          <w:rFonts w:ascii="Aptos Serif" w:hAnsi="Aptos Serif" w:cs="Aptos Serif"/>
          <w:sz w:val="24"/>
        </w:rPr>
        <w:t xml:space="preserve"> Tillman and Fowler (2012) </w:t>
      </w:r>
      <w:r w:rsidR="004E2604" w:rsidRPr="008B2F10">
        <w:rPr>
          <w:rFonts w:ascii="Aptos Serif" w:hAnsi="Aptos Serif" w:cs="Aptos Serif"/>
          <w:sz w:val="24"/>
        </w:rPr>
        <w:t>say</w:t>
      </w:r>
      <w:r w:rsidR="005038D0" w:rsidRPr="008B2F10">
        <w:rPr>
          <w:rFonts w:ascii="Aptos Serif" w:hAnsi="Aptos Serif" w:cs="Aptos Serif"/>
          <w:sz w:val="24"/>
        </w:rPr>
        <w:t xml:space="preserve"> that on the Russellian conception of propositions, the universe and the proposition that the universe exists contain each other as a proper part (p. 525). Kleinschmidt (2011) also defends the conceivability of two statues, Clifford and Kibbles, </w:t>
      </w:r>
      <w:r w:rsidR="00203D00" w:rsidRPr="008B2F10">
        <w:rPr>
          <w:rFonts w:ascii="Aptos Serif" w:hAnsi="Aptos Serif" w:cs="Aptos Serif"/>
          <w:sz w:val="24"/>
        </w:rPr>
        <w:t>being</w:t>
      </w:r>
      <w:r w:rsidR="005038D0" w:rsidRPr="008B2F10">
        <w:rPr>
          <w:rFonts w:ascii="Aptos Serif" w:hAnsi="Aptos Serif" w:cs="Aptos Serif"/>
          <w:sz w:val="24"/>
        </w:rPr>
        <w:t xml:space="preserve"> a proper part</w:t>
      </w:r>
      <w:r w:rsidR="00B86E06" w:rsidRPr="008B2F10">
        <w:rPr>
          <w:rFonts w:ascii="Aptos Serif" w:hAnsi="Aptos Serif" w:cs="Aptos Serif"/>
          <w:sz w:val="24"/>
        </w:rPr>
        <w:t xml:space="preserve"> o</w:t>
      </w:r>
      <w:r w:rsidR="005038D0" w:rsidRPr="008B2F10">
        <w:rPr>
          <w:rFonts w:ascii="Aptos Serif" w:hAnsi="Aptos Serif" w:cs="Aptos Serif"/>
          <w:sz w:val="24"/>
        </w:rPr>
        <w:t>f each other because a later stage of Clifford travels back in time and becomes a proper part of Kibbles, which in turn is a proper part of the earlier stage of Clifford (pp. 256-257).</w:t>
      </w:r>
      <w:r w:rsidR="002621BD" w:rsidRPr="008B2F10">
        <w:rPr>
          <w:rFonts w:ascii="Aptos Serif" w:hAnsi="Aptos Serif" w:cs="Aptos Serif"/>
          <w:sz w:val="24"/>
        </w:rPr>
        <w:t xml:space="preserve"> While these </w:t>
      </w:r>
      <w:r w:rsidR="005038D0" w:rsidRPr="008B2F10">
        <w:rPr>
          <w:rFonts w:ascii="Aptos Serif" w:hAnsi="Aptos Serif" w:cs="Aptos Serif"/>
          <w:sz w:val="24"/>
        </w:rPr>
        <w:t xml:space="preserve">counterexamples </w:t>
      </w:r>
      <w:r w:rsidR="008C4EA2" w:rsidRPr="008B2F10">
        <w:rPr>
          <w:rFonts w:ascii="Aptos Serif" w:hAnsi="Aptos Serif" w:cs="Aptos Serif"/>
          <w:sz w:val="24"/>
        </w:rPr>
        <w:t>come across as</w:t>
      </w:r>
      <w:r w:rsidR="005038D0" w:rsidRPr="008B2F10">
        <w:rPr>
          <w:rFonts w:ascii="Aptos Serif" w:hAnsi="Aptos Serif" w:cs="Aptos Serif"/>
          <w:sz w:val="24"/>
        </w:rPr>
        <w:t xml:space="preserve"> fantastical</w:t>
      </w:r>
      <w:r w:rsidR="002621BD" w:rsidRPr="008B2F10">
        <w:rPr>
          <w:rFonts w:ascii="Aptos Serif" w:hAnsi="Aptos Serif" w:cs="Aptos Serif"/>
          <w:sz w:val="24"/>
        </w:rPr>
        <w:t xml:space="preserve">, </w:t>
      </w:r>
      <w:r w:rsidR="005038D0" w:rsidRPr="008B2F10">
        <w:rPr>
          <w:rFonts w:ascii="Aptos Serif" w:hAnsi="Aptos Serif" w:cs="Aptos Serif"/>
          <w:sz w:val="24"/>
        </w:rPr>
        <w:t xml:space="preserve">Cotnoir and </w:t>
      </w:r>
      <w:proofErr w:type="spellStart"/>
      <w:r w:rsidR="005038D0" w:rsidRPr="008B2F10">
        <w:rPr>
          <w:rFonts w:ascii="Aptos Serif" w:hAnsi="Aptos Serif" w:cs="Aptos Serif"/>
          <w:sz w:val="24"/>
        </w:rPr>
        <w:t>Varzi</w:t>
      </w:r>
      <w:proofErr w:type="spellEnd"/>
      <w:r w:rsidR="005038D0" w:rsidRPr="008B2F10">
        <w:rPr>
          <w:rFonts w:ascii="Aptos Serif" w:hAnsi="Aptos Serif" w:cs="Aptos Serif"/>
          <w:sz w:val="24"/>
        </w:rPr>
        <w:t xml:space="preserve"> (2021) rightly remark</w:t>
      </w:r>
      <w:r w:rsidR="002621BD" w:rsidRPr="008B2F10">
        <w:rPr>
          <w:rFonts w:ascii="Aptos Serif" w:hAnsi="Aptos Serif" w:cs="Aptos Serif"/>
          <w:sz w:val="24"/>
        </w:rPr>
        <w:t xml:space="preserve"> </w:t>
      </w:r>
      <w:r w:rsidR="002621BD" w:rsidRPr="008B2F10">
        <w:rPr>
          <w:rFonts w:ascii="Aptos Serif" w:hAnsi="Aptos Serif" w:cs="Aptos Serif"/>
          <w:sz w:val="24"/>
        </w:rPr>
        <w:lastRenderedPageBreak/>
        <w:t>that</w:t>
      </w:r>
      <w:r w:rsidR="005038D0" w:rsidRPr="008B2F10">
        <w:rPr>
          <w:rFonts w:ascii="Aptos Serif" w:hAnsi="Aptos Serif" w:cs="Aptos Serif"/>
          <w:sz w:val="24"/>
        </w:rPr>
        <w:t xml:space="preserve"> </w:t>
      </w:r>
      <w:r w:rsidR="002621BD" w:rsidRPr="008B2F10">
        <w:rPr>
          <w:rFonts w:ascii="Aptos Serif" w:hAnsi="Aptos Serif" w:cs="Aptos Serif"/>
          <w:sz w:val="24"/>
        </w:rPr>
        <w:t>they</w:t>
      </w:r>
      <w:r w:rsidR="005038D0" w:rsidRPr="008B2F10">
        <w:rPr>
          <w:rFonts w:ascii="Aptos Serif" w:hAnsi="Aptos Serif" w:cs="Aptos Serif"/>
          <w:sz w:val="24"/>
        </w:rPr>
        <w:t xml:space="preserve"> “cannot be rejected merely by appealing to the ordinary meaning of ‘part’” (p. 66) and thus sufficiently show that the very </w:t>
      </w:r>
      <w:r w:rsidR="005038D0" w:rsidRPr="008B2F10">
        <w:rPr>
          <w:rFonts w:ascii="Aptos Serif" w:hAnsi="Aptos Serif" w:cs="Aptos Serif"/>
          <w:i/>
          <w:iCs/>
          <w:sz w:val="24"/>
        </w:rPr>
        <w:t>concept</w:t>
      </w:r>
      <w:r w:rsidR="005038D0" w:rsidRPr="008B2F10">
        <w:rPr>
          <w:rFonts w:ascii="Aptos Serif" w:hAnsi="Aptos Serif" w:cs="Aptos Serif"/>
          <w:sz w:val="24"/>
        </w:rPr>
        <w:t xml:space="preserve"> of parthood cannot be construed to imply a</w:t>
      </w:r>
      <w:r w:rsidR="00AD1702" w:rsidRPr="008B2F10">
        <w:rPr>
          <w:rFonts w:ascii="Aptos Serif" w:hAnsi="Aptos Serif" w:cs="Aptos Serif"/>
          <w:sz w:val="24"/>
        </w:rPr>
        <w:t>nti</w:t>
      </w:r>
      <w:r w:rsidR="005038D0" w:rsidRPr="008B2F10">
        <w:rPr>
          <w:rFonts w:ascii="Aptos Serif" w:hAnsi="Aptos Serif" w:cs="Aptos Serif"/>
          <w:sz w:val="24"/>
        </w:rPr>
        <w:t>symmetry even if the relation itself might ultimately prove a</w:t>
      </w:r>
      <w:r w:rsidR="00B86B51" w:rsidRPr="008B2F10">
        <w:rPr>
          <w:rFonts w:ascii="Aptos Serif" w:hAnsi="Aptos Serif" w:cs="Aptos Serif"/>
          <w:sz w:val="24"/>
        </w:rPr>
        <w:t>nti</w:t>
      </w:r>
      <w:r w:rsidR="005038D0" w:rsidRPr="008B2F10">
        <w:rPr>
          <w:rFonts w:ascii="Aptos Serif" w:hAnsi="Aptos Serif" w:cs="Aptos Serif"/>
          <w:sz w:val="24"/>
        </w:rPr>
        <w:t>symmetric for other reasons.</w:t>
      </w:r>
      <w:r w:rsidR="00A6517E">
        <w:rPr>
          <w:rFonts w:ascii="Aptos Serif" w:hAnsi="Aptos Serif" w:cs="Aptos Serif" w:hint="eastAsia"/>
          <w:sz w:val="24"/>
        </w:rPr>
        <w:t xml:space="preserve"> </w:t>
      </w:r>
      <w:r w:rsidR="00DC243B" w:rsidRPr="00DE00A0">
        <w:rPr>
          <w:rFonts w:ascii="Aptos Serif" w:hAnsi="Aptos Serif" w:cs="Aptos Serif" w:hint="eastAsia"/>
          <w:sz w:val="24"/>
          <w:u w:val="single"/>
        </w:rPr>
        <w:t>R</w:t>
      </w:r>
      <w:r w:rsidR="00A6517E" w:rsidRPr="00DE00A0">
        <w:rPr>
          <w:rFonts w:ascii="Aptos Serif" w:hAnsi="Aptos Serif" w:cs="Aptos Serif" w:hint="eastAsia"/>
          <w:sz w:val="24"/>
          <w:u w:val="single"/>
        </w:rPr>
        <w:t>ea</w:t>
      </w:r>
      <w:r w:rsidR="00DC243B" w:rsidRPr="00DE00A0">
        <w:rPr>
          <w:rFonts w:ascii="Aptos Serif" w:hAnsi="Aptos Serif" w:cs="Aptos Serif" w:hint="eastAsia"/>
          <w:sz w:val="24"/>
          <w:u w:val="single"/>
        </w:rPr>
        <w:t xml:space="preserve"> (</w:t>
      </w:r>
      <w:r w:rsidR="00CC42F9" w:rsidRPr="00DE00A0">
        <w:rPr>
          <w:rFonts w:ascii="Aptos Serif" w:hAnsi="Aptos Serif" w:cs="Aptos Serif" w:hint="eastAsia"/>
          <w:sz w:val="24"/>
          <w:u w:val="single"/>
        </w:rPr>
        <w:t>2010)</w:t>
      </w:r>
      <w:r w:rsidR="00A6517E" w:rsidRPr="00DE00A0">
        <w:rPr>
          <w:rFonts w:ascii="Aptos Serif" w:hAnsi="Aptos Serif" w:cs="Aptos Serif" w:hint="eastAsia"/>
          <w:sz w:val="24"/>
          <w:u w:val="single"/>
        </w:rPr>
        <w:t xml:space="preserve">, as a constitutionalist, </w:t>
      </w:r>
      <w:r w:rsidR="000203AE" w:rsidRPr="00DE00A0">
        <w:rPr>
          <w:rFonts w:ascii="Aptos Serif" w:hAnsi="Aptos Serif" w:cs="Aptos Serif" w:hint="eastAsia"/>
          <w:sz w:val="24"/>
          <w:u w:val="single"/>
        </w:rPr>
        <w:t xml:space="preserve">even provides a more realistic potential </w:t>
      </w:r>
      <w:r w:rsidR="00D81382" w:rsidRPr="00DE00A0">
        <w:rPr>
          <w:rFonts w:ascii="Aptos Serif" w:hAnsi="Aptos Serif" w:cs="Aptos Serif" w:hint="eastAsia"/>
          <w:sz w:val="24"/>
          <w:u w:val="single"/>
        </w:rPr>
        <w:t>counterexample to the antisymmetry of parthood; he suggests that</w:t>
      </w:r>
      <w:r w:rsidR="009831A7" w:rsidRPr="00DE00A0">
        <w:rPr>
          <w:rFonts w:ascii="Aptos Serif" w:hAnsi="Aptos Serif" w:cs="Aptos Serif" w:hint="eastAsia"/>
          <w:sz w:val="24"/>
          <w:u w:val="single"/>
        </w:rPr>
        <w:t xml:space="preserve"> </w:t>
      </w:r>
      <w:r w:rsidR="0068019B">
        <w:rPr>
          <w:rFonts w:ascii="Aptos Serif" w:hAnsi="Aptos Serif" w:cs="Aptos Serif" w:hint="eastAsia"/>
          <w:sz w:val="24"/>
          <w:u w:val="single"/>
        </w:rPr>
        <w:t xml:space="preserve">if we reject mereological extensionalism, </w:t>
      </w:r>
      <w:r w:rsidR="009831A7" w:rsidRPr="00DE00A0">
        <w:rPr>
          <w:rFonts w:ascii="Aptos Serif" w:hAnsi="Aptos Serif" w:cs="Aptos Serif" w:hint="eastAsia"/>
          <w:sz w:val="24"/>
          <w:u w:val="single"/>
        </w:rPr>
        <w:t xml:space="preserve">a constituted object and its constituter </w:t>
      </w:r>
      <w:r w:rsidR="00CC42F9" w:rsidRPr="00DE00A0">
        <w:rPr>
          <w:rFonts w:ascii="Aptos Serif" w:hAnsi="Aptos Serif" w:cs="Aptos Serif" w:hint="eastAsia"/>
          <w:sz w:val="24"/>
          <w:u w:val="single"/>
        </w:rPr>
        <w:t>might</w:t>
      </w:r>
      <w:r w:rsidR="009831A7" w:rsidRPr="00DE00A0">
        <w:rPr>
          <w:rFonts w:ascii="Aptos Serif" w:hAnsi="Aptos Serif" w:cs="Aptos Serif" w:hint="eastAsia"/>
          <w:sz w:val="24"/>
          <w:u w:val="single"/>
        </w:rPr>
        <w:t xml:space="preserve"> share all </w:t>
      </w:r>
      <w:r w:rsidR="00D81382" w:rsidRPr="00DE00A0">
        <w:rPr>
          <w:rFonts w:ascii="Aptos Serif" w:hAnsi="Aptos Serif" w:cs="Aptos Serif" w:hint="eastAsia"/>
          <w:sz w:val="24"/>
          <w:u w:val="single"/>
        </w:rPr>
        <w:t xml:space="preserve">their </w:t>
      </w:r>
      <w:r w:rsidR="009831A7" w:rsidRPr="00DE00A0">
        <w:rPr>
          <w:rFonts w:ascii="Aptos Serif" w:hAnsi="Aptos Serif" w:cs="Aptos Serif" w:hint="eastAsia"/>
          <w:sz w:val="24"/>
          <w:u w:val="single"/>
        </w:rPr>
        <w:t>parts</w:t>
      </w:r>
      <w:r w:rsidR="0061240D" w:rsidRPr="00DE00A0">
        <w:rPr>
          <w:rFonts w:ascii="Aptos Serif" w:hAnsi="Aptos Serif" w:cs="Aptos Serif" w:hint="eastAsia"/>
          <w:sz w:val="24"/>
          <w:u w:val="single"/>
        </w:rPr>
        <w:t xml:space="preserve"> while being distinct objects</w:t>
      </w:r>
      <w:r w:rsidR="009B73A5" w:rsidRPr="00DE00A0">
        <w:rPr>
          <w:rFonts w:ascii="Aptos Serif" w:hAnsi="Aptos Serif" w:cs="Aptos Serif" w:hint="eastAsia"/>
          <w:sz w:val="24"/>
          <w:u w:val="single"/>
        </w:rPr>
        <w:t>, which implies that they are an (improper) part of each other</w:t>
      </w:r>
      <w:r w:rsidR="004A3BF3">
        <w:rPr>
          <w:rFonts w:ascii="Aptos Serif" w:hAnsi="Aptos Serif" w:cs="Aptos Serif" w:hint="eastAsia"/>
          <w:sz w:val="24"/>
          <w:u w:val="single"/>
        </w:rPr>
        <w:t xml:space="preserve"> (p. </w:t>
      </w:r>
      <w:r w:rsidR="00AD14C6">
        <w:rPr>
          <w:rFonts w:ascii="Aptos Serif" w:hAnsi="Aptos Serif" w:cs="Aptos Serif" w:hint="eastAsia"/>
          <w:sz w:val="24"/>
          <w:u w:val="single"/>
        </w:rPr>
        <w:t>495)</w:t>
      </w:r>
    </w:p>
    <w:p w14:paraId="6D02321C" w14:textId="3DAD8E11" w:rsidR="00B91CC2" w:rsidRPr="008B2F10" w:rsidRDefault="00AD1702" w:rsidP="00CD55D6">
      <w:pPr>
        <w:spacing w:after="0" w:line="276" w:lineRule="auto"/>
        <w:ind w:firstLine="660"/>
        <w:rPr>
          <w:rFonts w:ascii="Aptos Serif" w:hAnsi="Aptos Serif" w:cs="Aptos Serif"/>
          <w:sz w:val="24"/>
        </w:rPr>
      </w:pPr>
      <w:r w:rsidRPr="008B2F10">
        <w:rPr>
          <w:rFonts w:ascii="Aptos Serif" w:hAnsi="Aptos Serif" w:cs="Aptos Serif"/>
          <w:sz w:val="24"/>
        </w:rPr>
        <w:t xml:space="preserve">Analogously, </w:t>
      </w:r>
      <w:r w:rsidR="002777CD" w:rsidRPr="008B2F10">
        <w:rPr>
          <w:rFonts w:ascii="Aptos Serif" w:hAnsi="Aptos Serif" w:cs="Aptos Serif"/>
          <w:sz w:val="24"/>
        </w:rPr>
        <w:t xml:space="preserve">I </w:t>
      </w:r>
      <w:r w:rsidR="009B73A5">
        <w:rPr>
          <w:rFonts w:ascii="Aptos Serif" w:hAnsi="Aptos Serif" w:cs="Aptos Serif" w:hint="eastAsia"/>
          <w:sz w:val="24"/>
        </w:rPr>
        <w:t>reckon</w:t>
      </w:r>
      <w:r w:rsidR="002777CD" w:rsidRPr="008B2F10">
        <w:rPr>
          <w:rFonts w:ascii="Aptos Serif" w:hAnsi="Aptos Serif" w:cs="Aptos Serif"/>
          <w:sz w:val="24"/>
        </w:rPr>
        <w:t>,</w:t>
      </w:r>
      <w:r w:rsidRPr="008B2F10">
        <w:rPr>
          <w:rFonts w:ascii="Aptos Serif" w:hAnsi="Aptos Serif" w:cs="Aptos Serif"/>
          <w:sz w:val="24"/>
        </w:rPr>
        <w:t xml:space="preserve"> there is no reason to think that material constitution, as another philosophical notion answerable to our ordinary concept of </w:t>
      </w:r>
      <w:r w:rsidRPr="008B2F10">
        <w:rPr>
          <w:rFonts w:ascii="Aptos Serif" w:hAnsi="Aptos Serif" w:cs="Aptos Serif"/>
          <w:i/>
          <w:iCs/>
          <w:sz w:val="24"/>
        </w:rPr>
        <w:t>being made up of</w:t>
      </w:r>
      <w:r w:rsidRPr="008B2F10">
        <w:rPr>
          <w:rFonts w:ascii="Aptos Serif" w:hAnsi="Aptos Serif" w:cs="Aptos Serif"/>
          <w:sz w:val="24"/>
        </w:rPr>
        <w:t xml:space="preserve">, </w:t>
      </w:r>
      <w:r w:rsidR="00B86B51" w:rsidRPr="008B2F10">
        <w:rPr>
          <w:rFonts w:ascii="Aptos Serif" w:hAnsi="Aptos Serif" w:cs="Aptos Serif"/>
          <w:sz w:val="24"/>
        </w:rPr>
        <w:t>has antisymmetric</w:t>
      </w:r>
      <w:r w:rsidR="00CD55D6" w:rsidRPr="008B2F10">
        <w:rPr>
          <w:rFonts w:ascii="Aptos Serif" w:hAnsi="Aptos Serif" w:cs="Aptos Serif"/>
          <w:sz w:val="24"/>
        </w:rPr>
        <w:t xml:space="preserve">ity </w:t>
      </w:r>
      <w:proofErr w:type="gramStart"/>
      <w:r w:rsidR="00CD55D6" w:rsidRPr="008B2F10">
        <w:rPr>
          <w:rFonts w:ascii="Aptos Serif" w:hAnsi="Aptos Serif" w:cs="Aptos Serif"/>
          <w:sz w:val="24"/>
        </w:rPr>
        <w:t>built-in</w:t>
      </w:r>
      <w:r w:rsidR="00B86B51" w:rsidRPr="008B2F10">
        <w:rPr>
          <w:rFonts w:ascii="Aptos Serif" w:hAnsi="Aptos Serif" w:cs="Aptos Serif"/>
          <w:sz w:val="24"/>
        </w:rPr>
        <w:t>.</w:t>
      </w:r>
      <w:proofErr w:type="gramEnd"/>
      <w:r w:rsidR="00B86B51" w:rsidRPr="008B2F10">
        <w:rPr>
          <w:rFonts w:ascii="Aptos Serif" w:hAnsi="Aptos Serif" w:cs="Aptos Serif"/>
          <w:sz w:val="24"/>
        </w:rPr>
        <w:t xml:space="preserve"> </w:t>
      </w:r>
      <w:r w:rsidR="002777CD" w:rsidRPr="008B2F10">
        <w:rPr>
          <w:rFonts w:ascii="Aptos Serif" w:hAnsi="Aptos Serif" w:cs="Aptos Serif"/>
          <w:sz w:val="24"/>
        </w:rPr>
        <w:t xml:space="preserve">As </w:t>
      </w:r>
      <w:r w:rsidR="00CD55D6" w:rsidRPr="008B2F10">
        <w:rPr>
          <w:rFonts w:ascii="Aptos Serif" w:hAnsi="Aptos Serif" w:cs="Aptos Serif"/>
          <w:sz w:val="24"/>
        </w:rPr>
        <w:t xml:space="preserve">asymmetricity implies antisymmetry, </w:t>
      </w:r>
      <w:r w:rsidR="00B86B51" w:rsidRPr="008B2F10">
        <w:rPr>
          <w:rFonts w:ascii="Aptos Serif" w:hAnsi="Aptos Serif" w:cs="Aptos Serif"/>
          <w:i/>
          <w:iCs/>
          <w:sz w:val="24"/>
        </w:rPr>
        <w:t>a fortiori</w:t>
      </w:r>
      <w:r w:rsidR="00B86B51" w:rsidRPr="008B2F10">
        <w:rPr>
          <w:rFonts w:ascii="Aptos Serif" w:hAnsi="Aptos Serif" w:cs="Aptos Serif"/>
          <w:sz w:val="24"/>
        </w:rPr>
        <w:t xml:space="preserve">, there is no reason to think that constitution </w:t>
      </w:r>
      <w:r w:rsidR="00CD55D6" w:rsidRPr="008B2F10">
        <w:rPr>
          <w:rFonts w:ascii="Aptos Serif" w:hAnsi="Aptos Serif" w:cs="Aptos Serif"/>
          <w:sz w:val="24"/>
        </w:rPr>
        <w:t>must be conceptually asymmetric.</w:t>
      </w:r>
      <w:r w:rsidR="005038D0" w:rsidRPr="008B2F10">
        <w:rPr>
          <w:rFonts w:ascii="Aptos Serif" w:hAnsi="Aptos Serif" w:cs="Aptos Serif"/>
          <w:sz w:val="24"/>
        </w:rPr>
        <w:t xml:space="preserve"> Hence, the present critique that it is conceptually impossible for two things to constitute each other </w:t>
      </w:r>
      <w:r w:rsidR="00CD55D6" w:rsidRPr="008B2F10">
        <w:rPr>
          <w:rFonts w:ascii="Aptos Serif" w:hAnsi="Aptos Serif" w:cs="Aptos Serif"/>
          <w:sz w:val="24"/>
        </w:rPr>
        <w:t>is</w:t>
      </w:r>
      <w:r w:rsidR="005038D0" w:rsidRPr="008B2F10">
        <w:rPr>
          <w:rFonts w:ascii="Aptos Serif" w:hAnsi="Aptos Serif" w:cs="Aptos Serif"/>
          <w:sz w:val="24"/>
        </w:rPr>
        <w:t xml:space="preserve"> impotent.</w:t>
      </w:r>
    </w:p>
    <w:p w14:paraId="6D02321E" w14:textId="77777777" w:rsidR="00B91CC2" w:rsidRPr="008B2F10" w:rsidRDefault="00B91CC2" w:rsidP="00164B49">
      <w:pPr>
        <w:pStyle w:val="af7"/>
        <w:spacing w:beforeAutospacing="0" w:after="0" w:afterAutospacing="0" w:line="276" w:lineRule="auto"/>
        <w:rPr>
          <w:rFonts w:ascii="Aptos Serif" w:hAnsi="Aptos Serif" w:cs="Aptos Serif"/>
        </w:rPr>
      </w:pPr>
    </w:p>
    <w:p w14:paraId="6D02321F" w14:textId="67CCEC7C" w:rsidR="00B91CC2" w:rsidRPr="008B2F10" w:rsidRDefault="00ED700C" w:rsidP="00164B49">
      <w:pPr>
        <w:pStyle w:val="af7"/>
        <w:spacing w:beforeAutospacing="0" w:after="0" w:afterAutospacing="0" w:line="276" w:lineRule="auto"/>
        <w:rPr>
          <w:rFonts w:ascii="Aptos Serif" w:hAnsi="Aptos Serif" w:cs="Aptos Serif"/>
          <w:b/>
          <w:bCs/>
        </w:rPr>
      </w:pPr>
      <w:r w:rsidRPr="008B2F10">
        <w:rPr>
          <w:rFonts w:ascii="Aptos Serif" w:hAnsi="Aptos Serif" w:cs="Aptos Serif"/>
          <w:b/>
          <w:bCs/>
        </w:rPr>
        <w:t>4.5</w:t>
      </w:r>
      <w:r w:rsidR="005038D0" w:rsidRPr="008B2F10">
        <w:rPr>
          <w:rFonts w:ascii="Aptos Serif" w:hAnsi="Aptos Serif" w:cs="Aptos Serif"/>
          <w:b/>
          <w:bCs/>
        </w:rPr>
        <w:t>. Violation of Locke’s thesis.</w:t>
      </w:r>
    </w:p>
    <w:p w14:paraId="62A4D424" w14:textId="5918B674" w:rsidR="00AC3BBA" w:rsidRPr="008B2F10" w:rsidRDefault="004E5106" w:rsidP="00A50C22">
      <w:pPr>
        <w:spacing w:after="0" w:line="276" w:lineRule="auto"/>
        <w:ind w:firstLine="800"/>
        <w:rPr>
          <w:rFonts w:ascii="Aptos Serif" w:hAnsi="Aptos Serif" w:cs="Aptos Serif"/>
          <w:sz w:val="24"/>
        </w:rPr>
      </w:pPr>
      <w:r w:rsidRPr="008B2F10">
        <w:rPr>
          <w:rFonts w:ascii="Aptos Serif" w:hAnsi="Aptos Serif" w:cs="Aptos Serif"/>
          <w:sz w:val="24"/>
        </w:rPr>
        <w:t xml:space="preserve">One might </w:t>
      </w:r>
      <w:r w:rsidR="001A2CA4" w:rsidRPr="008B2F10">
        <w:rPr>
          <w:rFonts w:ascii="Aptos Serif" w:hAnsi="Aptos Serif" w:cs="Aptos Serif"/>
          <w:sz w:val="24"/>
        </w:rPr>
        <w:t xml:space="preserve">look </w:t>
      </w:r>
      <w:proofErr w:type="gramStart"/>
      <w:r w:rsidR="001A2CA4" w:rsidRPr="008B2F10">
        <w:rPr>
          <w:rFonts w:ascii="Aptos Serif" w:hAnsi="Aptos Serif" w:cs="Aptos Serif"/>
          <w:sz w:val="24"/>
        </w:rPr>
        <w:t>to</w:t>
      </w:r>
      <w:proofErr w:type="gramEnd"/>
      <w:r w:rsidR="00F603EF" w:rsidRPr="008B2F10">
        <w:rPr>
          <w:rFonts w:ascii="Aptos Serif" w:hAnsi="Aptos Serif" w:cs="Aptos Serif"/>
          <w:sz w:val="24"/>
        </w:rPr>
        <w:t xml:space="preserve"> other </w:t>
      </w:r>
      <w:r w:rsidR="00225AAB" w:rsidRPr="008B2F10">
        <w:rPr>
          <w:rFonts w:ascii="Aptos Serif" w:hAnsi="Aptos Serif" w:cs="Aptos Serif"/>
          <w:sz w:val="24"/>
        </w:rPr>
        <w:t xml:space="preserve">metaphysical considerations </w:t>
      </w:r>
      <w:r w:rsidR="001A2CA4" w:rsidRPr="008B2F10">
        <w:rPr>
          <w:rFonts w:ascii="Aptos Serif" w:hAnsi="Aptos Serif" w:cs="Aptos Serif"/>
          <w:sz w:val="24"/>
        </w:rPr>
        <w:t xml:space="preserve">that help dispel </w:t>
      </w:r>
      <w:r w:rsidR="00225AAB" w:rsidRPr="008B2F10">
        <w:rPr>
          <w:rFonts w:ascii="Aptos Serif" w:hAnsi="Aptos Serif" w:cs="Aptos Serif"/>
          <w:sz w:val="24"/>
        </w:rPr>
        <w:t>the app</w:t>
      </w:r>
      <w:r w:rsidR="001A2CA4" w:rsidRPr="008B2F10">
        <w:rPr>
          <w:rFonts w:ascii="Aptos Serif" w:hAnsi="Aptos Serif" w:cs="Aptos Serif"/>
          <w:sz w:val="24"/>
        </w:rPr>
        <w:t>ea</w:t>
      </w:r>
      <w:r w:rsidR="00225AAB" w:rsidRPr="008B2F10">
        <w:rPr>
          <w:rFonts w:ascii="Aptos Serif" w:hAnsi="Aptos Serif" w:cs="Aptos Serif"/>
          <w:sz w:val="24"/>
        </w:rPr>
        <w:t>r</w:t>
      </w:r>
      <w:r w:rsidR="001A2CA4" w:rsidRPr="008B2F10">
        <w:rPr>
          <w:rFonts w:ascii="Aptos Serif" w:hAnsi="Aptos Serif" w:cs="Aptos Serif"/>
          <w:sz w:val="24"/>
        </w:rPr>
        <w:t>ance of</w:t>
      </w:r>
      <w:r w:rsidR="00225AAB" w:rsidRPr="008B2F10">
        <w:rPr>
          <w:rFonts w:ascii="Aptos Serif" w:hAnsi="Aptos Serif" w:cs="Aptos Serif"/>
          <w:sz w:val="24"/>
        </w:rPr>
        <w:t xml:space="preserve"> mutual constitution </w:t>
      </w:r>
      <w:r w:rsidR="001A2CA4" w:rsidRPr="008B2F10">
        <w:rPr>
          <w:rFonts w:ascii="Aptos Serif" w:hAnsi="Aptos Serif" w:cs="Aptos Serif"/>
          <w:sz w:val="24"/>
        </w:rPr>
        <w:t>in the Duchamp-Johnson scenario.</w:t>
      </w:r>
      <w:r w:rsidR="00225AAB" w:rsidRPr="008B2F10">
        <w:rPr>
          <w:rFonts w:ascii="Aptos Serif" w:hAnsi="Aptos Serif" w:cs="Aptos Serif"/>
          <w:sz w:val="24"/>
        </w:rPr>
        <w:t xml:space="preserve"> One </w:t>
      </w:r>
      <w:r w:rsidR="008345A5" w:rsidRPr="008B2F10">
        <w:rPr>
          <w:rFonts w:ascii="Aptos Serif" w:hAnsi="Aptos Serif" w:cs="Aptos Serif"/>
          <w:sz w:val="24"/>
        </w:rPr>
        <w:t xml:space="preserve">such objection </w:t>
      </w:r>
      <w:r w:rsidR="00222E75" w:rsidRPr="008B2F10">
        <w:rPr>
          <w:rFonts w:ascii="Aptos Serif" w:hAnsi="Aptos Serif" w:cs="Aptos Serif"/>
          <w:sz w:val="24"/>
        </w:rPr>
        <w:t xml:space="preserve">starts with the observation that </w:t>
      </w:r>
      <w:r w:rsidR="00222E75" w:rsidRPr="008B2F10">
        <w:rPr>
          <w:rFonts w:ascii="Aptos Serif" w:hAnsi="Aptos Serif" w:cs="Aptos Serif"/>
          <w:i/>
          <w:iCs/>
          <w:sz w:val="24"/>
        </w:rPr>
        <w:t>sculpture</w:t>
      </w:r>
      <w:r w:rsidR="00222E75" w:rsidRPr="008B2F10">
        <w:rPr>
          <w:rFonts w:ascii="Aptos Serif" w:hAnsi="Aptos Serif" w:cs="Aptos Serif"/>
          <w:sz w:val="24"/>
        </w:rPr>
        <w:t xml:space="preserve"> is a substance kind</w:t>
      </w:r>
      <w:r w:rsidR="00C201BE" w:rsidRPr="008B2F10">
        <w:rPr>
          <w:rFonts w:ascii="Aptos Serif" w:hAnsi="Aptos Serif" w:cs="Aptos Serif"/>
          <w:sz w:val="24"/>
        </w:rPr>
        <w:t>,</w:t>
      </w:r>
      <w:r w:rsidR="001A2CA4" w:rsidRPr="008B2F10">
        <w:rPr>
          <w:rStyle w:val="af1"/>
          <w:rFonts w:ascii="Aptos Serif" w:hAnsi="Aptos Serif" w:cs="Aptos Serif"/>
          <w:sz w:val="24"/>
        </w:rPr>
        <w:footnoteReference w:id="13"/>
      </w:r>
      <w:r w:rsidR="001A2CA4" w:rsidRPr="008B2F10">
        <w:rPr>
          <w:rFonts w:ascii="Aptos Serif" w:hAnsi="Aptos Serif" w:cs="Aptos Serif"/>
          <w:sz w:val="24"/>
        </w:rPr>
        <w:t xml:space="preserve"> </w:t>
      </w:r>
      <w:r w:rsidR="00A50C22" w:rsidRPr="008B2F10">
        <w:rPr>
          <w:rFonts w:ascii="Aptos Serif" w:hAnsi="Aptos Serif" w:cs="Aptos Serif"/>
          <w:sz w:val="24"/>
        </w:rPr>
        <w:t xml:space="preserve">and the two readymades </w:t>
      </w:r>
      <w:proofErr w:type="gramStart"/>
      <w:r w:rsidR="00A50C22" w:rsidRPr="008B2F10">
        <w:rPr>
          <w:rFonts w:ascii="Aptos Serif" w:hAnsi="Aptos Serif" w:cs="Aptos Serif"/>
          <w:sz w:val="24"/>
        </w:rPr>
        <w:t>are sculptures</w:t>
      </w:r>
      <w:proofErr w:type="gramEnd"/>
      <w:r w:rsidR="00A50C22" w:rsidRPr="008B2F10">
        <w:rPr>
          <w:rFonts w:ascii="Aptos Serif" w:hAnsi="Aptos Serif" w:cs="Aptos Serif"/>
          <w:sz w:val="24"/>
        </w:rPr>
        <w:t xml:space="preserve">. Given this, one could retort that </w:t>
      </w:r>
      <w:r w:rsidR="008345A5" w:rsidRPr="008B2F10">
        <w:rPr>
          <w:rFonts w:ascii="Aptos Serif" w:hAnsi="Aptos Serif" w:cs="Aptos Serif"/>
          <w:sz w:val="24"/>
        </w:rPr>
        <w:t xml:space="preserve">such </w:t>
      </w:r>
      <w:r w:rsidR="00A50C22" w:rsidRPr="008B2F10">
        <w:rPr>
          <w:rFonts w:ascii="Aptos Serif" w:hAnsi="Aptos Serif" w:cs="Aptos Serif"/>
          <w:sz w:val="24"/>
        </w:rPr>
        <w:t>works</w:t>
      </w:r>
      <w:r w:rsidR="008345A5" w:rsidRPr="008B2F10">
        <w:rPr>
          <w:rFonts w:ascii="Aptos Serif" w:hAnsi="Aptos Serif" w:cs="Aptos Serif"/>
          <w:sz w:val="24"/>
        </w:rPr>
        <w:t xml:space="preserve"> are metaphysically impossible</w:t>
      </w:r>
      <w:r w:rsidR="0087318E" w:rsidRPr="008B2F10">
        <w:rPr>
          <w:rFonts w:ascii="Aptos Serif" w:hAnsi="Aptos Serif" w:cs="Aptos Serif"/>
          <w:sz w:val="24"/>
        </w:rPr>
        <w:t>,</w:t>
      </w:r>
      <w:r w:rsidR="008345A5" w:rsidRPr="008B2F10">
        <w:rPr>
          <w:rFonts w:ascii="Aptos Serif" w:hAnsi="Aptos Serif" w:cs="Aptos Serif"/>
          <w:sz w:val="24"/>
        </w:rPr>
        <w:t xml:space="preserve"> since they</w:t>
      </w:r>
      <w:r w:rsidR="005038D0" w:rsidRPr="008B2F10">
        <w:rPr>
          <w:rFonts w:ascii="Aptos Serif" w:hAnsi="Aptos Serif" w:cs="Aptos Serif"/>
          <w:sz w:val="24"/>
        </w:rPr>
        <w:t xml:space="preserve"> violate Locke’s thesis,</w:t>
      </w:r>
      <w:r w:rsidR="005038D0" w:rsidRPr="008B2F10">
        <w:rPr>
          <w:rStyle w:val="af1"/>
          <w:rFonts w:ascii="Aptos Serif" w:hAnsi="Aptos Serif" w:cs="Aptos Serif"/>
          <w:sz w:val="24"/>
        </w:rPr>
        <w:footnoteReference w:id="14"/>
      </w:r>
      <w:r w:rsidR="005038D0" w:rsidRPr="008B2F10">
        <w:rPr>
          <w:rFonts w:ascii="Aptos Serif" w:hAnsi="Aptos Serif" w:cs="Aptos Serif"/>
          <w:sz w:val="24"/>
        </w:rPr>
        <w:t xml:space="preserve"> according to which no two distinct objects </w:t>
      </w:r>
      <w:r w:rsidR="005038D0" w:rsidRPr="008B2F10">
        <w:rPr>
          <w:rFonts w:ascii="Aptos Serif" w:hAnsi="Aptos Serif" w:cs="Aptos Serif"/>
          <w:i/>
          <w:iCs/>
          <w:sz w:val="24"/>
        </w:rPr>
        <w:t>of the same substance kind</w:t>
      </w:r>
      <w:r w:rsidR="005038D0" w:rsidRPr="008B2F10">
        <w:rPr>
          <w:rFonts w:ascii="Aptos Serif" w:hAnsi="Aptos Serif" w:cs="Aptos Serif"/>
          <w:sz w:val="24"/>
        </w:rPr>
        <w:t xml:space="preserve"> can completely spatially coincide</w:t>
      </w:r>
      <w:r w:rsidR="008345A5" w:rsidRPr="008B2F10">
        <w:rPr>
          <w:rFonts w:ascii="Aptos Serif" w:hAnsi="Aptos Serif" w:cs="Aptos Serif"/>
          <w:sz w:val="24"/>
        </w:rPr>
        <w:t>.</w:t>
      </w:r>
      <w:r w:rsidR="005038D0" w:rsidRPr="008B2F10">
        <w:rPr>
          <w:rFonts w:ascii="Aptos Serif" w:hAnsi="Aptos Serif" w:cs="Aptos Serif"/>
          <w:sz w:val="24"/>
        </w:rPr>
        <w:t xml:space="preserve"> </w:t>
      </w:r>
      <w:r w:rsidR="008345A5" w:rsidRPr="008B2F10">
        <w:rPr>
          <w:rFonts w:ascii="Aptos Serif" w:hAnsi="Aptos Serif" w:cs="Aptos Serif"/>
          <w:sz w:val="24"/>
        </w:rPr>
        <w:t>Since</w:t>
      </w:r>
      <w:r w:rsidR="005038D0" w:rsidRPr="008B2F10">
        <w:rPr>
          <w:rFonts w:ascii="Aptos Serif" w:hAnsi="Aptos Serif" w:cs="Aptos Serif"/>
          <w:sz w:val="24"/>
        </w:rPr>
        <w:t xml:space="preserve"> Locke’s thesis is widely accepted, even among defenders of the Constitution View,</w:t>
      </w:r>
      <w:r w:rsidR="005038D0" w:rsidRPr="008B2F10">
        <w:rPr>
          <w:rStyle w:val="af1"/>
          <w:rFonts w:ascii="Aptos Serif" w:hAnsi="Aptos Serif" w:cs="Aptos Serif"/>
          <w:sz w:val="24"/>
        </w:rPr>
        <w:footnoteReference w:id="15"/>
      </w:r>
      <w:r w:rsidR="005038D0" w:rsidRPr="008B2F10">
        <w:rPr>
          <w:rFonts w:ascii="Aptos Serif" w:hAnsi="Aptos Serif" w:cs="Aptos Serif"/>
          <w:sz w:val="24"/>
        </w:rPr>
        <w:t xml:space="preserve"> one might say </w:t>
      </w:r>
      <w:r w:rsidR="00722684" w:rsidRPr="008B2F10">
        <w:rPr>
          <w:rFonts w:ascii="Aptos Serif" w:hAnsi="Aptos Serif" w:cs="Aptos Serif"/>
          <w:sz w:val="24"/>
        </w:rPr>
        <w:t xml:space="preserve">that deferring to art practice regarding </w:t>
      </w:r>
      <w:r w:rsidR="00AC3BBA" w:rsidRPr="008B2F10">
        <w:rPr>
          <w:rFonts w:ascii="Aptos Serif" w:hAnsi="Aptos Serif" w:cs="Aptos Serif"/>
          <w:sz w:val="24"/>
        </w:rPr>
        <w:t xml:space="preserve">the readymade examples </w:t>
      </w:r>
      <w:r w:rsidR="00AC3BBA" w:rsidRPr="008B2F10">
        <w:rPr>
          <w:rFonts w:ascii="Aptos Serif" w:hAnsi="Aptos Serif" w:cs="Aptos Serif"/>
          <w:sz w:val="24"/>
        </w:rPr>
        <w:lastRenderedPageBreak/>
        <w:t>is not licensed by descriptivism due to its rationality requirement.</w:t>
      </w:r>
      <w:r w:rsidR="00722684" w:rsidRPr="008B2F10">
        <w:rPr>
          <w:rFonts w:ascii="Aptos Serif" w:hAnsi="Aptos Serif" w:cs="Aptos Serif"/>
          <w:sz w:val="24"/>
        </w:rPr>
        <w:t xml:space="preserve"> </w:t>
      </w:r>
    </w:p>
    <w:p w14:paraId="6D023222" w14:textId="1927FCA6" w:rsidR="00B91CC2" w:rsidRPr="008B2F10" w:rsidRDefault="005038D0" w:rsidP="00164B49">
      <w:pPr>
        <w:spacing w:after="0" w:line="276" w:lineRule="auto"/>
        <w:rPr>
          <w:rFonts w:ascii="Aptos Serif" w:hAnsi="Aptos Serif" w:cs="Aptos Serif"/>
          <w:sz w:val="24"/>
        </w:rPr>
      </w:pPr>
      <w:r w:rsidRPr="008B2F10">
        <w:rPr>
          <w:rFonts w:ascii="Aptos Serif" w:hAnsi="Aptos Serif" w:cs="Aptos Serif"/>
          <w:sz w:val="24"/>
        </w:rPr>
        <w:tab/>
      </w:r>
      <w:r w:rsidR="00AC543A" w:rsidRPr="008B2F10">
        <w:rPr>
          <w:rFonts w:ascii="Aptos Serif" w:hAnsi="Aptos Serif" w:cs="Aptos Serif"/>
          <w:sz w:val="24"/>
        </w:rPr>
        <w:t>In response I say</w:t>
      </w:r>
      <w:r w:rsidRPr="008B2F10">
        <w:rPr>
          <w:rFonts w:ascii="Aptos Serif" w:hAnsi="Aptos Serif" w:cs="Aptos Serif"/>
          <w:sz w:val="24"/>
        </w:rPr>
        <w:t xml:space="preserve"> we should not endorse Locke’s thesis in </w:t>
      </w:r>
      <w:r w:rsidR="00AC543A" w:rsidRPr="008B2F10">
        <w:rPr>
          <w:rFonts w:ascii="Aptos Serif" w:hAnsi="Aptos Serif" w:cs="Aptos Serif"/>
          <w:sz w:val="24"/>
        </w:rPr>
        <w:t>full</w:t>
      </w:r>
      <w:r w:rsidRPr="008B2F10">
        <w:rPr>
          <w:rFonts w:ascii="Aptos Serif" w:hAnsi="Aptos Serif" w:cs="Aptos Serif"/>
          <w:sz w:val="24"/>
        </w:rPr>
        <w:t xml:space="preserve"> generality. </w:t>
      </w:r>
      <w:r w:rsidR="00AC543A" w:rsidRPr="008B2F10">
        <w:rPr>
          <w:rFonts w:ascii="Aptos Serif" w:hAnsi="Aptos Serif" w:cs="Aptos Serif"/>
          <w:sz w:val="24"/>
        </w:rPr>
        <w:t>I</w:t>
      </w:r>
      <w:r w:rsidR="00DD3493" w:rsidRPr="008B2F10">
        <w:rPr>
          <w:rFonts w:ascii="Aptos Serif" w:hAnsi="Aptos Serif" w:cs="Aptos Serif"/>
          <w:sz w:val="24"/>
        </w:rPr>
        <w:t>t</w:t>
      </w:r>
      <w:r w:rsidR="00A2721E" w:rsidRPr="008B2F10">
        <w:rPr>
          <w:rFonts w:ascii="Aptos Serif" w:hAnsi="Aptos Serif" w:cs="Aptos Serif"/>
          <w:sz w:val="24"/>
        </w:rPr>
        <w:t xml:space="preserve"> does have intuitive appeal</w:t>
      </w:r>
      <w:r w:rsidR="00AA23B8" w:rsidRPr="008B2F10">
        <w:rPr>
          <w:rFonts w:ascii="Aptos Serif" w:hAnsi="Aptos Serif" w:cs="Aptos Serif"/>
          <w:sz w:val="24"/>
        </w:rPr>
        <w:t>;</w:t>
      </w:r>
      <w:r w:rsidRPr="008B2F10">
        <w:rPr>
          <w:rFonts w:ascii="Aptos Serif" w:hAnsi="Aptos Serif" w:cs="Aptos Serif"/>
          <w:sz w:val="24"/>
        </w:rPr>
        <w:t xml:space="preserve"> it is unthinkable </w:t>
      </w:r>
      <w:r w:rsidR="00AA23B8" w:rsidRPr="008B2F10">
        <w:rPr>
          <w:rFonts w:ascii="Aptos Serif" w:hAnsi="Aptos Serif" w:cs="Aptos Serif"/>
          <w:sz w:val="24"/>
        </w:rPr>
        <w:t>for</w:t>
      </w:r>
      <w:r w:rsidRPr="008B2F10">
        <w:rPr>
          <w:rFonts w:ascii="Aptos Serif" w:hAnsi="Aptos Serif" w:cs="Aptos Serif"/>
          <w:sz w:val="24"/>
        </w:rPr>
        <w:t xml:space="preserve"> a dog </w:t>
      </w:r>
      <w:r w:rsidR="00AA23B8" w:rsidRPr="008B2F10">
        <w:rPr>
          <w:rFonts w:ascii="Aptos Serif" w:hAnsi="Aptos Serif" w:cs="Aptos Serif"/>
          <w:sz w:val="24"/>
        </w:rPr>
        <w:t xml:space="preserve">to </w:t>
      </w:r>
      <w:r w:rsidR="0074182A" w:rsidRPr="008B2F10">
        <w:rPr>
          <w:rFonts w:ascii="Aptos Serif" w:hAnsi="Aptos Serif" w:cs="Aptos Serif"/>
          <w:sz w:val="24"/>
        </w:rPr>
        <w:t>constitute</w:t>
      </w:r>
      <w:r w:rsidRPr="008B2F10">
        <w:rPr>
          <w:rFonts w:ascii="Aptos Serif" w:hAnsi="Aptos Serif" w:cs="Aptos Serif"/>
          <w:sz w:val="24"/>
        </w:rPr>
        <w:t xml:space="preserve"> another</w:t>
      </w:r>
      <w:r w:rsidR="00AA23B8" w:rsidRPr="008B2F10">
        <w:rPr>
          <w:rFonts w:ascii="Aptos Serif" w:hAnsi="Aptos Serif" w:cs="Aptos Serif"/>
          <w:sz w:val="24"/>
        </w:rPr>
        <w:t>, and likewise for</w:t>
      </w:r>
      <w:r w:rsidR="00A2721E" w:rsidRPr="008B2F10">
        <w:rPr>
          <w:rFonts w:ascii="Aptos Serif" w:hAnsi="Aptos Serif" w:cs="Aptos Serif"/>
          <w:sz w:val="24"/>
        </w:rPr>
        <w:t xml:space="preserve"> cars, stools, fireplaces, etc. </w:t>
      </w:r>
      <w:r w:rsidRPr="008B2F10">
        <w:rPr>
          <w:rFonts w:ascii="Aptos Serif" w:hAnsi="Aptos Serif" w:cs="Aptos Serif"/>
          <w:sz w:val="24"/>
        </w:rPr>
        <w:t xml:space="preserve">That said, its universal application </w:t>
      </w:r>
      <w:r w:rsidR="00D2214A" w:rsidRPr="008B2F10">
        <w:rPr>
          <w:rFonts w:ascii="Aptos Serif" w:hAnsi="Aptos Serif" w:cs="Aptos Serif"/>
          <w:sz w:val="24"/>
        </w:rPr>
        <w:t xml:space="preserve">has been questioned </w:t>
      </w:r>
      <w:r w:rsidR="0074182A" w:rsidRPr="008B2F10">
        <w:rPr>
          <w:rFonts w:ascii="Aptos Serif" w:hAnsi="Aptos Serif" w:cs="Aptos Serif"/>
          <w:sz w:val="24"/>
        </w:rPr>
        <w:t>with</w:t>
      </w:r>
      <w:r w:rsidR="0087318E" w:rsidRPr="008B2F10">
        <w:rPr>
          <w:rFonts w:ascii="Aptos Serif" w:hAnsi="Aptos Serif" w:cs="Aptos Serif"/>
          <w:sz w:val="24"/>
        </w:rPr>
        <w:t xml:space="preserve"> counterexamples</w:t>
      </w:r>
      <w:r w:rsidRPr="008B2F10">
        <w:rPr>
          <w:rFonts w:ascii="Aptos Serif" w:hAnsi="Aptos Serif" w:cs="Aptos Serif"/>
          <w:sz w:val="24"/>
        </w:rPr>
        <w:t>.</w:t>
      </w:r>
      <w:r w:rsidRPr="008B2F10">
        <w:rPr>
          <w:rStyle w:val="af1"/>
          <w:rFonts w:ascii="Aptos Serif" w:hAnsi="Aptos Serif" w:cs="Aptos Serif"/>
          <w:sz w:val="24"/>
        </w:rPr>
        <w:footnoteReference w:id="16"/>
      </w:r>
      <w:r w:rsidRPr="008B2F10">
        <w:rPr>
          <w:rFonts w:ascii="Aptos Serif" w:hAnsi="Aptos Serif" w:cs="Aptos Serif"/>
          <w:sz w:val="24"/>
        </w:rPr>
        <w:t xml:space="preserve"> Fine (2000) </w:t>
      </w:r>
      <w:r w:rsidR="0087318E" w:rsidRPr="008B2F10">
        <w:rPr>
          <w:rFonts w:ascii="Aptos Serif" w:hAnsi="Aptos Serif" w:cs="Aptos Serif"/>
          <w:sz w:val="24"/>
        </w:rPr>
        <w:t>describes</w:t>
      </w:r>
      <w:r w:rsidRPr="008B2F10">
        <w:rPr>
          <w:rFonts w:ascii="Aptos Serif" w:hAnsi="Aptos Serif" w:cs="Aptos Serif"/>
          <w:sz w:val="24"/>
        </w:rPr>
        <w:t xml:space="preserve"> two coinciding letters written by a couple each by scorching the marks with a lit cigarette. </w:t>
      </w:r>
      <w:proofErr w:type="spellStart"/>
      <w:r w:rsidRPr="008B2F10">
        <w:rPr>
          <w:rFonts w:ascii="Aptos Serif" w:hAnsi="Aptos Serif" w:cs="Aptos Serif"/>
          <w:sz w:val="24"/>
        </w:rPr>
        <w:t>Spolaore</w:t>
      </w:r>
      <w:proofErr w:type="spellEnd"/>
      <w:r w:rsidRPr="008B2F10">
        <w:rPr>
          <w:rFonts w:ascii="Aptos Serif" w:hAnsi="Aptos Serif" w:cs="Aptos Serif"/>
          <w:sz w:val="24"/>
        </w:rPr>
        <w:t xml:space="preserve"> (2012) provides another counterexample in which “a very thin and broad net [is] rolled up to obtain … a string and then </w:t>
      </w:r>
      <w:r w:rsidR="005B0701" w:rsidRPr="008B2F10">
        <w:rPr>
          <w:rFonts w:ascii="Aptos Serif" w:hAnsi="Aptos Serif" w:cs="Aptos Serif"/>
          <w:sz w:val="24"/>
        </w:rPr>
        <w:t>[is]</w:t>
      </w:r>
      <w:r w:rsidRPr="008B2F10">
        <w:rPr>
          <w:rFonts w:ascii="Aptos Serif" w:hAnsi="Aptos Serif" w:cs="Aptos Serif"/>
          <w:sz w:val="24"/>
        </w:rPr>
        <w:t xml:space="preserve"> used to make up another, thicker net” (p. 113).</w:t>
      </w:r>
      <w:r w:rsidRPr="008B2F10">
        <w:rPr>
          <w:rStyle w:val="af1"/>
          <w:rFonts w:ascii="Aptos Serif" w:hAnsi="Aptos Serif" w:cs="Aptos Serif"/>
          <w:sz w:val="24"/>
        </w:rPr>
        <w:footnoteReference w:id="17"/>
      </w:r>
    </w:p>
    <w:p w14:paraId="3F151F38" w14:textId="724BF097" w:rsidR="00F207EE" w:rsidRPr="008B2F10" w:rsidRDefault="0074182A" w:rsidP="00164B49">
      <w:pPr>
        <w:spacing w:after="0" w:line="276" w:lineRule="auto"/>
        <w:ind w:firstLine="800"/>
        <w:rPr>
          <w:rFonts w:ascii="Aptos Serif" w:hAnsi="Aptos Serif" w:cs="Aptos Serif"/>
          <w:sz w:val="24"/>
        </w:rPr>
      </w:pPr>
      <w:r w:rsidRPr="008B2F10">
        <w:rPr>
          <w:rFonts w:ascii="Aptos Serif" w:hAnsi="Aptos Serif" w:cs="Aptos Serif"/>
          <w:sz w:val="24"/>
        </w:rPr>
        <w:t xml:space="preserve">Here I </w:t>
      </w:r>
      <w:r w:rsidR="00A50B23" w:rsidRPr="008B2F10">
        <w:rPr>
          <w:rFonts w:ascii="Aptos Serif" w:hAnsi="Aptos Serif" w:cs="Aptos Serif"/>
          <w:sz w:val="24"/>
        </w:rPr>
        <w:t>add</w:t>
      </w:r>
      <w:r w:rsidR="0087318E" w:rsidRPr="008B2F10">
        <w:rPr>
          <w:rFonts w:ascii="Aptos Serif" w:hAnsi="Aptos Serif" w:cs="Aptos Serif"/>
          <w:sz w:val="24"/>
        </w:rPr>
        <w:t xml:space="preserve"> a</w:t>
      </w:r>
      <w:r w:rsidR="00A50B23" w:rsidRPr="008B2F10">
        <w:rPr>
          <w:rFonts w:ascii="Aptos Serif" w:hAnsi="Aptos Serif" w:cs="Aptos Serif"/>
          <w:sz w:val="24"/>
        </w:rPr>
        <w:t>nother</w:t>
      </w:r>
      <w:r w:rsidR="0087318E" w:rsidRPr="008B2F10">
        <w:rPr>
          <w:rFonts w:ascii="Aptos Serif" w:hAnsi="Aptos Serif" w:cs="Aptos Serif"/>
          <w:sz w:val="24"/>
        </w:rPr>
        <w:t xml:space="preserve"> counterexample to Locke’s thesis</w:t>
      </w:r>
      <w:r w:rsidR="00A50B23" w:rsidRPr="008B2F10">
        <w:rPr>
          <w:rFonts w:ascii="Aptos Serif" w:hAnsi="Aptos Serif" w:cs="Aptos Serif"/>
          <w:sz w:val="24"/>
        </w:rPr>
        <w:t xml:space="preserve"> particularly</w:t>
      </w:r>
      <w:r w:rsidR="0087318E" w:rsidRPr="008B2F10">
        <w:rPr>
          <w:rFonts w:ascii="Aptos Serif" w:hAnsi="Aptos Serif" w:cs="Aptos Serif"/>
          <w:sz w:val="24"/>
        </w:rPr>
        <w:t xml:space="preserve"> </w:t>
      </w:r>
      <w:r w:rsidR="005038D0" w:rsidRPr="008B2F10">
        <w:rPr>
          <w:rFonts w:ascii="Aptos Serif" w:hAnsi="Aptos Serif" w:cs="Aptos Serif"/>
          <w:sz w:val="24"/>
        </w:rPr>
        <w:t xml:space="preserve">in the realm of art. Consider Rauschenberg’s (1953) infamous piece, </w:t>
      </w:r>
      <w:r w:rsidR="005038D0" w:rsidRPr="008B2F10">
        <w:rPr>
          <w:rFonts w:ascii="Aptos Serif" w:hAnsi="Aptos Serif" w:cs="Aptos Serif"/>
          <w:i/>
          <w:iCs/>
          <w:sz w:val="24"/>
        </w:rPr>
        <w:t xml:space="preserve">Erased de Kooning Drawing, </w:t>
      </w:r>
      <w:r w:rsidR="005038D0" w:rsidRPr="008B2F10">
        <w:rPr>
          <w:rFonts w:ascii="Aptos Serif" w:hAnsi="Aptos Serif" w:cs="Aptos Serif"/>
          <w:sz w:val="24"/>
        </w:rPr>
        <w:t xml:space="preserve">which was obtained by rubbing off the original drawing done by another artist, Willem de Kooning. Rauschenberg’s work has only barely visible traces of de Kooning’s drawing on an almost empty sheet of paper. Now </w:t>
      </w:r>
      <w:r w:rsidR="00A37BA4" w:rsidRPr="008B2F10">
        <w:rPr>
          <w:rFonts w:ascii="Aptos Serif" w:hAnsi="Aptos Serif" w:cs="Aptos Serif"/>
          <w:sz w:val="24"/>
        </w:rPr>
        <w:t xml:space="preserve">imagine </w:t>
      </w:r>
      <w:r w:rsidR="005038D0" w:rsidRPr="008B2F10">
        <w:rPr>
          <w:rFonts w:ascii="Aptos Serif" w:hAnsi="Aptos Serif" w:cs="Aptos Serif"/>
          <w:sz w:val="24"/>
        </w:rPr>
        <w:t>that</w:t>
      </w:r>
      <w:r w:rsidR="00A37BA4" w:rsidRPr="008B2F10">
        <w:rPr>
          <w:rFonts w:ascii="Aptos Serif" w:hAnsi="Aptos Serif" w:cs="Aptos Serif"/>
          <w:sz w:val="24"/>
        </w:rPr>
        <w:t xml:space="preserve"> instead </w:t>
      </w:r>
      <w:r w:rsidR="005038D0" w:rsidRPr="008B2F10">
        <w:rPr>
          <w:rFonts w:ascii="Aptos Serif" w:hAnsi="Aptos Serif" w:cs="Aptos Serif"/>
          <w:sz w:val="24"/>
        </w:rPr>
        <w:t xml:space="preserve">Rauschenberg had left a significant portion of the initial marks and thus instead created </w:t>
      </w:r>
      <w:r w:rsidR="005038D0" w:rsidRPr="008B2F10">
        <w:rPr>
          <w:rFonts w:ascii="Aptos Serif" w:hAnsi="Aptos Serif" w:cs="Aptos Serif"/>
          <w:i/>
          <w:iCs/>
          <w:sz w:val="24"/>
        </w:rPr>
        <w:t>Partially Erased de Kooning Drawing</w:t>
      </w:r>
      <w:r w:rsidR="005038D0" w:rsidRPr="008B2F10">
        <w:rPr>
          <w:rFonts w:ascii="Aptos Serif" w:hAnsi="Aptos Serif" w:cs="Aptos Serif"/>
          <w:sz w:val="24"/>
        </w:rPr>
        <w:t xml:space="preserve">. In this alternative situation, arguably the original drawing would </w:t>
      </w:r>
      <w:proofErr w:type="gramStart"/>
      <w:r w:rsidR="005038D0" w:rsidRPr="008B2F10">
        <w:rPr>
          <w:rFonts w:ascii="Aptos Serif" w:hAnsi="Aptos Serif" w:cs="Aptos Serif"/>
          <w:sz w:val="24"/>
        </w:rPr>
        <w:t>still remain</w:t>
      </w:r>
      <w:proofErr w:type="gramEnd"/>
      <w:r w:rsidR="005038D0" w:rsidRPr="008B2F10">
        <w:rPr>
          <w:rFonts w:ascii="Aptos Serif" w:hAnsi="Aptos Serif" w:cs="Aptos Serif"/>
          <w:sz w:val="24"/>
        </w:rPr>
        <w:t xml:space="preserve"> in existence albeit in a severely damaged form. Furthermore, it would be natural to think that the marred drawing by de Kooning would materially constitute the later work, </w:t>
      </w:r>
      <w:r w:rsidR="005038D0" w:rsidRPr="008B2F10">
        <w:rPr>
          <w:rFonts w:ascii="Aptos Serif" w:hAnsi="Aptos Serif" w:cs="Aptos Serif"/>
          <w:i/>
          <w:iCs/>
          <w:sz w:val="24"/>
        </w:rPr>
        <w:t>Partially Erased de Kooning Drawing</w:t>
      </w:r>
      <w:r w:rsidR="005038D0" w:rsidRPr="008B2F10">
        <w:rPr>
          <w:rFonts w:ascii="Aptos Serif" w:hAnsi="Aptos Serif" w:cs="Aptos Serif"/>
          <w:sz w:val="24"/>
        </w:rPr>
        <w:t>.</w:t>
      </w:r>
    </w:p>
    <w:p w14:paraId="2DBBAFC3" w14:textId="272F80E8" w:rsidR="00392483" w:rsidRPr="008B2F10" w:rsidRDefault="00F207EE" w:rsidP="00AB0925">
      <w:pPr>
        <w:spacing w:after="0" w:line="276" w:lineRule="auto"/>
        <w:ind w:firstLine="800"/>
        <w:rPr>
          <w:rFonts w:ascii="Aptos Serif" w:hAnsi="Aptos Serif" w:cs="Aptos Serif"/>
          <w:sz w:val="24"/>
        </w:rPr>
      </w:pPr>
      <w:r w:rsidRPr="008B2F10">
        <w:rPr>
          <w:rFonts w:ascii="Aptos Serif" w:hAnsi="Aptos Serif" w:cs="Aptos Serif"/>
          <w:sz w:val="24"/>
        </w:rPr>
        <w:t>Note that t</w:t>
      </w:r>
      <w:r w:rsidR="005038D0" w:rsidRPr="008B2F10">
        <w:rPr>
          <w:rFonts w:ascii="Aptos Serif" w:hAnsi="Aptos Serif" w:cs="Aptos Serif"/>
          <w:sz w:val="24"/>
        </w:rPr>
        <w:t xml:space="preserve">he original drawing obviously belongs to kind </w:t>
      </w:r>
      <w:r w:rsidR="005038D0" w:rsidRPr="008B2F10">
        <w:rPr>
          <w:rFonts w:ascii="Aptos Serif" w:hAnsi="Aptos Serif" w:cs="Aptos Serif"/>
          <w:i/>
          <w:iCs/>
          <w:sz w:val="24"/>
        </w:rPr>
        <w:t>drawing</w:t>
      </w:r>
      <w:r w:rsidR="005038D0" w:rsidRPr="008B2F10">
        <w:rPr>
          <w:rFonts w:ascii="Aptos Serif" w:hAnsi="Aptos Serif" w:cs="Aptos Serif"/>
          <w:sz w:val="24"/>
        </w:rPr>
        <w:t xml:space="preserve">. </w:t>
      </w:r>
      <w:r w:rsidR="00BC4259" w:rsidRPr="008B2F10">
        <w:rPr>
          <w:rFonts w:ascii="Aptos Serif" w:hAnsi="Aptos Serif" w:cs="Aptos Serif"/>
          <w:sz w:val="24"/>
        </w:rPr>
        <w:t>I argue that</w:t>
      </w:r>
      <w:r w:rsidR="005038D0" w:rsidRPr="008B2F10">
        <w:rPr>
          <w:rFonts w:ascii="Aptos Serif" w:hAnsi="Aptos Serif" w:cs="Aptos Serif"/>
          <w:sz w:val="24"/>
        </w:rPr>
        <w:t xml:space="preserve"> </w:t>
      </w:r>
      <w:r w:rsidR="005038D0" w:rsidRPr="008B2F10">
        <w:rPr>
          <w:rFonts w:ascii="Aptos Serif" w:hAnsi="Aptos Serif" w:cs="Aptos Serif"/>
          <w:i/>
          <w:iCs/>
          <w:sz w:val="24"/>
        </w:rPr>
        <w:t>Partially Erased de Kooning Drawing,</w:t>
      </w:r>
      <w:r w:rsidR="005038D0" w:rsidRPr="008B2F10">
        <w:rPr>
          <w:rFonts w:ascii="Aptos Serif" w:hAnsi="Aptos Serif" w:cs="Aptos Serif"/>
          <w:sz w:val="24"/>
        </w:rPr>
        <w:t xml:space="preserve"> </w:t>
      </w:r>
      <w:r w:rsidR="00CF1965" w:rsidRPr="008B2F10">
        <w:rPr>
          <w:rFonts w:ascii="Aptos Serif" w:hAnsi="Aptos Serif" w:cs="Aptos Serif"/>
          <w:sz w:val="24"/>
        </w:rPr>
        <w:t xml:space="preserve">completely coinciding in space with the original de Kooning drawing, </w:t>
      </w:r>
      <w:r w:rsidR="00621DD0" w:rsidRPr="008B2F10">
        <w:rPr>
          <w:rFonts w:ascii="Aptos Serif" w:hAnsi="Aptos Serif" w:cs="Aptos Serif"/>
          <w:sz w:val="24"/>
        </w:rPr>
        <w:t>should</w:t>
      </w:r>
      <w:r w:rsidR="005038D0" w:rsidRPr="008B2F10">
        <w:rPr>
          <w:rFonts w:ascii="Aptos Serif" w:hAnsi="Aptos Serif" w:cs="Aptos Serif"/>
          <w:sz w:val="24"/>
        </w:rPr>
        <w:t xml:space="preserve"> </w:t>
      </w:r>
      <w:r w:rsidR="00BC4259" w:rsidRPr="008B2F10">
        <w:rPr>
          <w:rFonts w:ascii="Aptos Serif" w:hAnsi="Aptos Serif" w:cs="Aptos Serif"/>
          <w:sz w:val="24"/>
        </w:rPr>
        <w:t xml:space="preserve">also </w:t>
      </w:r>
      <w:r w:rsidR="00621DD0" w:rsidRPr="008B2F10">
        <w:rPr>
          <w:rFonts w:ascii="Aptos Serif" w:hAnsi="Aptos Serif" w:cs="Aptos Serif"/>
          <w:sz w:val="24"/>
        </w:rPr>
        <w:t>be taken</w:t>
      </w:r>
      <w:r w:rsidR="00CF1965" w:rsidRPr="008B2F10">
        <w:rPr>
          <w:rFonts w:ascii="Aptos Serif" w:hAnsi="Aptos Serif" w:cs="Aptos Serif"/>
          <w:sz w:val="24"/>
        </w:rPr>
        <w:t xml:space="preserve"> as a </w:t>
      </w:r>
      <w:r w:rsidR="005038D0" w:rsidRPr="008B2F10">
        <w:rPr>
          <w:rFonts w:ascii="Aptos Serif" w:hAnsi="Aptos Serif" w:cs="Aptos Serif"/>
          <w:sz w:val="24"/>
        </w:rPr>
        <w:t>drawing</w:t>
      </w:r>
      <w:r w:rsidR="00411B9C" w:rsidRPr="008B2F10">
        <w:rPr>
          <w:rFonts w:ascii="Aptos Serif" w:hAnsi="Aptos Serif" w:cs="Aptos Serif"/>
          <w:sz w:val="24"/>
        </w:rPr>
        <w:t>.</w:t>
      </w:r>
      <w:r w:rsidR="00DC5553" w:rsidRPr="008B2F10">
        <w:rPr>
          <w:rFonts w:ascii="Aptos Serif" w:hAnsi="Aptos Serif" w:cs="Aptos Serif"/>
          <w:sz w:val="24"/>
        </w:rPr>
        <w:t xml:space="preserve"> First, </w:t>
      </w:r>
      <w:r w:rsidR="005A4BF9" w:rsidRPr="008B2F10">
        <w:rPr>
          <w:rFonts w:ascii="Aptos Serif" w:hAnsi="Aptos Serif" w:cs="Aptos Serif"/>
          <w:sz w:val="24"/>
        </w:rPr>
        <w:t xml:space="preserve">our hypothetical </w:t>
      </w:r>
      <w:r w:rsidR="005A4BF9" w:rsidRPr="008B2F10">
        <w:rPr>
          <w:rFonts w:ascii="Aptos Serif" w:hAnsi="Aptos Serif" w:cs="Aptos Serif"/>
          <w:i/>
          <w:iCs/>
          <w:sz w:val="24"/>
        </w:rPr>
        <w:t>Partially Erased de Kooning Drawing</w:t>
      </w:r>
      <w:r w:rsidR="00D81FEA" w:rsidRPr="008B2F10">
        <w:rPr>
          <w:rFonts w:ascii="Aptos Serif" w:hAnsi="Aptos Serif" w:cs="Aptos Serif"/>
          <w:sz w:val="24"/>
        </w:rPr>
        <w:t xml:space="preserve"> </w:t>
      </w:r>
      <w:r w:rsidR="007D5B61" w:rsidRPr="008B2F10">
        <w:rPr>
          <w:rFonts w:ascii="Aptos Serif" w:hAnsi="Aptos Serif" w:cs="Aptos Serif"/>
          <w:sz w:val="24"/>
        </w:rPr>
        <w:t xml:space="preserve">and the actual </w:t>
      </w:r>
      <w:r w:rsidR="007D5B61" w:rsidRPr="008B2F10">
        <w:rPr>
          <w:rFonts w:ascii="Aptos Serif" w:hAnsi="Aptos Serif" w:cs="Aptos Serif"/>
          <w:i/>
          <w:iCs/>
          <w:sz w:val="24"/>
        </w:rPr>
        <w:t xml:space="preserve">Erased de Kooning Drawing </w:t>
      </w:r>
      <w:r w:rsidR="00FD12A9" w:rsidRPr="008B2F10">
        <w:rPr>
          <w:rFonts w:ascii="Aptos Serif" w:hAnsi="Aptos Serif" w:cs="Aptos Serif"/>
          <w:sz w:val="24"/>
        </w:rPr>
        <w:t xml:space="preserve">differ only </w:t>
      </w:r>
      <w:proofErr w:type="gramStart"/>
      <w:r w:rsidR="00FD12A9" w:rsidRPr="008B2F10">
        <w:rPr>
          <w:rFonts w:ascii="Aptos Serif" w:hAnsi="Aptos Serif" w:cs="Aptos Serif"/>
          <w:sz w:val="24"/>
        </w:rPr>
        <w:t>in</w:t>
      </w:r>
      <w:proofErr w:type="gramEnd"/>
      <w:r w:rsidR="00FD12A9" w:rsidRPr="008B2F10">
        <w:rPr>
          <w:rFonts w:ascii="Aptos Serif" w:hAnsi="Aptos Serif" w:cs="Aptos Serif"/>
          <w:sz w:val="24"/>
        </w:rPr>
        <w:t xml:space="preserve"> the extent to which the original marks were rubbed away</w:t>
      </w:r>
      <w:r w:rsidR="00DC5553" w:rsidRPr="008B2F10">
        <w:rPr>
          <w:rFonts w:ascii="Aptos Serif" w:hAnsi="Aptos Serif" w:cs="Aptos Serif"/>
          <w:sz w:val="24"/>
        </w:rPr>
        <w:t xml:space="preserve"> and therefore </w:t>
      </w:r>
      <w:r w:rsidR="00621DD0" w:rsidRPr="008B2F10">
        <w:rPr>
          <w:rFonts w:ascii="Aptos Serif" w:hAnsi="Aptos Serif" w:cs="Aptos Serif"/>
          <w:sz w:val="24"/>
        </w:rPr>
        <w:t xml:space="preserve">should </w:t>
      </w:r>
      <w:r w:rsidR="00411B9C" w:rsidRPr="008B2F10">
        <w:rPr>
          <w:rFonts w:ascii="Aptos Serif" w:hAnsi="Aptos Serif" w:cs="Aptos Serif"/>
          <w:sz w:val="24"/>
        </w:rPr>
        <w:t xml:space="preserve">belong to the same art-kind. Second, the latter actual work is in fact </w:t>
      </w:r>
      <w:r w:rsidR="00E36327" w:rsidRPr="008B2F10">
        <w:rPr>
          <w:rFonts w:ascii="Aptos Serif" w:hAnsi="Aptos Serif" w:cs="Aptos Serif"/>
          <w:sz w:val="24"/>
        </w:rPr>
        <w:t>c</w:t>
      </w:r>
      <w:r w:rsidR="00D64C46" w:rsidRPr="008B2F10">
        <w:rPr>
          <w:rFonts w:ascii="Aptos Serif" w:hAnsi="Aptos Serif" w:cs="Aptos Serif"/>
          <w:sz w:val="24"/>
        </w:rPr>
        <w:t xml:space="preserve">lassified </w:t>
      </w:r>
      <w:r w:rsidR="00411B9C" w:rsidRPr="008B2F10">
        <w:rPr>
          <w:rFonts w:ascii="Aptos Serif" w:hAnsi="Aptos Serif" w:cs="Aptos Serif"/>
          <w:sz w:val="24"/>
        </w:rPr>
        <w:t xml:space="preserve">under the category, </w:t>
      </w:r>
      <w:r w:rsidR="00411B9C" w:rsidRPr="008B2F10">
        <w:rPr>
          <w:rFonts w:ascii="Aptos Serif" w:hAnsi="Aptos Serif" w:cs="Aptos Serif"/>
          <w:i/>
          <w:iCs/>
          <w:sz w:val="24"/>
        </w:rPr>
        <w:t>drawing</w:t>
      </w:r>
      <w:r w:rsidR="00411B9C" w:rsidRPr="008B2F10">
        <w:rPr>
          <w:rFonts w:ascii="Aptos Serif" w:hAnsi="Aptos Serif" w:cs="Aptos Serif"/>
          <w:sz w:val="24"/>
        </w:rPr>
        <w:t>,</w:t>
      </w:r>
      <w:r w:rsidR="00F31BF4" w:rsidRPr="008B2F10">
        <w:rPr>
          <w:rFonts w:ascii="Aptos Serif" w:hAnsi="Aptos Serif" w:cs="Aptos Serif"/>
          <w:sz w:val="24"/>
        </w:rPr>
        <w:t xml:space="preserve"> and </w:t>
      </w:r>
      <w:r w:rsidR="00411B9C" w:rsidRPr="008B2F10">
        <w:rPr>
          <w:rFonts w:ascii="Aptos Serif" w:hAnsi="Aptos Serif" w:cs="Aptos Serif"/>
          <w:sz w:val="24"/>
        </w:rPr>
        <w:t xml:space="preserve">has been </w:t>
      </w:r>
      <w:r w:rsidR="00F31BF4" w:rsidRPr="008B2F10">
        <w:rPr>
          <w:rFonts w:ascii="Aptos Serif" w:hAnsi="Aptos Serif" w:cs="Aptos Serif"/>
          <w:sz w:val="24"/>
        </w:rPr>
        <w:t xml:space="preserve">displayed at exhibitions themed specifically on drawings such as </w:t>
      </w:r>
      <w:r w:rsidR="00F31BF4" w:rsidRPr="008B2F10">
        <w:rPr>
          <w:rFonts w:ascii="Aptos Serif" w:hAnsi="Aptos Serif" w:cs="Aptos Serif"/>
          <w:i/>
          <w:iCs/>
          <w:sz w:val="24"/>
        </w:rPr>
        <w:t>Group Drawings</w:t>
      </w:r>
      <w:r w:rsidR="00F31BF4" w:rsidRPr="008B2F10">
        <w:rPr>
          <w:rFonts w:ascii="Aptos Serif" w:hAnsi="Aptos Serif" w:cs="Aptos Serif"/>
          <w:sz w:val="24"/>
        </w:rPr>
        <w:t xml:space="preserve"> at Poindexter Gallery, </w:t>
      </w:r>
      <w:r w:rsidR="00F31BF4" w:rsidRPr="008B2F10">
        <w:rPr>
          <w:rFonts w:ascii="Aptos Serif" w:hAnsi="Aptos Serif" w:cs="Aptos Serif"/>
          <w:i/>
          <w:iCs/>
          <w:sz w:val="24"/>
        </w:rPr>
        <w:t>American Drawings</w:t>
      </w:r>
      <w:r w:rsidR="00F31BF4" w:rsidRPr="008B2F10">
        <w:rPr>
          <w:rFonts w:ascii="Aptos Serif" w:hAnsi="Aptos Serif" w:cs="Aptos Serif"/>
          <w:sz w:val="24"/>
        </w:rPr>
        <w:t xml:space="preserve"> at Guggenheim Museum, and </w:t>
      </w:r>
      <w:r w:rsidR="00F31BF4" w:rsidRPr="008B2F10">
        <w:rPr>
          <w:rFonts w:ascii="Aptos Serif" w:hAnsi="Aptos Serif" w:cs="Aptos Serif"/>
          <w:i/>
          <w:iCs/>
          <w:sz w:val="24"/>
        </w:rPr>
        <w:t>Drawing Now</w:t>
      </w:r>
      <w:r w:rsidR="00F31BF4" w:rsidRPr="008B2F10">
        <w:rPr>
          <w:rFonts w:ascii="Aptos Serif" w:hAnsi="Aptos Serif" w:cs="Aptos Serif"/>
          <w:sz w:val="24"/>
        </w:rPr>
        <w:t xml:space="preserve"> at MOMA (San Francisco Museum of Modern Art, 2013, July). This is </w:t>
      </w:r>
      <w:r w:rsidR="00CC06DB" w:rsidRPr="008B2F10">
        <w:rPr>
          <w:rFonts w:ascii="Aptos Serif" w:hAnsi="Aptos Serif" w:cs="Aptos Serif"/>
          <w:sz w:val="24"/>
        </w:rPr>
        <w:t xml:space="preserve">also </w:t>
      </w:r>
      <w:r w:rsidR="00A90200" w:rsidRPr="008B2F10">
        <w:rPr>
          <w:rFonts w:ascii="Aptos Serif" w:hAnsi="Aptos Serif" w:cs="Aptos Serif"/>
          <w:sz w:val="24"/>
        </w:rPr>
        <w:t>apt from a metaphysical perspective, for</w:t>
      </w:r>
      <w:r w:rsidR="00F31BF4" w:rsidRPr="008B2F10">
        <w:rPr>
          <w:rFonts w:ascii="Aptos Serif" w:hAnsi="Aptos Serif" w:cs="Aptos Serif"/>
          <w:sz w:val="24"/>
        </w:rPr>
        <w:t xml:space="preserve"> </w:t>
      </w:r>
      <w:r w:rsidR="007B344F" w:rsidRPr="008B2F10">
        <w:rPr>
          <w:rFonts w:ascii="Aptos Serif" w:hAnsi="Aptos Serif" w:cs="Aptos Serif"/>
          <w:sz w:val="24"/>
        </w:rPr>
        <w:t xml:space="preserve">Rauschenberg’s own intention was to create a </w:t>
      </w:r>
      <w:r w:rsidR="007B344F" w:rsidRPr="008B2F10">
        <w:rPr>
          <w:rFonts w:ascii="Aptos Serif" w:hAnsi="Aptos Serif" w:cs="Aptos Serif"/>
          <w:i/>
          <w:iCs/>
          <w:sz w:val="24"/>
        </w:rPr>
        <w:t>drawing</w:t>
      </w:r>
      <w:r w:rsidR="007B344F" w:rsidRPr="008B2F10">
        <w:rPr>
          <w:rFonts w:ascii="Aptos Serif" w:hAnsi="Aptos Serif" w:cs="Aptos Serif"/>
          <w:sz w:val="24"/>
        </w:rPr>
        <w:t xml:space="preserve"> </w:t>
      </w:r>
      <w:r w:rsidR="00CC06DB" w:rsidRPr="008B2F10">
        <w:rPr>
          <w:rFonts w:ascii="Aptos Serif" w:hAnsi="Aptos Serif" w:cs="Aptos Serif"/>
          <w:sz w:val="24"/>
        </w:rPr>
        <w:t>through</w:t>
      </w:r>
      <w:r w:rsidR="007B344F" w:rsidRPr="008B2F10">
        <w:rPr>
          <w:rFonts w:ascii="Aptos Serif" w:hAnsi="Aptos Serif" w:cs="Aptos Serif"/>
          <w:sz w:val="24"/>
        </w:rPr>
        <w:t xml:space="preserve"> erasure</w:t>
      </w:r>
      <w:r w:rsidR="00594305" w:rsidRPr="008B2F10">
        <w:rPr>
          <w:rFonts w:ascii="Aptos Serif" w:hAnsi="Aptos Serif" w:cs="Aptos Serif"/>
          <w:sz w:val="24"/>
        </w:rPr>
        <w:t>,</w:t>
      </w:r>
      <w:r w:rsidR="00153181" w:rsidRPr="008B2F10">
        <w:rPr>
          <w:rStyle w:val="af1"/>
          <w:rFonts w:ascii="Aptos Serif" w:hAnsi="Aptos Serif" w:cs="Aptos Serif"/>
          <w:sz w:val="24"/>
        </w:rPr>
        <w:footnoteReference w:id="18"/>
      </w:r>
      <w:r w:rsidR="00594305" w:rsidRPr="008B2F10">
        <w:rPr>
          <w:rFonts w:ascii="Aptos Serif" w:hAnsi="Aptos Serif" w:cs="Aptos Serif"/>
          <w:sz w:val="24"/>
        </w:rPr>
        <w:t xml:space="preserve"> and </w:t>
      </w:r>
      <w:r w:rsidR="00A47A12" w:rsidRPr="008B2F10">
        <w:rPr>
          <w:rFonts w:ascii="Aptos Serif" w:hAnsi="Aptos Serif" w:cs="Aptos Serif"/>
          <w:sz w:val="24"/>
        </w:rPr>
        <w:t>it is</w:t>
      </w:r>
      <w:r w:rsidR="00A90200" w:rsidRPr="008B2F10">
        <w:rPr>
          <w:rFonts w:ascii="Aptos Serif" w:hAnsi="Aptos Serif" w:cs="Aptos Serif"/>
          <w:sz w:val="24"/>
        </w:rPr>
        <w:t xml:space="preserve"> </w:t>
      </w:r>
      <w:r w:rsidR="00594305" w:rsidRPr="008B2F10">
        <w:rPr>
          <w:rFonts w:ascii="Aptos Serif" w:hAnsi="Aptos Serif" w:cs="Aptos Serif"/>
          <w:sz w:val="24"/>
        </w:rPr>
        <w:t xml:space="preserve">the maker’s intention </w:t>
      </w:r>
      <w:r w:rsidR="00A47A12" w:rsidRPr="008B2F10">
        <w:rPr>
          <w:rFonts w:ascii="Aptos Serif" w:hAnsi="Aptos Serif" w:cs="Aptos Serif"/>
          <w:sz w:val="24"/>
        </w:rPr>
        <w:lastRenderedPageBreak/>
        <w:t xml:space="preserve">that determines </w:t>
      </w:r>
      <w:r w:rsidR="002E0162" w:rsidRPr="008B2F10">
        <w:rPr>
          <w:rFonts w:ascii="Aptos Serif" w:hAnsi="Aptos Serif" w:cs="Aptos Serif"/>
          <w:sz w:val="24"/>
        </w:rPr>
        <w:t>the</w:t>
      </w:r>
      <w:r w:rsidR="00FD2F7C" w:rsidRPr="008B2F10">
        <w:rPr>
          <w:rFonts w:ascii="Aptos Serif" w:hAnsi="Aptos Serif" w:cs="Aptos Serif"/>
          <w:sz w:val="24"/>
        </w:rPr>
        <w:t xml:space="preserve"> kind</w:t>
      </w:r>
      <w:r w:rsidR="00723CFA" w:rsidRPr="008B2F10">
        <w:rPr>
          <w:rFonts w:ascii="Aptos Serif" w:hAnsi="Aptos Serif" w:cs="Aptos Serif"/>
          <w:sz w:val="24"/>
        </w:rPr>
        <w:t xml:space="preserve"> her </w:t>
      </w:r>
      <w:r w:rsidR="00CF26EF" w:rsidRPr="008B2F10">
        <w:rPr>
          <w:rFonts w:ascii="Aptos Serif" w:hAnsi="Aptos Serif" w:cs="Aptos Serif"/>
          <w:sz w:val="24"/>
        </w:rPr>
        <w:t>work</w:t>
      </w:r>
      <w:r w:rsidR="00FD2F7C" w:rsidRPr="008B2F10">
        <w:rPr>
          <w:rFonts w:ascii="Aptos Serif" w:hAnsi="Aptos Serif" w:cs="Aptos Serif"/>
          <w:sz w:val="24"/>
        </w:rPr>
        <w:t xml:space="preserve"> belongs to </w:t>
      </w:r>
      <w:r w:rsidR="002E0162" w:rsidRPr="008B2F10">
        <w:rPr>
          <w:rFonts w:ascii="Aptos Serif" w:hAnsi="Aptos Serif" w:cs="Aptos Serif"/>
          <w:sz w:val="24"/>
        </w:rPr>
        <w:t>provided</w:t>
      </w:r>
      <w:r w:rsidR="00FD2F7C" w:rsidRPr="008B2F10">
        <w:rPr>
          <w:rFonts w:ascii="Aptos Serif" w:hAnsi="Aptos Serif" w:cs="Aptos Serif"/>
          <w:sz w:val="24"/>
        </w:rPr>
        <w:t xml:space="preserve"> </w:t>
      </w:r>
      <w:r w:rsidR="002E0162" w:rsidRPr="008B2F10">
        <w:rPr>
          <w:rFonts w:ascii="Aptos Serif" w:hAnsi="Aptos Serif" w:cs="Aptos Serif"/>
          <w:sz w:val="24"/>
        </w:rPr>
        <w:t>that her</w:t>
      </w:r>
      <w:r w:rsidR="00FD2F7C" w:rsidRPr="008B2F10">
        <w:rPr>
          <w:rFonts w:ascii="Aptos Serif" w:hAnsi="Aptos Serif" w:cs="Aptos Serif"/>
          <w:sz w:val="24"/>
        </w:rPr>
        <w:t xml:space="preserve"> </w:t>
      </w:r>
      <w:r w:rsidR="00392483" w:rsidRPr="008B2F10">
        <w:rPr>
          <w:rFonts w:ascii="Aptos Serif" w:hAnsi="Aptos Serif" w:cs="Aptos Serif"/>
          <w:sz w:val="24"/>
        </w:rPr>
        <w:t>creative activities succeed</w:t>
      </w:r>
      <w:r w:rsidR="00A47A12" w:rsidRPr="008B2F10">
        <w:rPr>
          <w:rFonts w:ascii="Aptos Serif" w:hAnsi="Aptos Serif" w:cs="Aptos Serif"/>
          <w:sz w:val="24"/>
        </w:rPr>
        <w:t xml:space="preserve"> on the widely accepted </w:t>
      </w:r>
      <w:r w:rsidR="002E0162" w:rsidRPr="008B2F10">
        <w:rPr>
          <w:rFonts w:ascii="Aptos Serif" w:hAnsi="Aptos Serif" w:cs="Aptos Serif"/>
          <w:sz w:val="24"/>
        </w:rPr>
        <w:t>metaphysics of artifacts.</w:t>
      </w:r>
      <w:r w:rsidR="00ED769B" w:rsidRPr="008B2F10">
        <w:rPr>
          <w:rStyle w:val="af1"/>
          <w:rFonts w:ascii="Aptos Serif" w:hAnsi="Aptos Serif" w:cs="Aptos Serif"/>
          <w:sz w:val="24"/>
        </w:rPr>
        <w:footnoteReference w:id="19"/>
      </w:r>
      <w:r w:rsidR="00392483" w:rsidRPr="008B2F10">
        <w:rPr>
          <w:rFonts w:ascii="Aptos Serif" w:hAnsi="Aptos Serif" w:cs="Aptos Serif"/>
          <w:sz w:val="24"/>
        </w:rPr>
        <w:t xml:space="preserve"> If two distinct paintings can be colocated, then, it would </w:t>
      </w:r>
      <w:r w:rsidR="005575D1" w:rsidRPr="008B2F10">
        <w:rPr>
          <w:rFonts w:ascii="Aptos Serif" w:hAnsi="Aptos Serif" w:cs="Aptos Serif"/>
          <w:sz w:val="24"/>
        </w:rPr>
        <w:t>be natural to suppose that two sculptures can coincide in space yet stay numerically different</w:t>
      </w:r>
      <w:r w:rsidR="0004751A" w:rsidRPr="008B2F10">
        <w:rPr>
          <w:rFonts w:ascii="Aptos Serif" w:hAnsi="Aptos Serif" w:cs="Aptos Serif"/>
          <w:sz w:val="24"/>
        </w:rPr>
        <w:t>.</w:t>
      </w:r>
    </w:p>
    <w:p w14:paraId="6D023224" w14:textId="37FFE5C6" w:rsidR="00B91CC2" w:rsidRPr="008B2F10" w:rsidRDefault="00DA7B41" w:rsidP="00BB3FCA">
      <w:pPr>
        <w:spacing w:after="0" w:line="276" w:lineRule="auto"/>
        <w:ind w:firstLine="800"/>
        <w:rPr>
          <w:rFonts w:ascii="Aptos Serif" w:hAnsi="Aptos Serif" w:cs="Aptos Serif"/>
          <w:sz w:val="24"/>
        </w:rPr>
      </w:pPr>
      <w:r w:rsidRPr="008B2F10">
        <w:rPr>
          <w:rFonts w:ascii="Aptos Serif" w:hAnsi="Aptos Serif" w:cs="Aptos Serif"/>
          <w:sz w:val="24"/>
        </w:rPr>
        <w:t xml:space="preserve">Therefore, </w:t>
      </w:r>
      <w:r w:rsidR="005038D0" w:rsidRPr="008B2F10">
        <w:rPr>
          <w:rFonts w:ascii="Aptos Serif" w:hAnsi="Aptos Serif" w:cs="Aptos Serif"/>
          <w:sz w:val="24"/>
        </w:rPr>
        <w:t>Locke’s thesis</w:t>
      </w:r>
      <w:r w:rsidRPr="008B2F10">
        <w:rPr>
          <w:rFonts w:ascii="Aptos Serif" w:hAnsi="Aptos Serif" w:cs="Aptos Serif"/>
          <w:sz w:val="24"/>
        </w:rPr>
        <w:t>, I think</w:t>
      </w:r>
      <w:r w:rsidR="00AB0925" w:rsidRPr="008B2F10">
        <w:rPr>
          <w:rFonts w:ascii="Aptos Serif" w:hAnsi="Aptos Serif" w:cs="Aptos Serif"/>
          <w:sz w:val="24"/>
        </w:rPr>
        <w:t>,</w:t>
      </w:r>
      <w:r w:rsidR="005038D0" w:rsidRPr="008B2F10">
        <w:rPr>
          <w:rFonts w:ascii="Aptos Serif" w:hAnsi="Aptos Serif" w:cs="Aptos Serif"/>
          <w:sz w:val="24"/>
        </w:rPr>
        <w:t xml:space="preserve"> </w:t>
      </w:r>
      <w:r w:rsidRPr="008B2F10">
        <w:rPr>
          <w:rFonts w:ascii="Aptos Serif" w:hAnsi="Aptos Serif" w:cs="Aptos Serif"/>
          <w:sz w:val="24"/>
        </w:rPr>
        <w:t xml:space="preserve">is simply </w:t>
      </w:r>
      <w:r w:rsidR="005038D0" w:rsidRPr="008B2F10">
        <w:rPr>
          <w:rFonts w:ascii="Aptos Serif" w:hAnsi="Aptos Serif" w:cs="Aptos Serif"/>
          <w:sz w:val="24"/>
        </w:rPr>
        <w:t>false as a general metaphysical principle</w:t>
      </w:r>
      <w:r w:rsidR="00AB0925" w:rsidRPr="008B2F10">
        <w:rPr>
          <w:rFonts w:ascii="Aptos Serif" w:hAnsi="Aptos Serif" w:cs="Aptos Serif"/>
          <w:sz w:val="24"/>
        </w:rPr>
        <w:t xml:space="preserve">. </w:t>
      </w:r>
      <w:r w:rsidR="0004751A" w:rsidRPr="008B2F10">
        <w:rPr>
          <w:rFonts w:ascii="Aptos Serif" w:hAnsi="Aptos Serif" w:cs="Aptos Serif"/>
          <w:sz w:val="24"/>
        </w:rPr>
        <w:t>Its</w:t>
      </w:r>
      <w:r w:rsidR="005A3E4F" w:rsidRPr="008B2F10">
        <w:rPr>
          <w:rFonts w:ascii="Aptos Serif" w:hAnsi="Aptos Serif" w:cs="Aptos Serif"/>
          <w:sz w:val="24"/>
        </w:rPr>
        <w:t xml:space="preserve"> philosophical significance</w:t>
      </w:r>
      <w:r w:rsidR="0004751A" w:rsidRPr="008B2F10">
        <w:rPr>
          <w:rFonts w:ascii="Aptos Serif" w:hAnsi="Aptos Serif" w:cs="Aptos Serif"/>
          <w:sz w:val="24"/>
        </w:rPr>
        <w:t xml:space="preserve"> lies rather in illuminating</w:t>
      </w:r>
      <w:r w:rsidR="005038D0" w:rsidRPr="008B2F10">
        <w:rPr>
          <w:rFonts w:ascii="Aptos Serif" w:hAnsi="Aptos Serif" w:cs="Aptos Serif"/>
          <w:sz w:val="24"/>
        </w:rPr>
        <w:t xml:space="preserve"> the exclusionary character of most ordinary natural and artifactual kinds</w:t>
      </w:r>
      <w:r w:rsidR="001C271F" w:rsidRPr="008B2F10">
        <w:rPr>
          <w:rFonts w:ascii="Aptos Serif" w:hAnsi="Aptos Serif" w:cs="Aptos Serif"/>
          <w:sz w:val="24"/>
        </w:rPr>
        <w:t>;</w:t>
      </w:r>
      <w:r w:rsidR="005038D0" w:rsidRPr="008B2F10">
        <w:rPr>
          <w:rFonts w:ascii="Aptos Serif" w:hAnsi="Aptos Serif" w:cs="Aptos Serif"/>
          <w:sz w:val="24"/>
        </w:rPr>
        <w:t xml:space="preserve"> </w:t>
      </w:r>
      <w:r w:rsidR="001C271F" w:rsidRPr="008B2F10">
        <w:rPr>
          <w:rFonts w:ascii="Aptos Serif" w:hAnsi="Aptos Serif" w:cs="Aptos Serif"/>
          <w:sz w:val="24"/>
        </w:rPr>
        <w:t>d</w:t>
      </w:r>
      <w:r w:rsidR="005038D0" w:rsidRPr="008B2F10">
        <w:rPr>
          <w:rFonts w:ascii="Aptos Serif" w:hAnsi="Aptos Serif" w:cs="Aptos Serif"/>
          <w:sz w:val="24"/>
        </w:rPr>
        <w:t xml:space="preserve">ue to the nature of </w:t>
      </w:r>
      <w:proofErr w:type="gramStart"/>
      <w:r w:rsidR="005038D0" w:rsidRPr="008B2F10">
        <w:rPr>
          <w:rFonts w:ascii="Aptos Serif" w:hAnsi="Aptos Serif" w:cs="Aptos Serif"/>
          <w:i/>
          <w:iCs/>
          <w:sz w:val="24"/>
        </w:rPr>
        <w:t>dog</w:t>
      </w:r>
      <w:proofErr w:type="gramEnd"/>
      <w:r w:rsidR="005038D0" w:rsidRPr="008B2F10">
        <w:rPr>
          <w:rFonts w:ascii="Aptos Serif" w:hAnsi="Aptos Serif" w:cs="Aptos Serif"/>
          <w:sz w:val="24"/>
        </w:rPr>
        <w:t xml:space="preserve">, a dog cannot constitute another dog. </w:t>
      </w:r>
      <w:r w:rsidR="00697AE5" w:rsidRPr="008B2F10">
        <w:rPr>
          <w:rFonts w:ascii="Aptos Serif" w:hAnsi="Aptos Serif" w:cs="Aptos Serif"/>
          <w:sz w:val="24"/>
        </w:rPr>
        <w:t>However, as shown above, such exclusivity does not hold of some</w:t>
      </w:r>
      <w:r w:rsidR="005038D0" w:rsidRPr="008B2F10">
        <w:rPr>
          <w:rFonts w:ascii="Aptos Serif" w:hAnsi="Aptos Serif" w:cs="Aptos Serif"/>
          <w:sz w:val="24"/>
        </w:rPr>
        <w:t xml:space="preserve"> </w:t>
      </w:r>
      <w:r w:rsidR="001C271F" w:rsidRPr="008B2F10">
        <w:rPr>
          <w:rFonts w:ascii="Aptos Serif" w:hAnsi="Aptos Serif" w:cs="Aptos Serif"/>
          <w:sz w:val="24"/>
        </w:rPr>
        <w:t xml:space="preserve">substance </w:t>
      </w:r>
      <w:r w:rsidR="005038D0" w:rsidRPr="008B2F10">
        <w:rPr>
          <w:rFonts w:ascii="Aptos Serif" w:hAnsi="Aptos Serif" w:cs="Aptos Serif"/>
          <w:sz w:val="24"/>
        </w:rPr>
        <w:t xml:space="preserve">kinds like </w:t>
      </w:r>
      <w:r w:rsidR="005038D0" w:rsidRPr="008B2F10">
        <w:rPr>
          <w:rFonts w:ascii="Aptos Serif" w:hAnsi="Aptos Serif" w:cs="Aptos Serif"/>
          <w:i/>
          <w:iCs/>
          <w:sz w:val="24"/>
        </w:rPr>
        <w:t>letter</w:t>
      </w:r>
      <w:r w:rsidR="005038D0" w:rsidRPr="008B2F10">
        <w:rPr>
          <w:rFonts w:ascii="Aptos Serif" w:hAnsi="Aptos Serif" w:cs="Aptos Serif"/>
          <w:sz w:val="24"/>
        </w:rPr>
        <w:t xml:space="preserve">, </w:t>
      </w:r>
      <w:r w:rsidR="005038D0" w:rsidRPr="008B2F10">
        <w:rPr>
          <w:rFonts w:ascii="Aptos Serif" w:hAnsi="Aptos Serif" w:cs="Aptos Serif"/>
          <w:i/>
          <w:iCs/>
          <w:sz w:val="24"/>
        </w:rPr>
        <w:t>net</w:t>
      </w:r>
      <w:r w:rsidR="005038D0" w:rsidRPr="008B2F10">
        <w:rPr>
          <w:rFonts w:ascii="Aptos Serif" w:hAnsi="Aptos Serif" w:cs="Aptos Serif"/>
          <w:sz w:val="24"/>
        </w:rPr>
        <w:t xml:space="preserve">, and </w:t>
      </w:r>
      <w:r w:rsidR="005038D0" w:rsidRPr="008B2F10">
        <w:rPr>
          <w:rFonts w:ascii="Aptos Serif" w:hAnsi="Aptos Serif" w:cs="Aptos Serif"/>
          <w:i/>
          <w:iCs/>
          <w:sz w:val="24"/>
        </w:rPr>
        <w:t>drawing</w:t>
      </w:r>
      <w:r w:rsidR="00697AE5" w:rsidRPr="008B2F10">
        <w:rPr>
          <w:rFonts w:ascii="Aptos Serif" w:hAnsi="Aptos Serif" w:cs="Aptos Serif"/>
          <w:sz w:val="24"/>
        </w:rPr>
        <w:t>.</w:t>
      </w:r>
      <w:r w:rsidRPr="008B2F10">
        <w:rPr>
          <w:rFonts w:ascii="Aptos Serif" w:hAnsi="Aptos Serif" w:cs="Aptos Serif"/>
          <w:sz w:val="24"/>
        </w:rPr>
        <w:t xml:space="preserve"> </w:t>
      </w:r>
    </w:p>
    <w:p w14:paraId="6D023226" w14:textId="77777777" w:rsidR="00B91CC2" w:rsidRPr="008B2F10" w:rsidRDefault="00B91CC2" w:rsidP="00164B49">
      <w:pPr>
        <w:pStyle w:val="af7"/>
        <w:spacing w:beforeAutospacing="0" w:after="0" w:afterAutospacing="0" w:line="276" w:lineRule="auto"/>
        <w:rPr>
          <w:rFonts w:ascii="Aptos Serif" w:hAnsi="Aptos Serif" w:cs="Aptos Serif"/>
        </w:rPr>
      </w:pPr>
    </w:p>
    <w:p w14:paraId="6D023227" w14:textId="605698E2" w:rsidR="00B91CC2" w:rsidRPr="008B2F10" w:rsidRDefault="00ED700C" w:rsidP="00164B49">
      <w:pPr>
        <w:pStyle w:val="af7"/>
        <w:spacing w:beforeAutospacing="0" w:after="0" w:afterAutospacing="0" w:line="276" w:lineRule="auto"/>
        <w:rPr>
          <w:rFonts w:ascii="Aptos Serif" w:hAnsi="Aptos Serif" w:cs="Aptos Serif"/>
          <w:b/>
          <w:bCs/>
        </w:rPr>
      </w:pPr>
      <w:r w:rsidRPr="008B2F10">
        <w:rPr>
          <w:rFonts w:ascii="Aptos Serif" w:hAnsi="Aptos Serif" w:cs="Aptos Serif"/>
          <w:b/>
          <w:bCs/>
        </w:rPr>
        <w:t>4.6.</w:t>
      </w:r>
      <w:r w:rsidR="005038D0" w:rsidRPr="008B2F10">
        <w:rPr>
          <w:rFonts w:ascii="Aptos Serif" w:hAnsi="Aptos Serif" w:cs="Aptos Serif"/>
          <w:b/>
          <w:bCs/>
        </w:rPr>
        <w:t xml:space="preserve"> Violation of the Asymmetry of Ontological Dependence.</w:t>
      </w:r>
    </w:p>
    <w:p w14:paraId="7468B0F9" w14:textId="1D7A03D8" w:rsidR="00015190" w:rsidRPr="008B2F10" w:rsidRDefault="00BD228D" w:rsidP="00164B49">
      <w:pPr>
        <w:pStyle w:val="af7"/>
        <w:spacing w:beforeAutospacing="0" w:after="0" w:afterAutospacing="0" w:line="276" w:lineRule="auto"/>
        <w:ind w:firstLine="800"/>
        <w:rPr>
          <w:rFonts w:ascii="Aptos Serif" w:hAnsi="Aptos Serif" w:cs="Aptos Serif"/>
        </w:rPr>
      </w:pPr>
      <w:r w:rsidRPr="008B2F10">
        <w:rPr>
          <w:rFonts w:ascii="Aptos Serif" w:hAnsi="Aptos Serif" w:cs="Aptos Serif"/>
        </w:rPr>
        <w:t xml:space="preserve">Most constitutionalists take the </w:t>
      </w:r>
      <w:r w:rsidR="005038D0" w:rsidRPr="008B2F10">
        <w:rPr>
          <w:rFonts w:ascii="Aptos Serif" w:hAnsi="Aptos Serif" w:cs="Aptos Serif"/>
        </w:rPr>
        <w:t xml:space="preserve">constituted object </w:t>
      </w:r>
      <w:r w:rsidRPr="008B2F10">
        <w:rPr>
          <w:rFonts w:ascii="Aptos Serif" w:hAnsi="Aptos Serif" w:cs="Aptos Serif"/>
        </w:rPr>
        <w:t xml:space="preserve">to </w:t>
      </w:r>
      <w:r w:rsidR="005038D0" w:rsidRPr="008B2F10">
        <w:rPr>
          <w:rFonts w:ascii="Aptos Serif" w:hAnsi="Aptos Serif" w:cs="Aptos Serif"/>
        </w:rPr>
        <w:t>ontologically depend on</w:t>
      </w:r>
      <w:r w:rsidRPr="008B2F10">
        <w:rPr>
          <w:rFonts w:ascii="Aptos Serif" w:hAnsi="Aptos Serif" w:cs="Aptos Serif"/>
        </w:rPr>
        <w:t xml:space="preserve"> its constituter for existence</w:t>
      </w:r>
      <w:r w:rsidR="00076D61" w:rsidRPr="008B2F10">
        <w:rPr>
          <w:rFonts w:ascii="Aptos Serif" w:hAnsi="Aptos Serif" w:cs="Aptos Serif"/>
        </w:rPr>
        <w:t>;</w:t>
      </w:r>
      <w:r w:rsidR="00885F0D" w:rsidRPr="008B2F10">
        <w:rPr>
          <w:rFonts w:ascii="Aptos Serif" w:hAnsi="Aptos Serif" w:cs="Aptos Serif"/>
        </w:rPr>
        <w:t xml:space="preserve"> </w:t>
      </w:r>
      <w:r w:rsidR="00885F0D" w:rsidRPr="008B2F10">
        <w:rPr>
          <w:rFonts w:ascii="Aptos Serif" w:hAnsi="Aptos Serif" w:cs="Aptos Serif"/>
          <w:i/>
          <w:iCs/>
        </w:rPr>
        <w:t>David</w:t>
      </w:r>
      <w:r w:rsidR="00265B4D" w:rsidRPr="008B2F10">
        <w:rPr>
          <w:rFonts w:ascii="Aptos Serif" w:hAnsi="Aptos Serif" w:cs="Aptos Serif"/>
        </w:rPr>
        <w:t xml:space="preserve"> </w:t>
      </w:r>
      <w:r w:rsidR="007E755B" w:rsidRPr="008B2F10">
        <w:rPr>
          <w:rFonts w:ascii="Aptos Serif" w:hAnsi="Aptos Serif" w:cs="Aptos Serif"/>
        </w:rPr>
        <w:t xml:space="preserve">cannot exist without </w:t>
      </w:r>
      <w:r w:rsidR="002E35AD" w:rsidRPr="008B2F10">
        <w:rPr>
          <w:rFonts w:ascii="Aptos Serif" w:hAnsi="Aptos Serif" w:cs="Aptos Serif"/>
        </w:rPr>
        <w:t>some hunk of matter such as the marble piece constituting it</w:t>
      </w:r>
      <w:r w:rsidR="007644EE" w:rsidRPr="008B2F10">
        <w:rPr>
          <w:rStyle w:val="af1"/>
          <w:rFonts w:ascii="Aptos Serif" w:hAnsi="Aptos Serif" w:cs="Aptos Serif"/>
        </w:rPr>
        <w:footnoteReference w:id="20"/>
      </w:r>
      <w:r w:rsidR="002E35AD" w:rsidRPr="008B2F10">
        <w:rPr>
          <w:rFonts w:ascii="Aptos Serif" w:hAnsi="Aptos Serif" w:cs="Aptos Serif"/>
        </w:rPr>
        <w:t xml:space="preserve">. </w:t>
      </w:r>
      <w:r w:rsidR="00B533FD" w:rsidRPr="008B2F10">
        <w:rPr>
          <w:rFonts w:ascii="Aptos Serif" w:hAnsi="Aptos Serif" w:cs="Aptos Serif"/>
        </w:rPr>
        <w:t>Now, one might argue that mutual constitution is therefore metaphysically impossible, given that</w:t>
      </w:r>
      <w:r w:rsidR="00015190" w:rsidRPr="008B2F10">
        <w:rPr>
          <w:rFonts w:ascii="Aptos Serif" w:hAnsi="Aptos Serif" w:cs="Aptos Serif"/>
        </w:rPr>
        <w:t xml:space="preserve"> </w:t>
      </w:r>
      <w:r w:rsidR="005038D0" w:rsidRPr="008B2F10">
        <w:rPr>
          <w:rFonts w:ascii="Aptos Serif" w:hAnsi="Aptos Serif" w:cs="Aptos Serif"/>
        </w:rPr>
        <w:t>ontological dependence is widely characterized as asymmetric (Benne</w:t>
      </w:r>
      <w:r w:rsidR="00B32B2E" w:rsidRPr="008B2F10">
        <w:rPr>
          <w:rFonts w:ascii="Aptos Serif" w:hAnsi="Aptos Serif" w:cs="Aptos Serif"/>
        </w:rPr>
        <w:t>t</w:t>
      </w:r>
      <w:r w:rsidR="005038D0" w:rsidRPr="008B2F10">
        <w:rPr>
          <w:rFonts w:ascii="Aptos Serif" w:hAnsi="Aptos Serif" w:cs="Aptos Serif"/>
        </w:rPr>
        <w:t>t, 2017, pp. 26-28, Johnston, 2006; Koslicki, 2013; Schaffer, 2010, p. 359; see also Rosen, 2010 while his focus is rather on grounding).</w:t>
      </w:r>
    </w:p>
    <w:p w14:paraId="6477C087" w14:textId="77777777" w:rsidR="00FD7447" w:rsidRPr="008B2F10" w:rsidRDefault="00196CE4" w:rsidP="00FD7447">
      <w:pPr>
        <w:pStyle w:val="af7"/>
        <w:spacing w:beforeAutospacing="0" w:after="0" w:afterAutospacing="0" w:line="276" w:lineRule="auto"/>
        <w:ind w:firstLine="800"/>
        <w:rPr>
          <w:rFonts w:ascii="Aptos Serif" w:hAnsi="Aptos Serif" w:cs="Aptos Serif"/>
        </w:rPr>
      </w:pPr>
      <w:r w:rsidRPr="008B2F10">
        <w:rPr>
          <w:rFonts w:ascii="Aptos Serif" w:hAnsi="Aptos Serif" w:cs="Aptos Serif"/>
        </w:rPr>
        <w:t>T</w:t>
      </w:r>
      <w:r w:rsidR="005038D0" w:rsidRPr="008B2F10">
        <w:rPr>
          <w:rFonts w:ascii="Aptos Serif" w:hAnsi="Aptos Serif" w:cs="Aptos Serif"/>
        </w:rPr>
        <w:t xml:space="preserve">here are two </w:t>
      </w:r>
      <w:r w:rsidR="001E65E7" w:rsidRPr="008B2F10">
        <w:rPr>
          <w:rFonts w:ascii="Aptos Serif" w:hAnsi="Aptos Serif" w:cs="Aptos Serif"/>
        </w:rPr>
        <w:t xml:space="preserve">options available </w:t>
      </w:r>
      <w:r w:rsidR="00A32AE1" w:rsidRPr="008B2F10">
        <w:rPr>
          <w:rFonts w:ascii="Aptos Serif" w:hAnsi="Aptos Serif" w:cs="Aptos Serif"/>
        </w:rPr>
        <w:t>to</w:t>
      </w:r>
      <w:r w:rsidR="001E65E7" w:rsidRPr="008B2F10">
        <w:rPr>
          <w:rFonts w:ascii="Aptos Serif" w:hAnsi="Aptos Serif" w:cs="Aptos Serif"/>
        </w:rPr>
        <w:t xml:space="preserve"> me. </w:t>
      </w:r>
      <w:r w:rsidR="007E755B" w:rsidRPr="008B2F10">
        <w:rPr>
          <w:rFonts w:ascii="Aptos Serif" w:hAnsi="Aptos Serif" w:cs="Aptos Serif"/>
        </w:rPr>
        <w:t>One is to follow</w:t>
      </w:r>
      <w:r w:rsidR="001E65E7" w:rsidRPr="008B2F10">
        <w:rPr>
          <w:rFonts w:ascii="Aptos Serif" w:hAnsi="Aptos Serif" w:cs="Aptos Serif"/>
        </w:rPr>
        <w:t xml:space="preserve"> Kovacs (</w:t>
      </w:r>
      <w:r w:rsidR="00404652" w:rsidRPr="008B2F10">
        <w:rPr>
          <w:rFonts w:ascii="Aptos Serif" w:hAnsi="Aptos Serif" w:cs="Aptos Serif"/>
        </w:rPr>
        <w:t>2020</w:t>
      </w:r>
      <w:r w:rsidR="001E65E7" w:rsidRPr="008B2F10">
        <w:rPr>
          <w:rFonts w:ascii="Aptos Serif" w:hAnsi="Aptos Serif" w:cs="Aptos Serif"/>
        </w:rPr>
        <w:t>)</w:t>
      </w:r>
      <w:r w:rsidR="005038D0" w:rsidRPr="008B2F10">
        <w:rPr>
          <w:rFonts w:ascii="Aptos Serif" w:hAnsi="Aptos Serif" w:cs="Aptos Serif"/>
        </w:rPr>
        <w:t xml:space="preserve"> </w:t>
      </w:r>
      <w:r w:rsidR="007E755B" w:rsidRPr="008B2F10">
        <w:rPr>
          <w:rFonts w:ascii="Aptos Serif" w:hAnsi="Aptos Serif" w:cs="Aptos Serif"/>
        </w:rPr>
        <w:t xml:space="preserve">in </w:t>
      </w:r>
      <w:r w:rsidR="005038D0" w:rsidRPr="008B2F10">
        <w:rPr>
          <w:rFonts w:ascii="Aptos Serif" w:hAnsi="Aptos Serif" w:cs="Aptos Serif"/>
        </w:rPr>
        <w:t>reject</w:t>
      </w:r>
      <w:r w:rsidR="007E755B" w:rsidRPr="008B2F10">
        <w:rPr>
          <w:rFonts w:ascii="Aptos Serif" w:hAnsi="Aptos Serif" w:cs="Aptos Serif"/>
        </w:rPr>
        <w:t>ing</w:t>
      </w:r>
      <w:r w:rsidR="005038D0" w:rsidRPr="008B2F10">
        <w:rPr>
          <w:rFonts w:ascii="Aptos Serif" w:hAnsi="Aptos Serif" w:cs="Aptos Serif"/>
        </w:rPr>
        <w:t xml:space="preserve"> the idea that material constitution is a dependence relation</w:t>
      </w:r>
      <w:r w:rsidR="001E65E7" w:rsidRPr="008B2F10">
        <w:rPr>
          <w:rFonts w:ascii="Aptos Serif" w:hAnsi="Aptos Serif" w:cs="Aptos Serif"/>
        </w:rPr>
        <w:t xml:space="preserve">. </w:t>
      </w:r>
      <w:r w:rsidR="001D748D" w:rsidRPr="008B2F10">
        <w:rPr>
          <w:rFonts w:ascii="Aptos Serif" w:hAnsi="Aptos Serif" w:cs="Aptos Serif"/>
        </w:rPr>
        <w:t>However, this</w:t>
      </w:r>
      <w:r w:rsidR="0032745E" w:rsidRPr="008B2F10">
        <w:rPr>
          <w:rFonts w:ascii="Aptos Serif" w:hAnsi="Aptos Serif" w:cs="Aptos Serif"/>
        </w:rPr>
        <w:t xml:space="preserve"> option has the drawback of losing the appealing hierarchical picture of material reality, for constitution </w:t>
      </w:r>
      <w:r w:rsidR="00AE29FA" w:rsidRPr="008B2F10">
        <w:rPr>
          <w:rFonts w:ascii="Aptos Serif" w:hAnsi="Aptos Serif" w:cs="Aptos Serif"/>
        </w:rPr>
        <w:t>would fail to delineate distinct ontological levels;</w:t>
      </w:r>
      <w:r w:rsidR="0093051B" w:rsidRPr="008B2F10">
        <w:rPr>
          <w:rFonts w:ascii="Aptos Serif" w:hAnsi="Aptos Serif" w:cs="Aptos Serif"/>
        </w:rPr>
        <w:t xml:space="preserve"> </w:t>
      </w:r>
      <w:r w:rsidR="00FC1126" w:rsidRPr="008B2F10">
        <w:rPr>
          <w:rFonts w:ascii="Aptos Serif" w:hAnsi="Aptos Serif" w:cs="Aptos Serif"/>
        </w:rPr>
        <w:t>it would not be the case that</w:t>
      </w:r>
      <w:r w:rsidR="0093051B" w:rsidRPr="008B2F10">
        <w:rPr>
          <w:rFonts w:ascii="Aptos Serif" w:hAnsi="Aptos Serif" w:cs="Aptos Serif"/>
        </w:rPr>
        <w:t xml:space="preserve"> </w:t>
      </w:r>
      <w:r w:rsidR="0093051B" w:rsidRPr="008B2F10">
        <w:rPr>
          <w:rFonts w:ascii="Aptos Serif" w:hAnsi="Aptos Serif" w:cs="Aptos Serif"/>
          <w:i/>
          <w:iCs/>
        </w:rPr>
        <w:t>David</w:t>
      </w:r>
      <w:r w:rsidR="00FC1126" w:rsidRPr="008B2F10">
        <w:rPr>
          <w:rFonts w:ascii="Aptos Serif" w:hAnsi="Aptos Serif" w:cs="Aptos Serif"/>
          <w:i/>
          <w:iCs/>
        </w:rPr>
        <w:t xml:space="preserve"> </w:t>
      </w:r>
      <w:r w:rsidR="00FC1126" w:rsidRPr="008B2F10">
        <w:rPr>
          <w:rFonts w:ascii="Aptos Serif" w:hAnsi="Aptos Serif" w:cs="Aptos Serif"/>
        </w:rPr>
        <w:t xml:space="preserve">is ontologically something </w:t>
      </w:r>
      <w:r w:rsidR="00FC1126" w:rsidRPr="008B2F10">
        <w:rPr>
          <w:rFonts w:ascii="Aptos Serif" w:hAnsi="Aptos Serif" w:cs="Aptos Serif"/>
          <w:i/>
          <w:iCs/>
        </w:rPr>
        <w:t>more than</w:t>
      </w:r>
      <w:r w:rsidR="00FC1126" w:rsidRPr="008B2F10">
        <w:rPr>
          <w:rFonts w:ascii="Aptos Serif" w:hAnsi="Aptos Serif" w:cs="Aptos Serif"/>
        </w:rPr>
        <w:t xml:space="preserve"> its constituting matter.</w:t>
      </w:r>
    </w:p>
    <w:p w14:paraId="3131C1CE" w14:textId="5180F0CD" w:rsidR="00BA70B2" w:rsidRPr="008B2F10" w:rsidRDefault="00FC1126" w:rsidP="00FD7447">
      <w:pPr>
        <w:pStyle w:val="af7"/>
        <w:spacing w:beforeAutospacing="0" w:after="0" w:afterAutospacing="0" w:line="276" w:lineRule="auto"/>
        <w:ind w:firstLine="800"/>
        <w:rPr>
          <w:rFonts w:ascii="Aptos Serif" w:hAnsi="Aptos Serif" w:cs="Aptos Serif"/>
        </w:rPr>
      </w:pPr>
      <w:r w:rsidRPr="008B2F10">
        <w:rPr>
          <w:rFonts w:ascii="Aptos Serif" w:hAnsi="Aptos Serif" w:cs="Aptos Serif"/>
        </w:rPr>
        <w:t xml:space="preserve">Therefore, I </w:t>
      </w:r>
      <w:r w:rsidR="00360276" w:rsidRPr="008B2F10">
        <w:rPr>
          <w:rFonts w:ascii="Aptos Serif" w:hAnsi="Aptos Serif" w:cs="Aptos Serif"/>
        </w:rPr>
        <w:t>prefer the second route: denying the asymmetry of both material constitution and ontological dependence.</w:t>
      </w:r>
      <w:r w:rsidR="0002519B" w:rsidRPr="008B2F10">
        <w:rPr>
          <w:rFonts w:ascii="Aptos Serif" w:hAnsi="Aptos Serif" w:cs="Aptos Serif"/>
        </w:rPr>
        <w:t xml:space="preserve"> </w:t>
      </w:r>
      <w:r w:rsidR="00FD7447" w:rsidRPr="008B2F10">
        <w:rPr>
          <w:rFonts w:ascii="Aptos Serif" w:hAnsi="Aptos Serif" w:cs="Aptos Serif"/>
        </w:rPr>
        <w:t xml:space="preserve">Since the asymmetry of ontological dependence has been already questioned (Barnes, 2018, pp. 50-69; Cameron, 2022), I do see this option as perfectly tenable. </w:t>
      </w:r>
      <w:r w:rsidR="0002519B" w:rsidRPr="008B2F10">
        <w:rPr>
          <w:rFonts w:ascii="Aptos Serif" w:hAnsi="Aptos Serif" w:cs="Aptos Serif"/>
        </w:rPr>
        <w:t>In fact, one could think of my example of the mutually constituting readymades as offering another counterexample to the doctrine of asymmetrical ontological dependence.</w:t>
      </w:r>
      <w:r w:rsidR="00FD7447" w:rsidRPr="008B2F10">
        <w:rPr>
          <w:rFonts w:ascii="Aptos Serif" w:hAnsi="Aptos Serif" w:cs="Aptos Serif"/>
        </w:rPr>
        <w:t xml:space="preserve"> Furthermore, </w:t>
      </w:r>
      <w:r w:rsidR="00BA70B2" w:rsidRPr="008B2F10">
        <w:rPr>
          <w:rFonts w:ascii="Aptos Serif" w:hAnsi="Aptos Serif" w:cs="Aptos Serif"/>
        </w:rPr>
        <w:t xml:space="preserve">given the intuitively tight link between material constitution and ontological dependence, </w:t>
      </w:r>
      <w:r w:rsidR="00FD7447" w:rsidRPr="008B2F10">
        <w:rPr>
          <w:rFonts w:ascii="Aptos Serif" w:hAnsi="Aptos Serif" w:cs="Aptos Serif"/>
        </w:rPr>
        <w:t>claiming</w:t>
      </w:r>
      <w:r w:rsidR="009A0852" w:rsidRPr="008B2F10">
        <w:rPr>
          <w:rFonts w:ascii="Aptos Serif" w:hAnsi="Aptos Serif" w:cs="Aptos Serif"/>
        </w:rPr>
        <w:t xml:space="preserve"> the metaphysical </w:t>
      </w:r>
      <w:r w:rsidR="00FD7447" w:rsidRPr="008B2F10">
        <w:rPr>
          <w:rFonts w:ascii="Aptos Serif" w:hAnsi="Aptos Serif" w:cs="Aptos Serif"/>
        </w:rPr>
        <w:lastRenderedPageBreak/>
        <w:t>impossibility</w:t>
      </w:r>
      <w:r w:rsidR="009A0852" w:rsidRPr="008B2F10">
        <w:rPr>
          <w:rFonts w:ascii="Aptos Serif" w:hAnsi="Aptos Serif" w:cs="Aptos Serif"/>
        </w:rPr>
        <w:t xml:space="preserve"> of </w:t>
      </w:r>
      <w:r w:rsidR="00FD7447" w:rsidRPr="008B2F10">
        <w:rPr>
          <w:rFonts w:ascii="Aptos Serif" w:hAnsi="Aptos Serif" w:cs="Aptos Serif"/>
        </w:rPr>
        <w:t xml:space="preserve">mutual </w:t>
      </w:r>
      <w:r w:rsidR="009A0852" w:rsidRPr="008B2F10">
        <w:rPr>
          <w:rFonts w:ascii="Aptos Serif" w:hAnsi="Aptos Serif" w:cs="Aptos Serif"/>
        </w:rPr>
        <w:t xml:space="preserve">constitution </w:t>
      </w:r>
      <w:r w:rsidR="00FD7447" w:rsidRPr="008B2F10">
        <w:rPr>
          <w:rFonts w:ascii="Aptos Serif" w:hAnsi="Aptos Serif" w:cs="Aptos Serif"/>
        </w:rPr>
        <w:t>on the grounds of that of mutual dependence could be simply begging</w:t>
      </w:r>
      <w:r w:rsidR="009A0852" w:rsidRPr="008B2F10">
        <w:rPr>
          <w:rFonts w:ascii="Aptos Serif" w:hAnsi="Aptos Serif" w:cs="Aptos Serif"/>
        </w:rPr>
        <w:t xml:space="preserve"> the question, for if one is inclined to </w:t>
      </w:r>
      <w:r w:rsidR="00FD7447" w:rsidRPr="008B2F10">
        <w:rPr>
          <w:rFonts w:ascii="Aptos Serif" w:hAnsi="Aptos Serif" w:cs="Aptos Serif"/>
        </w:rPr>
        <w:t>discard</w:t>
      </w:r>
      <w:r w:rsidR="0071281A" w:rsidRPr="008B2F10">
        <w:rPr>
          <w:rFonts w:ascii="Aptos Serif" w:hAnsi="Aptos Serif" w:cs="Aptos Serif"/>
        </w:rPr>
        <w:t xml:space="preserve"> the asymmetry of constitution, then one would also likely reject the asymmetry of ontic dependence</w:t>
      </w:r>
      <w:r w:rsidR="00FD7447" w:rsidRPr="008B2F10">
        <w:rPr>
          <w:rFonts w:ascii="Aptos Serif" w:hAnsi="Aptos Serif" w:cs="Aptos Serif"/>
        </w:rPr>
        <w:t>.</w:t>
      </w:r>
    </w:p>
    <w:p w14:paraId="3992F550" w14:textId="29088D1E" w:rsidR="00431AFD" w:rsidRPr="008B2F10" w:rsidRDefault="0078020C" w:rsidP="00740161">
      <w:pPr>
        <w:pStyle w:val="af7"/>
        <w:spacing w:beforeAutospacing="0" w:after="0" w:afterAutospacing="0" w:line="276" w:lineRule="auto"/>
        <w:ind w:firstLine="800"/>
        <w:rPr>
          <w:rFonts w:ascii="Aptos Serif" w:hAnsi="Aptos Serif" w:cs="Aptos Serif"/>
        </w:rPr>
      </w:pPr>
      <w:r w:rsidRPr="008B2F10">
        <w:rPr>
          <w:rFonts w:ascii="Aptos Serif" w:hAnsi="Aptos Serif" w:cs="Aptos Serif"/>
        </w:rPr>
        <w:t xml:space="preserve">One might still </w:t>
      </w:r>
      <w:r w:rsidR="00EF7475" w:rsidRPr="008B2F10">
        <w:rPr>
          <w:rFonts w:ascii="Aptos Serif" w:hAnsi="Aptos Serif" w:cs="Aptos Serif"/>
        </w:rPr>
        <w:t>want to keep</w:t>
      </w:r>
      <w:r w:rsidR="006466AF" w:rsidRPr="008B2F10">
        <w:rPr>
          <w:rFonts w:ascii="Aptos Serif" w:hAnsi="Aptos Serif" w:cs="Aptos Serif"/>
        </w:rPr>
        <w:t xml:space="preserve"> such metaphysical principles as Locke’s thesis and the asymmetry of ontological dependence intact</w:t>
      </w:r>
      <w:r w:rsidR="00EF7475" w:rsidRPr="008B2F10">
        <w:rPr>
          <w:rFonts w:ascii="Aptos Serif" w:hAnsi="Aptos Serif" w:cs="Aptos Serif"/>
        </w:rPr>
        <w:t>,</w:t>
      </w:r>
      <w:r w:rsidR="006466AF" w:rsidRPr="008B2F10">
        <w:rPr>
          <w:rFonts w:ascii="Aptos Serif" w:hAnsi="Aptos Serif" w:cs="Aptos Serif"/>
        </w:rPr>
        <w:t xml:space="preserve"> </w:t>
      </w:r>
      <w:r w:rsidR="006A4BBE" w:rsidRPr="008B2F10">
        <w:rPr>
          <w:rFonts w:ascii="Aptos Serif" w:hAnsi="Aptos Serif" w:cs="Aptos Serif"/>
        </w:rPr>
        <w:t xml:space="preserve">or reject readymade realism, rather </w:t>
      </w:r>
      <w:r w:rsidR="006466AF" w:rsidRPr="008B2F10">
        <w:rPr>
          <w:rFonts w:ascii="Aptos Serif" w:hAnsi="Aptos Serif" w:cs="Aptos Serif"/>
        </w:rPr>
        <w:t xml:space="preserve">than </w:t>
      </w:r>
      <w:r w:rsidR="00E33FD1" w:rsidRPr="008B2F10">
        <w:rPr>
          <w:rFonts w:ascii="Aptos Serif" w:hAnsi="Aptos Serif" w:cs="Aptos Serif"/>
        </w:rPr>
        <w:t>accept the non-asymmetry of material constitution</w:t>
      </w:r>
      <w:r w:rsidR="00A547C4" w:rsidRPr="008B2F10">
        <w:rPr>
          <w:rFonts w:ascii="Aptos Serif" w:hAnsi="Aptos Serif" w:cs="Aptos Serif"/>
        </w:rPr>
        <w:t>, despite all my arguments above. This is all fine by me</w:t>
      </w:r>
      <w:r w:rsidR="00456844" w:rsidRPr="008B2F10">
        <w:rPr>
          <w:rFonts w:ascii="Aptos Serif" w:hAnsi="Aptos Serif" w:cs="Aptos Serif"/>
        </w:rPr>
        <w:t>.</w:t>
      </w:r>
      <w:r w:rsidR="00A547C4" w:rsidRPr="008B2F10">
        <w:rPr>
          <w:rFonts w:ascii="Aptos Serif" w:hAnsi="Aptos Serif" w:cs="Aptos Serif"/>
        </w:rPr>
        <w:t xml:space="preserve"> </w:t>
      </w:r>
      <w:r w:rsidR="00456844" w:rsidRPr="008B2F10">
        <w:rPr>
          <w:rFonts w:ascii="Aptos Serif" w:hAnsi="Aptos Serif" w:cs="Aptos Serif"/>
        </w:rPr>
        <w:t>E</w:t>
      </w:r>
      <w:r w:rsidR="00A547C4" w:rsidRPr="008B2F10">
        <w:rPr>
          <w:rFonts w:ascii="Aptos Serif" w:hAnsi="Aptos Serif" w:cs="Aptos Serif"/>
        </w:rPr>
        <w:t xml:space="preserve">ven if I failed to </w:t>
      </w:r>
      <w:r w:rsidR="00456844" w:rsidRPr="008B2F10">
        <w:rPr>
          <w:rFonts w:ascii="Aptos Serif" w:hAnsi="Aptos Serif" w:cs="Aptos Serif"/>
          <w:i/>
          <w:iCs/>
        </w:rPr>
        <w:t>persuade</w:t>
      </w:r>
      <w:r w:rsidR="00456844" w:rsidRPr="008B2F10">
        <w:rPr>
          <w:rFonts w:ascii="Aptos Serif" w:hAnsi="Aptos Serif" w:cs="Aptos Serif"/>
        </w:rPr>
        <w:t xml:space="preserve"> the reader that material constitution is </w:t>
      </w:r>
      <w:r w:rsidR="00B0427D" w:rsidRPr="008B2F10">
        <w:rPr>
          <w:rFonts w:ascii="Aptos Serif" w:hAnsi="Aptos Serif" w:cs="Aptos Serif"/>
        </w:rPr>
        <w:t xml:space="preserve">non-asymmetric, the above </w:t>
      </w:r>
      <w:r w:rsidR="003B2A2B" w:rsidRPr="008B2F10">
        <w:rPr>
          <w:rFonts w:ascii="Aptos Serif" w:hAnsi="Aptos Serif" w:cs="Aptos Serif"/>
        </w:rPr>
        <w:t>discussion should sufficiently show</w:t>
      </w:r>
      <w:r w:rsidR="00B0427D" w:rsidRPr="008B2F10">
        <w:rPr>
          <w:rFonts w:ascii="Aptos Serif" w:hAnsi="Aptos Serif" w:cs="Aptos Serif"/>
        </w:rPr>
        <w:t xml:space="preserve"> that </w:t>
      </w:r>
      <w:r w:rsidR="00B773FA" w:rsidRPr="008B2F10">
        <w:rPr>
          <w:rFonts w:ascii="Aptos Serif" w:hAnsi="Aptos Serif" w:cs="Aptos Serif"/>
        </w:rPr>
        <w:t xml:space="preserve">rejecting the asymmetry of constitution is a </w:t>
      </w:r>
      <w:r w:rsidR="00B773FA" w:rsidRPr="008B2F10">
        <w:rPr>
          <w:rFonts w:ascii="Aptos Serif" w:hAnsi="Aptos Serif" w:cs="Aptos Serif"/>
          <w:i/>
          <w:iCs/>
        </w:rPr>
        <w:t xml:space="preserve">metaphysically </w:t>
      </w:r>
      <w:r w:rsidR="0080226B" w:rsidRPr="008B2F10">
        <w:rPr>
          <w:rFonts w:ascii="Aptos Serif" w:hAnsi="Aptos Serif" w:cs="Aptos Serif"/>
          <w:i/>
          <w:iCs/>
        </w:rPr>
        <w:t>defendable</w:t>
      </w:r>
      <w:r w:rsidR="00B773FA" w:rsidRPr="008B2F10">
        <w:rPr>
          <w:rFonts w:ascii="Aptos Serif" w:hAnsi="Aptos Serif" w:cs="Aptos Serif"/>
          <w:i/>
          <w:iCs/>
        </w:rPr>
        <w:t xml:space="preserve"> position</w:t>
      </w:r>
      <w:r w:rsidR="007E53AB" w:rsidRPr="008B2F10">
        <w:rPr>
          <w:rFonts w:ascii="Aptos Serif" w:hAnsi="Aptos Serif" w:cs="Aptos Serif"/>
          <w:i/>
          <w:iCs/>
        </w:rPr>
        <w:t>,</w:t>
      </w:r>
      <w:r w:rsidR="00740161" w:rsidRPr="008B2F10">
        <w:rPr>
          <w:rFonts w:ascii="Aptos Serif" w:hAnsi="Aptos Serif" w:cs="Aptos Serif"/>
        </w:rPr>
        <w:t xml:space="preserve"> and </w:t>
      </w:r>
      <w:r w:rsidR="003B2A2B" w:rsidRPr="008B2F10">
        <w:rPr>
          <w:rFonts w:ascii="Aptos Serif" w:hAnsi="Aptos Serif" w:cs="Aptos Serif"/>
        </w:rPr>
        <w:t xml:space="preserve">therefore </w:t>
      </w:r>
      <w:r w:rsidR="00740161" w:rsidRPr="008B2F10">
        <w:rPr>
          <w:rFonts w:ascii="Aptos Serif" w:hAnsi="Aptos Serif" w:cs="Aptos Serif"/>
        </w:rPr>
        <w:t xml:space="preserve">constitutionalists should not go on </w:t>
      </w:r>
      <w:r w:rsidR="003B2A2B" w:rsidRPr="008B2F10">
        <w:rPr>
          <w:rFonts w:ascii="Aptos Serif" w:hAnsi="Aptos Serif" w:cs="Aptos Serif"/>
        </w:rPr>
        <w:t xml:space="preserve">assuming </w:t>
      </w:r>
      <w:r w:rsidR="00AC0C14" w:rsidRPr="008B2F10">
        <w:rPr>
          <w:rFonts w:ascii="Aptos Serif" w:hAnsi="Aptos Serif" w:cs="Aptos Serif"/>
        </w:rPr>
        <w:t xml:space="preserve">material </w:t>
      </w:r>
      <w:r w:rsidR="003B2A2B" w:rsidRPr="008B2F10">
        <w:rPr>
          <w:rFonts w:ascii="Aptos Serif" w:hAnsi="Aptos Serif" w:cs="Aptos Serif"/>
        </w:rPr>
        <w:t>constitution to be</w:t>
      </w:r>
      <w:r w:rsidR="00AC0C14" w:rsidRPr="008B2F10">
        <w:rPr>
          <w:rFonts w:ascii="Aptos Serif" w:hAnsi="Aptos Serif" w:cs="Aptos Serif"/>
        </w:rPr>
        <w:t xml:space="preserve"> an</w:t>
      </w:r>
      <w:r w:rsidR="003B2A2B" w:rsidRPr="008B2F10">
        <w:rPr>
          <w:rFonts w:ascii="Aptos Serif" w:hAnsi="Aptos Serif" w:cs="Aptos Serif"/>
        </w:rPr>
        <w:t xml:space="preserve"> asymmetric </w:t>
      </w:r>
      <w:r w:rsidR="00AC0C14" w:rsidRPr="008B2F10">
        <w:rPr>
          <w:rFonts w:ascii="Aptos Serif" w:hAnsi="Aptos Serif" w:cs="Aptos Serif"/>
        </w:rPr>
        <w:t xml:space="preserve">relation </w:t>
      </w:r>
      <w:r w:rsidR="003B2A2B" w:rsidRPr="008B2F10">
        <w:rPr>
          <w:rFonts w:ascii="Aptos Serif" w:hAnsi="Aptos Serif" w:cs="Aptos Serif"/>
        </w:rPr>
        <w:t xml:space="preserve">simply based on </w:t>
      </w:r>
      <w:r w:rsidR="00AC0C14" w:rsidRPr="008B2F10">
        <w:rPr>
          <w:rFonts w:ascii="Aptos Serif" w:hAnsi="Aptos Serif" w:cs="Aptos Serif"/>
        </w:rPr>
        <w:t>their intuition.</w:t>
      </w:r>
    </w:p>
    <w:p w14:paraId="6D02322B" w14:textId="77777777" w:rsidR="00B91CC2" w:rsidRPr="008B2F10" w:rsidRDefault="00B91CC2" w:rsidP="00164B49">
      <w:pPr>
        <w:spacing w:after="0" w:line="276" w:lineRule="auto"/>
        <w:rPr>
          <w:rFonts w:ascii="Aptos Serif" w:hAnsi="Aptos Serif" w:cs="Aptos Serif"/>
          <w:sz w:val="24"/>
        </w:rPr>
      </w:pPr>
    </w:p>
    <w:p w14:paraId="4B137DFD" w14:textId="50F8D1B1" w:rsidR="00557D93" w:rsidRPr="008B2F10" w:rsidRDefault="00DF70DE" w:rsidP="00557D93">
      <w:pPr>
        <w:spacing w:after="0" w:line="276" w:lineRule="auto"/>
        <w:rPr>
          <w:rFonts w:ascii="Aptos Serif" w:hAnsi="Aptos Serif" w:cs="Aptos Serif"/>
          <w:b/>
          <w:bCs/>
          <w:sz w:val="24"/>
        </w:rPr>
      </w:pPr>
      <w:r w:rsidRPr="008B2F10">
        <w:rPr>
          <w:rFonts w:ascii="Aptos Serif" w:hAnsi="Aptos Serif" w:cs="Aptos Serif"/>
          <w:b/>
          <w:bCs/>
          <w:sz w:val="28"/>
          <w:szCs w:val="28"/>
        </w:rPr>
        <w:t>5</w:t>
      </w:r>
      <w:r w:rsidR="00B21DD2" w:rsidRPr="008B2F10">
        <w:rPr>
          <w:rFonts w:ascii="Aptos Serif" w:hAnsi="Aptos Serif" w:cs="Aptos Serif"/>
          <w:b/>
          <w:bCs/>
          <w:sz w:val="28"/>
          <w:szCs w:val="28"/>
        </w:rPr>
        <w:t>. Conclusion</w:t>
      </w:r>
    </w:p>
    <w:p w14:paraId="5C509F9E" w14:textId="41703646" w:rsidR="004A6026" w:rsidRPr="008B2F10" w:rsidRDefault="005B3E41" w:rsidP="00011915">
      <w:pPr>
        <w:pStyle w:val="af7"/>
        <w:spacing w:beforeAutospacing="0" w:after="0" w:afterAutospacing="0" w:line="276" w:lineRule="auto"/>
        <w:ind w:firstLine="800"/>
        <w:rPr>
          <w:rFonts w:ascii="Aptos Serif" w:eastAsiaTheme="minorEastAsia" w:hAnsi="Aptos Serif" w:cs="Aptos Serif"/>
        </w:rPr>
      </w:pPr>
      <w:r w:rsidRPr="008B2F10">
        <w:rPr>
          <w:rFonts w:ascii="Aptos Serif" w:hAnsi="Aptos Serif" w:cs="Aptos Serif"/>
        </w:rPr>
        <w:t xml:space="preserve">Under the plausible premises of readymade realism and descriptivism, </w:t>
      </w:r>
      <w:r w:rsidR="00B21DD2" w:rsidRPr="008B2F10">
        <w:rPr>
          <w:rFonts w:ascii="Aptos Serif" w:eastAsiaTheme="minorEastAsia" w:hAnsi="Aptos Serif" w:cs="Aptos Serif"/>
        </w:rPr>
        <w:t xml:space="preserve">I have </w:t>
      </w:r>
      <w:r w:rsidR="00C6206F" w:rsidRPr="008B2F10">
        <w:rPr>
          <w:rFonts w:ascii="Aptos Serif" w:eastAsiaTheme="minorEastAsia" w:hAnsi="Aptos Serif" w:cs="Aptos Serif"/>
        </w:rPr>
        <w:t xml:space="preserve">provided a novel argument against </w:t>
      </w:r>
      <w:r w:rsidR="00557D93" w:rsidRPr="008B2F10">
        <w:rPr>
          <w:rFonts w:ascii="Aptos Serif" w:eastAsiaTheme="minorEastAsia" w:hAnsi="Aptos Serif" w:cs="Aptos Serif"/>
        </w:rPr>
        <w:t>the asymmetry of material constitution</w:t>
      </w:r>
      <w:r w:rsidR="007E53AB" w:rsidRPr="008B2F10">
        <w:rPr>
          <w:rFonts w:ascii="Aptos Serif" w:eastAsiaTheme="minorEastAsia" w:hAnsi="Aptos Serif" w:cs="Aptos Serif"/>
        </w:rPr>
        <w:t>.</w:t>
      </w:r>
      <w:r w:rsidR="00557D93" w:rsidRPr="008B2F10">
        <w:rPr>
          <w:rFonts w:ascii="Aptos Serif" w:eastAsiaTheme="minorEastAsia" w:hAnsi="Aptos Serif" w:cs="Aptos Serif"/>
        </w:rPr>
        <w:t xml:space="preserve"> </w:t>
      </w:r>
      <w:r w:rsidR="003D4DFC" w:rsidRPr="008B2F10">
        <w:rPr>
          <w:rFonts w:ascii="Aptos Serif" w:eastAsiaTheme="minorEastAsia" w:hAnsi="Aptos Serif" w:cs="Aptos Serif"/>
        </w:rPr>
        <w:t>Constitutionalists</w:t>
      </w:r>
      <w:r w:rsidR="00467E32" w:rsidRPr="008B2F10">
        <w:rPr>
          <w:rFonts w:ascii="Aptos Serif" w:eastAsiaTheme="minorEastAsia" w:hAnsi="Aptos Serif" w:cs="Aptos Serif"/>
        </w:rPr>
        <w:t xml:space="preserve"> should not </w:t>
      </w:r>
      <w:r w:rsidR="007047DB" w:rsidRPr="008B2F10">
        <w:rPr>
          <w:rFonts w:ascii="Aptos Serif" w:eastAsiaTheme="minorEastAsia" w:hAnsi="Aptos Serif" w:cs="Aptos Serif"/>
        </w:rPr>
        <w:t>simply assume</w:t>
      </w:r>
      <w:r w:rsidR="00467E32" w:rsidRPr="008B2F10">
        <w:rPr>
          <w:rFonts w:ascii="Aptos Serif" w:eastAsiaTheme="minorEastAsia" w:hAnsi="Aptos Serif" w:cs="Aptos Serif"/>
        </w:rPr>
        <w:t xml:space="preserve"> constitution</w:t>
      </w:r>
      <w:r w:rsidR="00557D93" w:rsidRPr="008B2F10">
        <w:rPr>
          <w:rFonts w:ascii="Aptos Serif" w:eastAsiaTheme="minorEastAsia" w:hAnsi="Aptos Serif" w:cs="Aptos Serif"/>
        </w:rPr>
        <w:t xml:space="preserve"> </w:t>
      </w:r>
      <w:r w:rsidR="003A30D6" w:rsidRPr="008B2F10">
        <w:rPr>
          <w:rFonts w:ascii="Aptos Serif" w:eastAsiaTheme="minorEastAsia" w:hAnsi="Aptos Serif" w:cs="Aptos Serif"/>
        </w:rPr>
        <w:t xml:space="preserve">as </w:t>
      </w:r>
      <w:r w:rsidR="00557D93" w:rsidRPr="008B2F10">
        <w:rPr>
          <w:rFonts w:ascii="Aptos Serif" w:eastAsiaTheme="minorEastAsia" w:hAnsi="Aptos Serif" w:cs="Aptos Serif"/>
        </w:rPr>
        <w:t>non-asymmetric</w:t>
      </w:r>
      <w:r w:rsidR="00104E5F" w:rsidRPr="008B2F10">
        <w:rPr>
          <w:rFonts w:ascii="Aptos Serif" w:eastAsiaTheme="minorEastAsia" w:hAnsi="Aptos Serif" w:cs="Aptos Serif"/>
        </w:rPr>
        <w:t>, for</w:t>
      </w:r>
      <w:r w:rsidR="00ED382F" w:rsidRPr="008B2F10">
        <w:rPr>
          <w:rFonts w:ascii="Aptos Serif" w:eastAsiaTheme="minorEastAsia" w:hAnsi="Aptos Serif" w:cs="Aptos Serif"/>
        </w:rPr>
        <w:t xml:space="preserve"> </w:t>
      </w:r>
      <w:r w:rsidR="00104E5F" w:rsidRPr="008B2F10">
        <w:rPr>
          <w:rFonts w:ascii="Aptos Serif" w:eastAsiaTheme="minorEastAsia" w:hAnsi="Aptos Serif" w:cs="Aptos Serif"/>
        </w:rPr>
        <w:t>it is reasonable to think it</w:t>
      </w:r>
      <w:r w:rsidR="00557D93" w:rsidRPr="008B2F10">
        <w:rPr>
          <w:rFonts w:ascii="Aptos Serif" w:eastAsiaTheme="minorEastAsia" w:hAnsi="Aptos Serif" w:cs="Aptos Serif"/>
        </w:rPr>
        <w:t xml:space="preserve"> metaphysically possible for two material objects to constitute each other.</w:t>
      </w:r>
    </w:p>
    <w:p w14:paraId="006C793C" w14:textId="793CEC3C" w:rsidR="001740F4" w:rsidRPr="008B2F10" w:rsidRDefault="00D939C3" w:rsidP="00011915">
      <w:pPr>
        <w:pStyle w:val="af7"/>
        <w:spacing w:beforeAutospacing="0" w:after="0" w:afterAutospacing="0" w:line="276" w:lineRule="auto"/>
        <w:ind w:firstLine="800"/>
        <w:rPr>
          <w:rFonts w:ascii="Aptos Serif" w:eastAsiaTheme="minorEastAsia" w:hAnsi="Aptos Serif" w:cs="Aptos Serif"/>
        </w:rPr>
      </w:pPr>
      <w:r w:rsidRPr="008B2F10">
        <w:rPr>
          <w:rFonts w:ascii="Aptos Serif" w:eastAsiaTheme="minorEastAsia" w:hAnsi="Aptos Serif" w:cs="Aptos Serif"/>
        </w:rPr>
        <w:t>I must emphasize, however, that g</w:t>
      </w:r>
      <w:r w:rsidR="00A637CC" w:rsidRPr="008B2F10">
        <w:rPr>
          <w:rFonts w:ascii="Aptos Serif" w:eastAsiaTheme="minorEastAsia" w:hAnsi="Aptos Serif" w:cs="Aptos Serif"/>
        </w:rPr>
        <w:t xml:space="preserve">iving up on the asymmetry of material </w:t>
      </w:r>
      <w:proofErr w:type="gramStart"/>
      <w:r w:rsidR="00A637CC" w:rsidRPr="008B2F10">
        <w:rPr>
          <w:rFonts w:ascii="Aptos Serif" w:eastAsiaTheme="minorEastAsia" w:hAnsi="Aptos Serif" w:cs="Aptos Serif"/>
        </w:rPr>
        <w:t>constitution,</w:t>
      </w:r>
      <w:proofErr w:type="gramEnd"/>
      <w:r w:rsidR="00A637CC" w:rsidRPr="008B2F10">
        <w:rPr>
          <w:rFonts w:ascii="Aptos Serif" w:eastAsiaTheme="minorEastAsia" w:hAnsi="Aptos Serif" w:cs="Aptos Serif"/>
        </w:rPr>
        <w:t xml:space="preserve"> </w:t>
      </w:r>
      <w:r w:rsidR="001D52E9" w:rsidRPr="008B2F10">
        <w:rPr>
          <w:rFonts w:ascii="Aptos Serif" w:eastAsiaTheme="minorEastAsia" w:hAnsi="Aptos Serif" w:cs="Aptos Serif"/>
        </w:rPr>
        <w:t>does not</w:t>
      </w:r>
      <w:r w:rsidR="006F7F7F" w:rsidRPr="008B2F10">
        <w:rPr>
          <w:rFonts w:ascii="Aptos Serif" w:eastAsiaTheme="minorEastAsia" w:hAnsi="Aptos Serif" w:cs="Aptos Serif"/>
        </w:rPr>
        <w:t xml:space="preserve"> disrupt</w:t>
      </w:r>
      <w:r w:rsidRPr="008B2F10">
        <w:rPr>
          <w:rFonts w:ascii="Aptos Serif" w:eastAsiaTheme="minorEastAsia" w:hAnsi="Aptos Serif" w:cs="Aptos Serif"/>
        </w:rPr>
        <w:t xml:space="preserve"> much of</w:t>
      </w:r>
      <w:r w:rsidR="006F7F7F" w:rsidRPr="008B2F10">
        <w:rPr>
          <w:rFonts w:ascii="Aptos Serif" w:eastAsiaTheme="minorEastAsia" w:hAnsi="Aptos Serif" w:cs="Aptos Serif"/>
        </w:rPr>
        <w:t xml:space="preserve"> the </w:t>
      </w:r>
      <w:r w:rsidR="00A637CC" w:rsidRPr="008B2F10">
        <w:rPr>
          <w:rFonts w:ascii="Aptos Serif" w:eastAsiaTheme="minorEastAsia" w:hAnsi="Aptos Serif" w:cs="Aptos Serif"/>
        </w:rPr>
        <w:t xml:space="preserve">hierarchical </w:t>
      </w:r>
      <w:r w:rsidR="006F7F7F" w:rsidRPr="008B2F10">
        <w:rPr>
          <w:rFonts w:ascii="Aptos Serif" w:eastAsiaTheme="minorEastAsia" w:hAnsi="Aptos Serif" w:cs="Aptos Serif"/>
        </w:rPr>
        <w:t xml:space="preserve">metaphysical </w:t>
      </w:r>
      <w:r w:rsidR="006A6EC0" w:rsidRPr="008B2F10">
        <w:rPr>
          <w:rFonts w:ascii="Aptos Serif" w:eastAsiaTheme="minorEastAsia" w:hAnsi="Aptos Serif" w:cs="Aptos Serif"/>
        </w:rPr>
        <w:t xml:space="preserve">picture </w:t>
      </w:r>
      <w:r w:rsidR="00A637CC" w:rsidRPr="008B2F10">
        <w:rPr>
          <w:rFonts w:ascii="Aptos Serif" w:eastAsiaTheme="minorEastAsia" w:hAnsi="Aptos Serif" w:cs="Aptos Serif"/>
        </w:rPr>
        <w:t xml:space="preserve">originally </w:t>
      </w:r>
      <w:r w:rsidR="003F3A86" w:rsidRPr="008B2F10">
        <w:rPr>
          <w:rFonts w:ascii="Aptos Serif" w:eastAsiaTheme="minorEastAsia" w:hAnsi="Aptos Serif" w:cs="Aptos Serif"/>
        </w:rPr>
        <w:t xml:space="preserve">painted by </w:t>
      </w:r>
      <w:r w:rsidR="00A637CC" w:rsidRPr="008B2F10">
        <w:rPr>
          <w:rFonts w:ascii="Aptos Serif" w:eastAsiaTheme="minorEastAsia" w:hAnsi="Aptos Serif" w:cs="Aptos Serif"/>
        </w:rPr>
        <w:t xml:space="preserve">most </w:t>
      </w:r>
      <w:r w:rsidR="006A6EC0" w:rsidRPr="008B2F10">
        <w:rPr>
          <w:rFonts w:ascii="Aptos Serif" w:eastAsiaTheme="minorEastAsia" w:hAnsi="Aptos Serif" w:cs="Aptos Serif"/>
        </w:rPr>
        <w:t>constitutionalists</w:t>
      </w:r>
      <w:r w:rsidR="00A637CC" w:rsidRPr="008B2F10">
        <w:rPr>
          <w:rFonts w:ascii="Aptos Serif" w:eastAsiaTheme="minorEastAsia" w:hAnsi="Aptos Serif" w:cs="Aptos Serif"/>
        </w:rPr>
        <w:t>.</w:t>
      </w:r>
      <w:r w:rsidR="006A6EC0" w:rsidRPr="008B2F10">
        <w:rPr>
          <w:rFonts w:ascii="Aptos Serif" w:eastAsiaTheme="minorEastAsia" w:hAnsi="Aptos Serif" w:cs="Aptos Serif"/>
        </w:rPr>
        <w:t xml:space="preserve"> </w:t>
      </w:r>
      <w:r w:rsidR="003858F9" w:rsidRPr="008B2F10">
        <w:rPr>
          <w:rFonts w:ascii="Aptos Serif" w:eastAsiaTheme="minorEastAsia" w:hAnsi="Aptos Serif" w:cs="Aptos Serif"/>
        </w:rPr>
        <w:t xml:space="preserve">This reassurance seems needed, especially given that Baker (2004), a major figure of the Constitution View, </w:t>
      </w:r>
      <w:r w:rsidR="00011915" w:rsidRPr="008B2F10">
        <w:rPr>
          <w:rFonts w:ascii="Aptos Serif" w:eastAsiaTheme="minorEastAsia" w:hAnsi="Aptos Serif" w:cs="Aptos Serif"/>
        </w:rPr>
        <w:t xml:space="preserve">construed asymmetry as such an important feature of material constitution as to </w:t>
      </w:r>
      <w:proofErr w:type="gramStart"/>
      <w:r w:rsidR="00011915" w:rsidRPr="008B2F10">
        <w:rPr>
          <w:rFonts w:ascii="Aptos Serif" w:eastAsiaTheme="minorEastAsia" w:hAnsi="Aptos Serif" w:cs="Aptos Serif"/>
        </w:rPr>
        <w:t>say</w:t>
      </w:r>
      <w:proofErr w:type="gramEnd"/>
      <w:r w:rsidR="00011915" w:rsidRPr="008B2F10">
        <w:rPr>
          <w:rFonts w:ascii="Aptos Serif" w:eastAsiaTheme="minorEastAsia" w:hAnsi="Aptos Serif" w:cs="Aptos Serif"/>
        </w:rPr>
        <w:t xml:space="preserve"> </w:t>
      </w:r>
      <w:r w:rsidR="00011915" w:rsidRPr="008B2F10">
        <w:rPr>
          <w:rFonts w:ascii="Aptos Serif" w:hAnsi="Aptos Serif" w:cs="Aptos Serif"/>
        </w:rPr>
        <w:t>“I’d give up the whole project before I’d give up asymmetry” (p. 44). Hence why I need to reassure the constitutionalists that surrendering asymmetry is not so disastrous to their project.</w:t>
      </w:r>
    </w:p>
    <w:p w14:paraId="208C979E" w14:textId="47D3DD3B" w:rsidR="00557D93" w:rsidRPr="008B2F10" w:rsidRDefault="006A6EC0" w:rsidP="003F3A86">
      <w:pPr>
        <w:pStyle w:val="af7"/>
        <w:spacing w:beforeAutospacing="0" w:after="0" w:afterAutospacing="0" w:line="276" w:lineRule="auto"/>
        <w:ind w:firstLine="800"/>
        <w:rPr>
          <w:rFonts w:ascii="Aptos Serif" w:eastAsiaTheme="minorEastAsia" w:hAnsi="Aptos Serif" w:cs="Aptos Serif"/>
        </w:rPr>
      </w:pPr>
      <w:r w:rsidRPr="008B2F10">
        <w:rPr>
          <w:rFonts w:ascii="Aptos Serif" w:eastAsiaTheme="minorEastAsia" w:hAnsi="Aptos Serif" w:cs="Aptos Serif"/>
        </w:rPr>
        <w:t>Firstly,</w:t>
      </w:r>
      <w:r w:rsidR="00011915" w:rsidRPr="008B2F10">
        <w:rPr>
          <w:rFonts w:ascii="Aptos Serif" w:eastAsiaTheme="minorEastAsia" w:hAnsi="Aptos Serif" w:cs="Aptos Serif"/>
        </w:rPr>
        <w:t xml:space="preserve"> note that</w:t>
      </w:r>
      <w:r w:rsidRPr="008B2F10">
        <w:rPr>
          <w:rFonts w:ascii="Aptos Serif" w:eastAsiaTheme="minorEastAsia" w:hAnsi="Aptos Serif" w:cs="Aptos Serif"/>
        </w:rPr>
        <w:t xml:space="preserve"> </w:t>
      </w:r>
      <w:r w:rsidR="003F3A86" w:rsidRPr="008B2F10">
        <w:rPr>
          <w:rFonts w:ascii="Aptos Serif" w:eastAsiaTheme="minorEastAsia" w:hAnsi="Aptos Serif" w:cs="Aptos Serif"/>
        </w:rPr>
        <w:t xml:space="preserve">mere non-symmetricity does not collapse material constitution into </w:t>
      </w:r>
      <w:r w:rsidR="00FC64C3" w:rsidRPr="008B2F10">
        <w:rPr>
          <w:rFonts w:ascii="Aptos Serif" w:eastAsiaTheme="minorEastAsia" w:hAnsi="Aptos Serif" w:cs="Aptos Serif"/>
        </w:rPr>
        <w:t>mere colocation</w:t>
      </w:r>
      <w:r w:rsidR="001D52E9" w:rsidRPr="008B2F10">
        <w:rPr>
          <w:rFonts w:ascii="Aptos Serif" w:eastAsiaTheme="minorEastAsia" w:hAnsi="Aptos Serif" w:cs="Aptos Serif"/>
        </w:rPr>
        <w:t>.</w:t>
      </w:r>
      <w:r w:rsidR="00FC64C3" w:rsidRPr="008B2F10">
        <w:rPr>
          <w:rFonts w:ascii="Aptos Serif" w:eastAsiaTheme="minorEastAsia" w:hAnsi="Aptos Serif" w:cs="Aptos Serif"/>
        </w:rPr>
        <w:t xml:space="preserve"> </w:t>
      </w:r>
      <w:r w:rsidR="00F4565E" w:rsidRPr="008B2F10">
        <w:rPr>
          <w:rFonts w:ascii="Aptos Serif" w:eastAsiaTheme="minorEastAsia" w:hAnsi="Aptos Serif" w:cs="Aptos Serif"/>
        </w:rPr>
        <w:t>While colocation is symmetric</w:t>
      </w:r>
      <w:r w:rsidR="00403B51" w:rsidRPr="008B2F10">
        <w:rPr>
          <w:rFonts w:ascii="Aptos Serif" w:eastAsiaTheme="minorEastAsia" w:hAnsi="Aptos Serif" w:cs="Aptos Serif"/>
        </w:rPr>
        <w:t xml:space="preserve"> (Lowe, 1983, p. 57; Wasserman, 2004, p. 694)</w:t>
      </w:r>
      <w:r w:rsidR="00853AE0" w:rsidRPr="008B2F10">
        <w:rPr>
          <w:rFonts w:ascii="Aptos Serif" w:eastAsiaTheme="minorEastAsia" w:hAnsi="Aptos Serif" w:cs="Aptos Serif"/>
        </w:rPr>
        <w:t>, I have only argued for the non-symmetry</w:t>
      </w:r>
      <w:r w:rsidR="00403B51" w:rsidRPr="008B2F10">
        <w:rPr>
          <w:rFonts w:ascii="Aptos Serif" w:eastAsiaTheme="minorEastAsia" w:hAnsi="Aptos Serif" w:cs="Aptos Serif"/>
        </w:rPr>
        <w:t xml:space="preserve"> of constitution.</w:t>
      </w:r>
      <w:r w:rsidR="003E10DF" w:rsidRPr="008B2F10">
        <w:rPr>
          <w:rFonts w:ascii="Aptos Serif" w:eastAsiaTheme="minorEastAsia" w:hAnsi="Aptos Serif" w:cs="Aptos Serif"/>
        </w:rPr>
        <w:t xml:space="preserve"> </w:t>
      </w:r>
      <w:r w:rsidR="00BD0B87" w:rsidRPr="008B2F10">
        <w:rPr>
          <w:rFonts w:ascii="Aptos Serif" w:eastAsiaTheme="minorEastAsia" w:hAnsi="Aptos Serif" w:cs="Aptos Serif"/>
        </w:rPr>
        <w:t>R</w:t>
      </w:r>
      <w:r w:rsidR="00557D93" w:rsidRPr="008B2F10">
        <w:rPr>
          <w:rFonts w:ascii="Aptos Serif" w:eastAsiaTheme="minorEastAsia" w:hAnsi="Aptos Serif" w:cs="Aptos Serif"/>
        </w:rPr>
        <w:t xml:space="preserve">egardless of what happens between the two readymades, we can still maintain that although the marble piece constitutes </w:t>
      </w:r>
      <w:r w:rsidR="00557D93" w:rsidRPr="008B2F10">
        <w:rPr>
          <w:rFonts w:ascii="Aptos Serif" w:eastAsiaTheme="minorEastAsia" w:hAnsi="Aptos Serif" w:cs="Aptos Serif"/>
          <w:i/>
          <w:iCs/>
        </w:rPr>
        <w:t>David</w:t>
      </w:r>
      <w:r w:rsidR="00557D93" w:rsidRPr="008B2F10">
        <w:rPr>
          <w:rFonts w:ascii="Aptos Serif" w:eastAsiaTheme="minorEastAsia" w:hAnsi="Aptos Serif" w:cs="Aptos Serif"/>
        </w:rPr>
        <w:t xml:space="preserve">, </w:t>
      </w:r>
      <w:r w:rsidR="00557D93" w:rsidRPr="008B2F10">
        <w:rPr>
          <w:rFonts w:ascii="Aptos Serif" w:eastAsiaTheme="minorEastAsia" w:hAnsi="Aptos Serif" w:cs="Aptos Serif"/>
          <w:i/>
          <w:iCs/>
        </w:rPr>
        <w:t>David</w:t>
      </w:r>
      <w:r w:rsidR="00557D93" w:rsidRPr="008B2F10">
        <w:rPr>
          <w:rFonts w:ascii="Aptos Serif" w:eastAsiaTheme="minorEastAsia" w:hAnsi="Aptos Serif" w:cs="Aptos Serif"/>
        </w:rPr>
        <w:t xml:space="preserve"> does not materially constitute that piece of marble. </w:t>
      </w:r>
      <w:r w:rsidR="00E23581" w:rsidRPr="008B2F10">
        <w:rPr>
          <w:rFonts w:ascii="Aptos Serif" w:eastAsiaTheme="minorEastAsia" w:hAnsi="Aptos Serif" w:cs="Aptos Serif"/>
        </w:rPr>
        <w:t xml:space="preserve">Additionally, </w:t>
      </w:r>
      <w:proofErr w:type="gramStart"/>
      <w:r w:rsidR="00E23581" w:rsidRPr="008B2F10">
        <w:rPr>
          <w:rFonts w:ascii="Aptos Serif" w:eastAsiaTheme="minorEastAsia" w:hAnsi="Aptos Serif" w:cs="Aptos Serif"/>
        </w:rPr>
        <w:t>c</w:t>
      </w:r>
      <w:r w:rsidR="00557D93" w:rsidRPr="008B2F10">
        <w:rPr>
          <w:rFonts w:ascii="Aptos Serif" w:eastAsiaTheme="minorEastAsia" w:hAnsi="Aptos Serif" w:cs="Aptos Serif"/>
        </w:rPr>
        <w:t>olocation</w:t>
      </w:r>
      <w:proofErr w:type="gramEnd"/>
      <w:r w:rsidR="00557D93" w:rsidRPr="008B2F10">
        <w:rPr>
          <w:rFonts w:ascii="Aptos Serif" w:eastAsiaTheme="minorEastAsia" w:hAnsi="Aptos Serif" w:cs="Aptos Serif"/>
        </w:rPr>
        <w:t xml:space="preserve"> can </w:t>
      </w:r>
      <w:r w:rsidR="00E23581" w:rsidRPr="008B2F10">
        <w:rPr>
          <w:rFonts w:ascii="Aptos Serif" w:eastAsiaTheme="minorEastAsia" w:hAnsi="Aptos Serif" w:cs="Aptos Serif"/>
        </w:rPr>
        <w:t>be</w:t>
      </w:r>
      <w:r w:rsidR="00557D93" w:rsidRPr="008B2F10">
        <w:rPr>
          <w:rFonts w:ascii="Aptos Serif" w:eastAsiaTheme="minorEastAsia" w:hAnsi="Aptos Serif" w:cs="Aptos Serif"/>
        </w:rPr>
        <w:t xml:space="preserve"> distinguished from </w:t>
      </w:r>
      <w:r w:rsidR="00BD0B87" w:rsidRPr="008B2F10">
        <w:rPr>
          <w:rFonts w:ascii="Aptos Serif" w:eastAsiaTheme="minorEastAsia" w:hAnsi="Aptos Serif" w:cs="Aptos Serif"/>
        </w:rPr>
        <w:t>constitution</w:t>
      </w:r>
      <w:r w:rsidR="00557D93" w:rsidRPr="008B2F10">
        <w:rPr>
          <w:rFonts w:ascii="Aptos Serif" w:eastAsiaTheme="minorEastAsia" w:hAnsi="Aptos Serif" w:cs="Aptos Serif"/>
        </w:rPr>
        <w:t xml:space="preserve"> in its non-formal aspect</w:t>
      </w:r>
      <w:r w:rsidR="0038715E" w:rsidRPr="008B2F10">
        <w:rPr>
          <w:rFonts w:ascii="Aptos Serif" w:eastAsiaTheme="minorEastAsia" w:hAnsi="Aptos Serif" w:cs="Aptos Serif"/>
        </w:rPr>
        <w:t>s</w:t>
      </w:r>
      <w:r w:rsidR="00557D93" w:rsidRPr="008B2F10">
        <w:rPr>
          <w:rFonts w:ascii="Aptos Serif" w:eastAsiaTheme="minorEastAsia" w:hAnsi="Aptos Serif" w:cs="Aptos Serif"/>
        </w:rPr>
        <w:t xml:space="preserve">, for only the latter captures the intuitive sense in which a statue is </w:t>
      </w:r>
      <w:r w:rsidR="00557D93" w:rsidRPr="008B2F10">
        <w:rPr>
          <w:rFonts w:ascii="Aptos Serif" w:eastAsiaTheme="minorEastAsia" w:hAnsi="Aptos Serif" w:cs="Aptos Serif"/>
          <w:i/>
          <w:iCs/>
        </w:rPr>
        <w:t>made up of</w:t>
      </w:r>
      <w:r w:rsidR="00557D93" w:rsidRPr="008B2F10">
        <w:rPr>
          <w:rFonts w:ascii="Aptos Serif" w:eastAsiaTheme="minorEastAsia" w:hAnsi="Aptos Serif" w:cs="Aptos Serif"/>
        </w:rPr>
        <w:t>, say, a lump of clay.</w:t>
      </w:r>
    </w:p>
    <w:p w14:paraId="4CA15E1E" w14:textId="2EC28C88" w:rsidR="00557D93" w:rsidRPr="008B2F10" w:rsidRDefault="003F3A86" w:rsidP="003E591E">
      <w:pPr>
        <w:pStyle w:val="af7"/>
        <w:spacing w:beforeAutospacing="0" w:after="0" w:afterAutospacing="0" w:line="276" w:lineRule="auto"/>
        <w:ind w:firstLine="800"/>
        <w:rPr>
          <w:rFonts w:ascii="Aptos Serif" w:eastAsiaTheme="minorEastAsia" w:hAnsi="Aptos Serif" w:cs="Aptos Serif"/>
        </w:rPr>
      </w:pPr>
      <w:r w:rsidRPr="008B2F10">
        <w:rPr>
          <w:rFonts w:ascii="Aptos Serif" w:eastAsiaTheme="minorEastAsia" w:hAnsi="Aptos Serif" w:cs="Aptos Serif"/>
        </w:rPr>
        <w:t>Secondly.</w:t>
      </w:r>
      <w:r w:rsidR="001D52E9" w:rsidRPr="008B2F10">
        <w:rPr>
          <w:rFonts w:ascii="Aptos Serif" w:eastAsiaTheme="minorEastAsia" w:hAnsi="Aptos Serif" w:cs="Aptos Serif"/>
        </w:rPr>
        <w:t xml:space="preserve"> </w:t>
      </w:r>
      <w:proofErr w:type="gramStart"/>
      <w:r w:rsidR="00F318FA" w:rsidRPr="008B2F10">
        <w:rPr>
          <w:rFonts w:ascii="Aptos Serif" w:eastAsiaTheme="minorEastAsia" w:hAnsi="Aptos Serif" w:cs="Aptos Serif"/>
        </w:rPr>
        <w:t>n</w:t>
      </w:r>
      <w:r w:rsidRPr="008B2F10">
        <w:rPr>
          <w:rFonts w:ascii="Aptos Serif" w:eastAsiaTheme="minorEastAsia" w:hAnsi="Aptos Serif" w:cs="Aptos Serif"/>
        </w:rPr>
        <w:t>either</w:t>
      </w:r>
      <w:proofErr w:type="gramEnd"/>
      <w:r w:rsidRPr="008B2F10">
        <w:rPr>
          <w:rFonts w:ascii="Aptos Serif" w:eastAsiaTheme="minorEastAsia" w:hAnsi="Aptos Serif" w:cs="Aptos Serif"/>
        </w:rPr>
        <w:t xml:space="preserve"> does </w:t>
      </w:r>
      <w:r w:rsidR="001D52E9" w:rsidRPr="008B2F10">
        <w:rPr>
          <w:rFonts w:ascii="Aptos Serif" w:eastAsiaTheme="minorEastAsia" w:hAnsi="Aptos Serif" w:cs="Aptos Serif"/>
        </w:rPr>
        <w:t>non-symmetry</w:t>
      </w:r>
      <w:r w:rsidRPr="008B2F10">
        <w:rPr>
          <w:rFonts w:ascii="Aptos Serif" w:eastAsiaTheme="minorEastAsia" w:hAnsi="Aptos Serif" w:cs="Aptos Serif"/>
        </w:rPr>
        <w:t xml:space="preserve"> not </w:t>
      </w:r>
      <w:r w:rsidR="00FE6776" w:rsidRPr="008B2F10">
        <w:rPr>
          <w:rFonts w:ascii="Aptos Serif" w:eastAsiaTheme="minorEastAsia" w:hAnsi="Aptos Serif" w:cs="Aptos Serif"/>
        </w:rPr>
        <w:t>demolish</w:t>
      </w:r>
      <w:r w:rsidR="001D52E9" w:rsidRPr="008B2F10">
        <w:rPr>
          <w:rFonts w:ascii="Aptos Serif" w:eastAsiaTheme="minorEastAsia" w:hAnsi="Aptos Serif" w:cs="Aptos Serif"/>
        </w:rPr>
        <w:t xml:space="preserve"> the hierarchical picture of material reality</w:t>
      </w:r>
      <w:r w:rsidR="00947783" w:rsidRPr="008B2F10">
        <w:rPr>
          <w:rFonts w:ascii="Aptos Serif" w:eastAsiaTheme="minorEastAsia" w:hAnsi="Aptos Serif" w:cs="Aptos Serif"/>
        </w:rPr>
        <w:t>, which has made</w:t>
      </w:r>
      <w:r w:rsidR="001D52E9" w:rsidRPr="008B2F10">
        <w:rPr>
          <w:rFonts w:ascii="Aptos Serif" w:eastAsiaTheme="minorEastAsia" w:hAnsi="Aptos Serif" w:cs="Aptos Serif"/>
        </w:rPr>
        <w:t xml:space="preserve"> the Constitution View</w:t>
      </w:r>
      <w:r w:rsidR="00947783" w:rsidRPr="008B2F10">
        <w:rPr>
          <w:rFonts w:ascii="Aptos Serif" w:eastAsiaTheme="minorEastAsia" w:hAnsi="Aptos Serif" w:cs="Aptos Serif"/>
        </w:rPr>
        <w:t xml:space="preserve"> appealing to many</w:t>
      </w:r>
      <w:r w:rsidR="001D52E9" w:rsidRPr="008B2F10">
        <w:rPr>
          <w:rFonts w:ascii="Aptos Serif" w:eastAsiaTheme="minorEastAsia" w:hAnsi="Aptos Serif" w:cs="Aptos Serif"/>
        </w:rPr>
        <w:t xml:space="preserve">. </w:t>
      </w:r>
      <w:r w:rsidR="00A41FA2" w:rsidRPr="008B2F10">
        <w:rPr>
          <w:rFonts w:ascii="Aptos Serif" w:eastAsiaTheme="minorEastAsia" w:hAnsi="Aptos Serif" w:cs="Aptos Serif"/>
        </w:rPr>
        <w:t xml:space="preserve">Granted, it does introduce </w:t>
      </w:r>
      <w:r w:rsidR="002E6281" w:rsidRPr="008B2F10">
        <w:rPr>
          <w:rFonts w:ascii="Aptos Serif" w:eastAsiaTheme="minorEastAsia" w:hAnsi="Aptos Serif" w:cs="Aptos Serif"/>
          <w:i/>
          <w:iCs/>
        </w:rPr>
        <w:t>some</w:t>
      </w:r>
      <w:r w:rsidR="002E6281" w:rsidRPr="008B2F10">
        <w:rPr>
          <w:rFonts w:ascii="Aptos Serif" w:eastAsiaTheme="minorEastAsia" w:hAnsi="Aptos Serif" w:cs="Aptos Serif"/>
        </w:rPr>
        <w:t xml:space="preserve"> </w:t>
      </w:r>
      <w:r w:rsidR="00A41FA2" w:rsidRPr="008B2F10">
        <w:rPr>
          <w:rFonts w:ascii="Aptos Serif" w:eastAsiaTheme="minorEastAsia" w:hAnsi="Aptos Serif" w:cs="Aptos Serif"/>
        </w:rPr>
        <w:t xml:space="preserve">overlaps and circles </w:t>
      </w:r>
      <w:r w:rsidR="00443369" w:rsidRPr="008B2F10">
        <w:rPr>
          <w:rFonts w:ascii="Aptos Serif" w:eastAsiaTheme="minorEastAsia" w:hAnsi="Aptos Serif" w:cs="Aptos Serif"/>
        </w:rPr>
        <w:t xml:space="preserve">in the </w:t>
      </w:r>
      <w:r w:rsidR="00FE6776" w:rsidRPr="008B2F10">
        <w:rPr>
          <w:rFonts w:ascii="Aptos Serif" w:eastAsiaTheme="minorEastAsia" w:hAnsi="Aptos Serif" w:cs="Aptos Serif"/>
        </w:rPr>
        <w:t xml:space="preserve">ontic </w:t>
      </w:r>
      <w:r w:rsidR="00443369" w:rsidRPr="008B2F10">
        <w:rPr>
          <w:rFonts w:ascii="Aptos Serif" w:eastAsiaTheme="minorEastAsia" w:hAnsi="Aptos Serif" w:cs="Aptos Serif"/>
        </w:rPr>
        <w:t>structure</w:t>
      </w:r>
      <w:r w:rsidR="00804593" w:rsidRPr="008B2F10">
        <w:rPr>
          <w:rFonts w:ascii="Aptos Serif" w:eastAsiaTheme="minorEastAsia" w:hAnsi="Aptos Serif" w:cs="Aptos Serif"/>
        </w:rPr>
        <w:t xml:space="preserve">: in my hypothetical scenario, two ontological levels merge </w:t>
      </w:r>
      <w:r w:rsidR="003E591E" w:rsidRPr="008B2F10">
        <w:rPr>
          <w:rFonts w:ascii="Aptos Serif" w:eastAsiaTheme="minorEastAsia" w:hAnsi="Aptos Serif" w:cs="Aptos Serif"/>
        </w:rPr>
        <w:t xml:space="preserve">at one juncture </w:t>
      </w:r>
      <w:r w:rsidR="001E1F33" w:rsidRPr="008B2F10">
        <w:rPr>
          <w:rFonts w:ascii="Aptos Serif" w:eastAsiaTheme="minorEastAsia" w:hAnsi="Aptos Serif" w:cs="Aptos Serif"/>
        </w:rPr>
        <w:t xml:space="preserve">because </w:t>
      </w:r>
      <w:r w:rsidR="00804593" w:rsidRPr="008B2F10">
        <w:rPr>
          <w:rFonts w:ascii="Aptos Serif" w:eastAsiaTheme="minorEastAsia" w:hAnsi="Aptos Serif" w:cs="Aptos Serif"/>
        </w:rPr>
        <w:t>distinct readymade</w:t>
      </w:r>
      <w:r w:rsidR="003E591E" w:rsidRPr="008B2F10">
        <w:rPr>
          <w:rFonts w:ascii="Aptos Serif" w:eastAsiaTheme="minorEastAsia" w:hAnsi="Aptos Serif" w:cs="Aptos Serif"/>
        </w:rPr>
        <w:t xml:space="preserve"> </w:t>
      </w:r>
      <w:r w:rsidR="003E591E" w:rsidRPr="008B2F10">
        <w:rPr>
          <w:rFonts w:ascii="Aptos Serif" w:eastAsiaTheme="minorEastAsia" w:hAnsi="Aptos Serif" w:cs="Aptos Serif"/>
        </w:rPr>
        <w:lastRenderedPageBreak/>
        <w:t>sculptures</w:t>
      </w:r>
      <w:r w:rsidR="00804593" w:rsidRPr="008B2F10">
        <w:rPr>
          <w:rFonts w:ascii="Aptos Serif" w:eastAsiaTheme="minorEastAsia" w:hAnsi="Aptos Serif" w:cs="Aptos Serif"/>
        </w:rPr>
        <w:t xml:space="preserve"> constitute each other.</w:t>
      </w:r>
      <w:r w:rsidR="002E6281" w:rsidRPr="008B2F10">
        <w:rPr>
          <w:rFonts w:ascii="Aptos Serif" w:eastAsiaTheme="minorEastAsia" w:hAnsi="Aptos Serif" w:cs="Aptos Serif"/>
        </w:rPr>
        <w:t xml:space="preserve"> Yet this</w:t>
      </w:r>
      <w:r w:rsidR="00557D93" w:rsidRPr="008B2F10">
        <w:rPr>
          <w:rFonts w:ascii="Aptos Serif" w:eastAsiaTheme="minorEastAsia" w:hAnsi="Aptos Serif" w:cs="Aptos Serif"/>
        </w:rPr>
        <w:t xml:space="preserve"> does not amount to every instance </w:t>
      </w:r>
      <w:r w:rsidR="002E6281" w:rsidRPr="008B2F10">
        <w:rPr>
          <w:rFonts w:ascii="Aptos Serif" w:eastAsiaTheme="minorEastAsia" w:hAnsi="Aptos Serif" w:cs="Aptos Serif"/>
        </w:rPr>
        <w:t>of material constitution being</w:t>
      </w:r>
      <w:r w:rsidR="00557D93" w:rsidRPr="008B2F10">
        <w:rPr>
          <w:rFonts w:ascii="Aptos Serif" w:eastAsiaTheme="minorEastAsia" w:hAnsi="Aptos Serif" w:cs="Aptos Serif"/>
        </w:rPr>
        <w:t xml:space="preserve"> mutual or cyclical. </w:t>
      </w:r>
      <w:r w:rsidR="003E591E" w:rsidRPr="008B2F10">
        <w:rPr>
          <w:rFonts w:ascii="Aptos Serif" w:eastAsiaTheme="minorEastAsia" w:hAnsi="Aptos Serif" w:cs="Aptos Serif"/>
        </w:rPr>
        <w:t>Indeed, i</w:t>
      </w:r>
      <w:r w:rsidR="00557D93" w:rsidRPr="008B2F10">
        <w:rPr>
          <w:rFonts w:ascii="Aptos Serif" w:eastAsiaTheme="minorEastAsia" w:hAnsi="Aptos Serif" w:cs="Aptos Serif"/>
        </w:rPr>
        <w:t xml:space="preserve">t </w:t>
      </w:r>
      <w:r w:rsidR="003E591E" w:rsidRPr="008B2F10">
        <w:rPr>
          <w:rFonts w:ascii="Aptos Serif" w:eastAsiaTheme="minorEastAsia" w:hAnsi="Aptos Serif" w:cs="Aptos Serif"/>
        </w:rPr>
        <w:t>is likely</w:t>
      </w:r>
      <w:r w:rsidR="00557D93" w:rsidRPr="008B2F10">
        <w:rPr>
          <w:rFonts w:ascii="Aptos Serif" w:eastAsiaTheme="minorEastAsia" w:hAnsi="Aptos Serif" w:cs="Aptos Serif"/>
        </w:rPr>
        <w:t xml:space="preserve"> that in </w:t>
      </w:r>
      <w:r w:rsidR="003E591E" w:rsidRPr="008B2F10">
        <w:rPr>
          <w:rFonts w:ascii="Aptos Serif" w:eastAsiaTheme="minorEastAsia" w:hAnsi="Aptos Serif" w:cs="Aptos Serif"/>
        </w:rPr>
        <w:t xml:space="preserve">the actual </w:t>
      </w:r>
      <w:r w:rsidR="00557D93" w:rsidRPr="008B2F10">
        <w:rPr>
          <w:rFonts w:ascii="Aptos Serif" w:eastAsiaTheme="minorEastAsia" w:hAnsi="Aptos Serif" w:cs="Aptos Serif"/>
        </w:rPr>
        <w:t xml:space="preserve">world, the relation </w:t>
      </w:r>
      <w:r w:rsidR="005B3E41" w:rsidRPr="008B2F10">
        <w:rPr>
          <w:rFonts w:ascii="Aptos Serif" w:eastAsiaTheme="minorEastAsia" w:hAnsi="Aptos Serif" w:cs="Aptos Serif"/>
        </w:rPr>
        <w:t xml:space="preserve">of constitution </w:t>
      </w:r>
      <w:r w:rsidR="00557D93" w:rsidRPr="008B2F10">
        <w:rPr>
          <w:rFonts w:ascii="Aptos Serif" w:eastAsiaTheme="minorEastAsia" w:hAnsi="Aptos Serif" w:cs="Aptos Serif"/>
        </w:rPr>
        <w:t xml:space="preserve">only flows unidirectionally; that is, it </w:t>
      </w:r>
      <w:r w:rsidR="005B3E41" w:rsidRPr="008B2F10">
        <w:rPr>
          <w:rFonts w:ascii="Aptos Serif" w:eastAsiaTheme="minorEastAsia" w:hAnsi="Aptos Serif" w:cs="Aptos Serif"/>
        </w:rPr>
        <w:t>is likely</w:t>
      </w:r>
      <w:r w:rsidR="00557D93" w:rsidRPr="008B2F10">
        <w:rPr>
          <w:rFonts w:ascii="Aptos Serif" w:eastAsiaTheme="minorEastAsia" w:hAnsi="Aptos Serif" w:cs="Aptos Serif"/>
        </w:rPr>
        <w:t xml:space="preserve"> the case that for </w:t>
      </w:r>
      <w:r w:rsidR="002E6281" w:rsidRPr="008B2F10">
        <w:rPr>
          <w:rFonts w:ascii="Aptos Serif" w:eastAsiaTheme="minorEastAsia" w:hAnsi="Aptos Serif" w:cs="Aptos Serif"/>
        </w:rPr>
        <w:t>any</w:t>
      </w:r>
      <w:r w:rsidR="00557D93" w:rsidRPr="008B2F10">
        <w:rPr>
          <w:rFonts w:ascii="Aptos Serif" w:eastAsiaTheme="minorEastAsia" w:hAnsi="Aptos Serif" w:cs="Aptos Serif"/>
        </w:rPr>
        <w:t xml:space="preserve"> actual x and y, whenever x </w:t>
      </w:r>
      <w:r w:rsidR="002E6281" w:rsidRPr="008B2F10">
        <w:rPr>
          <w:rFonts w:ascii="Aptos Serif" w:eastAsiaTheme="minorEastAsia" w:hAnsi="Aptos Serif" w:cs="Aptos Serif"/>
        </w:rPr>
        <w:t>constitutes</w:t>
      </w:r>
      <w:r w:rsidR="00557D93" w:rsidRPr="008B2F10">
        <w:rPr>
          <w:rFonts w:ascii="Aptos Serif" w:eastAsiaTheme="minorEastAsia" w:hAnsi="Aptos Serif" w:cs="Aptos Serif"/>
        </w:rPr>
        <w:t xml:space="preserve"> y, y </w:t>
      </w:r>
      <w:r w:rsidR="002E6281" w:rsidRPr="008B2F10">
        <w:rPr>
          <w:rFonts w:ascii="Aptos Serif" w:eastAsiaTheme="minorEastAsia" w:hAnsi="Aptos Serif" w:cs="Aptos Serif"/>
        </w:rPr>
        <w:t>does not constitute</w:t>
      </w:r>
      <w:r w:rsidR="00557D93" w:rsidRPr="008B2F10">
        <w:rPr>
          <w:rFonts w:ascii="Aptos Serif" w:eastAsiaTheme="minorEastAsia" w:hAnsi="Aptos Serif" w:cs="Aptos Serif"/>
        </w:rPr>
        <w:t xml:space="preserve"> x. Even in our hypothetical Johnson-Duchamp world, this is the case for </w:t>
      </w:r>
      <w:r w:rsidR="005B3E41" w:rsidRPr="008B2F10">
        <w:rPr>
          <w:rFonts w:ascii="Aptos Serif" w:eastAsiaTheme="minorEastAsia" w:hAnsi="Aptos Serif" w:cs="Aptos Serif"/>
        </w:rPr>
        <w:t xml:space="preserve">all cases of material constitution except </w:t>
      </w:r>
      <w:r w:rsidR="00557D93" w:rsidRPr="008B2F10">
        <w:rPr>
          <w:rFonts w:ascii="Aptos Serif" w:eastAsiaTheme="minorEastAsia" w:hAnsi="Aptos Serif" w:cs="Aptos Serif"/>
        </w:rPr>
        <w:t xml:space="preserve">the </w:t>
      </w:r>
      <w:r w:rsidR="005B3E41" w:rsidRPr="008B2F10">
        <w:rPr>
          <w:rFonts w:ascii="Aptos Serif" w:eastAsiaTheme="minorEastAsia" w:hAnsi="Aptos Serif" w:cs="Aptos Serif"/>
        </w:rPr>
        <w:t xml:space="preserve">tiny “bubble” created by two ingenuous </w:t>
      </w:r>
      <w:r w:rsidR="00557D93" w:rsidRPr="008B2F10">
        <w:rPr>
          <w:rFonts w:ascii="Aptos Serif" w:eastAsiaTheme="minorEastAsia" w:hAnsi="Aptos Serif" w:cs="Aptos Serif"/>
        </w:rPr>
        <w:t>artists</w:t>
      </w:r>
      <w:r w:rsidR="005B3E41" w:rsidRPr="008B2F10">
        <w:rPr>
          <w:rFonts w:ascii="Aptos Serif" w:eastAsiaTheme="minorEastAsia" w:hAnsi="Aptos Serif" w:cs="Aptos Serif"/>
        </w:rPr>
        <w:t>. So, even in that world, mutual constitution is a p</w:t>
      </w:r>
      <w:r w:rsidR="00557D93" w:rsidRPr="008B2F10">
        <w:rPr>
          <w:rFonts w:ascii="Aptos Serif" w:eastAsiaTheme="minorEastAsia" w:hAnsi="Aptos Serif" w:cs="Aptos Serif"/>
        </w:rPr>
        <w:t>eculiar exception rather than the norm; the rest of the material world, from the perspective of the Constitution View, would have separate strata ordered in a neat, mostly non-intersecting hierarchical manner.</w:t>
      </w:r>
    </w:p>
    <w:p w14:paraId="4BA3EB4A" w14:textId="2BE9F9D4" w:rsidR="00C94008" w:rsidRPr="008B2F10" w:rsidRDefault="00C94008" w:rsidP="007C757F">
      <w:pPr>
        <w:spacing w:after="0" w:line="276" w:lineRule="auto"/>
        <w:ind w:firstLine="800"/>
        <w:rPr>
          <w:rFonts w:ascii="Aptos Serif" w:hAnsi="Aptos Serif" w:cs="Aptos Serif"/>
          <w:sz w:val="24"/>
        </w:rPr>
      </w:pPr>
      <w:r w:rsidRPr="008B2F10">
        <w:rPr>
          <w:rFonts w:ascii="Aptos Serif" w:hAnsi="Aptos Serif" w:cs="Aptos Serif"/>
          <w:sz w:val="24"/>
        </w:rPr>
        <w:t xml:space="preserve">Thirdly, note also that nothing I said </w:t>
      </w:r>
      <w:r w:rsidR="00246AA8" w:rsidRPr="008B2F10">
        <w:rPr>
          <w:rFonts w:ascii="Aptos Serif" w:hAnsi="Aptos Serif" w:cs="Aptos Serif"/>
          <w:sz w:val="24"/>
        </w:rPr>
        <w:t>cuts against</w:t>
      </w:r>
      <w:r w:rsidRPr="008B2F10">
        <w:rPr>
          <w:rFonts w:ascii="Aptos Serif" w:hAnsi="Aptos Serif" w:cs="Aptos Serif"/>
          <w:sz w:val="24"/>
        </w:rPr>
        <w:t xml:space="preserve"> the Constitution View itself</w:t>
      </w:r>
      <w:r w:rsidR="00A27519" w:rsidRPr="008B2F10">
        <w:rPr>
          <w:rFonts w:ascii="Aptos Serif" w:hAnsi="Aptos Serif" w:cs="Aptos Serif"/>
          <w:sz w:val="24"/>
        </w:rPr>
        <w:t>:</w:t>
      </w:r>
      <w:r w:rsidR="00C523B9" w:rsidRPr="008B2F10">
        <w:rPr>
          <w:rFonts w:ascii="Aptos Serif" w:hAnsi="Aptos Serif" w:cs="Aptos Serif"/>
          <w:sz w:val="24"/>
        </w:rPr>
        <w:t xml:space="preserve"> one can say </w:t>
      </w:r>
      <w:r w:rsidR="00246AA8" w:rsidRPr="008B2F10">
        <w:rPr>
          <w:rFonts w:ascii="Aptos Serif" w:hAnsi="Aptos Serif" w:cs="Aptos Serif"/>
          <w:sz w:val="24"/>
        </w:rPr>
        <w:t xml:space="preserve">without a contradiction </w:t>
      </w:r>
      <w:r w:rsidR="00C523B9" w:rsidRPr="008B2F10">
        <w:rPr>
          <w:rFonts w:ascii="Aptos Serif" w:hAnsi="Aptos Serif" w:cs="Aptos Serif"/>
          <w:sz w:val="24"/>
        </w:rPr>
        <w:t>that Duchamp and Johnson’s readymades are (1) numerically distinct</w:t>
      </w:r>
      <w:r w:rsidR="00FD57A3" w:rsidRPr="008B2F10">
        <w:rPr>
          <w:rFonts w:ascii="Aptos Serif" w:hAnsi="Aptos Serif" w:cs="Aptos Serif"/>
          <w:sz w:val="24"/>
        </w:rPr>
        <w:t xml:space="preserve">, (2) wholly present at each moment they exist, (3) </w:t>
      </w:r>
      <w:r w:rsidR="006A3567" w:rsidRPr="008B2F10">
        <w:rPr>
          <w:rFonts w:ascii="Aptos Serif" w:hAnsi="Aptos Serif" w:cs="Aptos Serif"/>
          <w:sz w:val="24"/>
        </w:rPr>
        <w:t>occupying the exact same region of space, and (4) made up of each other.</w:t>
      </w:r>
      <w:r w:rsidR="00246AA8" w:rsidRPr="008B2F10">
        <w:rPr>
          <w:rFonts w:ascii="Aptos Serif" w:hAnsi="Aptos Serif" w:cs="Aptos Serif"/>
          <w:sz w:val="24"/>
        </w:rPr>
        <w:t xml:space="preserve"> </w:t>
      </w:r>
      <w:r w:rsidR="004B4251" w:rsidRPr="008B2F10">
        <w:rPr>
          <w:rFonts w:ascii="Aptos Serif" w:hAnsi="Aptos Serif" w:cs="Aptos Serif"/>
          <w:sz w:val="24"/>
        </w:rPr>
        <w:t>While t</w:t>
      </w:r>
      <w:r w:rsidR="006D009D" w:rsidRPr="008B2F10">
        <w:rPr>
          <w:rFonts w:ascii="Aptos Serif" w:hAnsi="Aptos Serif" w:cs="Aptos Serif"/>
          <w:sz w:val="24"/>
        </w:rPr>
        <w:t xml:space="preserve">his </w:t>
      </w:r>
      <w:r w:rsidR="004B4251" w:rsidRPr="008B2F10">
        <w:rPr>
          <w:rFonts w:ascii="Aptos Serif" w:hAnsi="Aptos Serif" w:cs="Aptos Serif"/>
          <w:sz w:val="24"/>
        </w:rPr>
        <w:t xml:space="preserve">does </w:t>
      </w:r>
      <w:r w:rsidR="006D009D" w:rsidRPr="008B2F10">
        <w:rPr>
          <w:rFonts w:ascii="Aptos Serif" w:hAnsi="Aptos Serif" w:cs="Aptos Serif"/>
          <w:sz w:val="24"/>
        </w:rPr>
        <w:t xml:space="preserve">violate Locke’s thesis and the asymmetry of ontological </w:t>
      </w:r>
      <w:r w:rsidR="004B4251" w:rsidRPr="008B2F10">
        <w:rPr>
          <w:rFonts w:ascii="Aptos Serif" w:hAnsi="Aptos Serif" w:cs="Aptos Serif"/>
          <w:sz w:val="24"/>
        </w:rPr>
        <w:t>dependence,</w:t>
      </w:r>
      <w:r w:rsidR="006D009D" w:rsidRPr="008B2F10">
        <w:rPr>
          <w:rFonts w:ascii="Aptos Serif" w:hAnsi="Aptos Serif" w:cs="Aptos Serif"/>
          <w:sz w:val="24"/>
        </w:rPr>
        <w:t xml:space="preserve"> I see no reason </w:t>
      </w:r>
      <w:r w:rsidR="005E72A6" w:rsidRPr="008B2F10">
        <w:rPr>
          <w:rFonts w:ascii="Aptos Serif" w:hAnsi="Aptos Serif" w:cs="Aptos Serif"/>
          <w:sz w:val="24"/>
        </w:rPr>
        <w:t xml:space="preserve">to take either principle to be </w:t>
      </w:r>
      <w:r w:rsidR="002A5871" w:rsidRPr="008B2F10">
        <w:rPr>
          <w:rFonts w:ascii="Aptos Serif" w:hAnsi="Aptos Serif" w:cs="Aptos Serif"/>
          <w:sz w:val="24"/>
        </w:rPr>
        <w:t>indispensable to the Constitution View.</w:t>
      </w:r>
    </w:p>
    <w:p w14:paraId="6D02322D" w14:textId="1FFD343F" w:rsidR="00B91CC2" w:rsidRPr="008B2F10" w:rsidRDefault="008C10C0" w:rsidP="004808DC">
      <w:pPr>
        <w:spacing w:after="0" w:line="276" w:lineRule="auto"/>
        <w:ind w:firstLine="800"/>
        <w:rPr>
          <w:rFonts w:ascii="Aptos Serif" w:hAnsi="Aptos Serif" w:cs="Aptos Serif"/>
          <w:sz w:val="24"/>
        </w:rPr>
      </w:pPr>
      <w:r w:rsidRPr="008B2F10">
        <w:rPr>
          <w:rFonts w:ascii="Aptos Serif" w:hAnsi="Aptos Serif" w:cs="Aptos Serif"/>
          <w:sz w:val="24"/>
        </w:rPr>
        <w:t>I conclude that postulating a</w:t>
      </w:r>
      <w:r w:rsidR="00A27519" w:rsidRPr="008B2F10">
        <w:rPr>
          <w:rFonts w:ascii="Aptos Serif" w:hAnsi="Aptos Serif" w:cs="Aptos Serif"/>
          <w:sz w:val="24"/>
        </w:rPr>
        <w:t xml:space="preserve"> non-asymme</w:t>
      </w:r>
      <w:r w:rsidRPr="008B2F10">
        <w:rPr>
          <w:rFonts w:ascii="Aptos Serif" w:hAnsi="Aptos Serif" w:cs="Aptos Serif"/>
          <w:sz w:val="24"/>
        </w:rPr>
        <w:t>tric relation</w:t>
      </w:r>
      <w:r w:rsidR="00A27519" w:rsidRPr="008B2F10">
        <w:rPr>
          <w:rFonts w:ascii="Aptos Serif" w:hAnsi="Aptos Serif" w:cs="Aptos Serif"/>
          <w:sz w:val="24"/>
        </w:rPr>
        <w:t xml:space="preserve"> of constitution does not</w:t>
      </w:r>
      <w:r w:rsidR="007618AC" w:rsidRPr="008B2F10">
        <w:rPr>
          <w:rFonts w:ascii="Aptos Serif" w:hAnsi="Aptos Serif" w:cs="Aptos Serif"/>
          <w:sz w:val="24"/>
        </w:rPr>
        <w:t xml:space="preserve"> take away </w:t>
      </w:r>
      <w:r w:rsidR="00E72CDC" w:rsidRPr="008B2F10">
        <w:rPr>
          <w:rFonts w:ascii="Aptos Serif" w:hAnsi="Aptos Serif" w:cs="Aptos Serif"/>
          <w:sz w:val="24"/>
        </w:rPr>
        <w:t xml:space="preserve">anything central to or appealing about </w:t>
      </w:r>
      <w:r w:rsidR="007618AC" w:rsidRPr="008B2F10">
        <w:rPr>
          <w:rFonts w:ascii="Aptos Serif" w:hAnsi="Aptos Serif" w:cs="Aptos Serif"/>
          <w:sz w:val="24"/>
        </w:rPr>
        <w:t>the Constitution View</w:t>
      </w:r>
      <w:r w:rsidR="00E72CDC" w:rsidRPr="008B2F10">
        <w:rPr>
          <w:rFonts w:ascii="Aptos Serif" w:hAnsi="Aptos Serif" w:cs="Aptos Serif"/>
          <w:sz w:val="24"/>
        </w:rPr>
        <w:t>. Constitutionalists, therefore,</w:t>
      </w:r>
      <w:r w:rsidR="007618AC" w:rsidRPr="008B2F10">
        <w:rPr>
          <w:rFonts w:ascii="Aptos Serif" w:hAnsi="Aptos Serif" w:cs="Aptos Serif"/>
          <w:sz w:val="24"/>
        </w:rPr>
        <w:t xml:space="preserve"> </w:t>
      </w:r>
      <w:r w:rsidR="005038D0" w:rsidRPr="008B2F10">
        <w:rPr>
          <w:rFonts w:ascii="Aptos Serif" w:hAnsi="Aptos Serif" w:cs="Aptos Serif"/>
          <w:sz w:val="24"/>
        </w:rPr>
        <w:t xml:space="preserve">should take seriously </w:t>
      </w:r>
      <w:r w:rsidR="000E7320" w:rsidRPr="008B2F10">
        <w:rPr>
          <w:rFonts w:ascii="Aptos Serif" w:hAnsi="Aptos Serif" w:cs="Aptos Serif"/>
          <w:sz w:val="24"/>
        </w:rPr>
        <w:t xml:space="preserve">the possibility of </w:t>
      </w:r>
      <w:r w:rsidR="00555C24" w:rsidRPr="008B2F10">
        <w:rPr>
          <w:rFonts w:ascii="Aptos Serif" w:hAnsi="Aptos Serif" w:cs="Aptos Serif"/>
          <w:sz w:val="24"/>
        </w:rPr>
        <w:t xml:space="preserve">reciprocal </w:t>
      </w:r>
      <w:r w:rsidR="000E7320" w:rsidRPr="008B2F10">
        <w:rPr>
          <w:rFonts w:ascii="Aptos Serif" w:hAnsi="Aptos Serif" w:cs="Aptos Serif"/>
          <w:sz w:val="24"/>
        </w:rPr>
        <w:t>material constitution</w:t>
      </w:r>
      <w:r w:rsidR="00555C24" w:rsidRPr="008B2F10">
        <w:rPr>
          <w:rFonts w:ascii="Aptos Serif" w:hAnsi="Aptos Serif" w:cs="Aptos Serif"/>
          <w:sz w:val="24"/>
        </w:rPr>
        <w:t xml:space="preserve"> and the </w:t>
      </w:r>
      <w:r w:rsidR="00EC5D9A" w:rsidRPr="008B2F10">
        <w:rPr>
          <w:rFonts w:ascii="Aptos Serif" w:hAnsi="Aptos Serif" w:cs="Aptos Serif"/>
          <w:sz w:val="24"/>
        </w:rPr>
        <w:t xml:space="preserve">resultantly more dynamic </w:t>
      </w:r>
      <w:r w:rsidR="007C757F" w:rsidRPr="008B2F10">
        <w:rPr>
          <w:rFonts w:ascii="Aptos Serif" w:hAnsi="Aptos Serif" w:cs="Aptos Serif"/>
          <w:sz w:val="24"/>
        </w:rPr>
        <w:t>picture of material reality with distinct yet ontic levels with bubbles</w:t>
      </w:r>
      <w:r w:rsidR="003641F1" w:rsidRPr="008B2F10">
        <w:rPr>
          <w:rFonts w:ascii="Aptos Serif" w:hAnsi="Aptos Serif" w:cs="Aptos Serif"/>
          <w:sz w:val="24"/>
        </w:rPr>
        <w:t xml:space="preserve"> that fuse some of them.</w:t>
      </w:r>
    </w:p>
    <w:p w14:paraId="6D02322E" w14:textId="6007F24E" w:rsidR="00B91CC2" w:rsidRPr="008B2F10" w:rsidRDefault="00B91CC2" w:rsidP="00164B49">
      <w:pPr>
        <w:spacing w:after="0" w:line="276" w:lineRule="auto"/>
        <w:rPr>
          <w:rFonts w:ascii="Aptos Serif" w:hAnsi="Aptos Serif" w:cs="Aptos Serif"/>
          <w:sz w:val="24"/>
        </w:rPr>
      </w:pPr>
    </w:p>
    <w:p w14:paraId="6D02322F" w14:textId="77777777" w:rsidR="00B91CC2" w:rsidRPr="008B2F10" w:rsidRDefault="00B91CC2" w:rsidP="00164B49">
      <w:pPr>
        <w:spacing w:after="0" w:line="276" w:lineRule="auto"/>
        <w:rPr>
          <w:rFonts w:ascii="Aptos Serif" w:hAnsi="Aptos Serif" w:cs="Aptos Serif"/>
          <w:sz w:val="24"/>
        </w:rPr>
      </w:pPr>
    </w:p>
    <w:p w14:paraId="39C96892" w14:textId="77777777" w:rsidR="000D3624" w:rsidRPr="00B72985" w:rsidRDefault="00DF70DE" w:rsidP="000D3624">
      <w:pPr>
        <w:spacing w:after="0" w:line="276" w:lineRule="auto"/>
        <w:rPr>
          <w:rFonts w:ascii="Aptos Serif" w:hAnsi="Aptos Serif" w:cs="Aptos Serif"/>
          <w:sz w:val="24"/>
        </w:rPr>
      </w:pPr>
      <w:r w:rsidRPr="008B2F10">
        <w:rPr>
          <w:rFonts w:ascii="Aptos Serif" w:hAnsi="Aptos Serif" w:cs="Aptos Serif"/>
          <w:b/>
          <w:bCs/>
          <w:sz w:val="28"/>
          <w:szCs w:val="28"/>
        </w:rPr>
        <w:t>6</w:t>
      </w:r>
      <w:r w:rsidR="005038D0" w:rsidRPr="008B2F10">
        <w:rPr>
          <w:rFonts w:ascii="Aptos Serif" w:hAnsi="Aptos Serif" w:cs="Aptos Serif"/>
          <w:b/>
          <w:bCs/>
          <w:sz w:val="28"/>
          <w:szCs w:val="28"/>
        </w:rPr>
        <w:t>. References</w:t>
      </w:r>
    </w:p>
    <w:p w14:paraId="616A7F06" w14:textId="77777777" w:rsidR="000D3624" w:rsidRPr="00B72985" w:rsidRDefault="000D3624" w:rsidP="00B72985">
      <w:pPr>
        <w:spacing w:after="0" w:line="276" w:lineRule="auto"/>
        <w:ind w:left="480" w:hangingChars="200" w:hanging="480"/>
        <w:rPr>
          <w:rFonts w:ascii="Aptos Serif" w:hAnsi="Aptos Serif" w:cs="Aptos Serif"/>
          <w:sz w:val="24"/>
        </w:rPr>
      </w:pPr>
      <w:r w:rsidRPr="000D3624">
        <w:rPr>
          <w:rFonts w:ascii="Aptos Serif" w:eastAsia="굴림" w:hAnsi="Aptos Serif" w:cs="Aptos Serif"/>
          <w:kern w:val="0"/>
          <w:sz w:val="24"/>
          <w14:ligatures w14:val="none"/>
        </w:rPr>
        <w:t xml:space="preserve">Baker, Lynne Rudder (2000). </w:t>
      </w:r>
      <w:r w:rsidRPr="000D3624">
        <w:rPr>
          <w:rFonts w:ascii="Aptos Serif" w:eastAsia="굴림" w:hAnsi="Aptos Serif" w:cs="Aptos Serif"/>
          <w:i/>
          <w:iCs/>
          <w:kern w:val="0"/>
          <w:sz w:val="24"/>
          <w14:ligatures w14:val="none"/>
        </w:rPr>
        <w:t>Persons and Bodies: A Constitution View</w:t>
      </w:r>
      <w:r w:rsidRPr="000D3624">
        <w:rPr>
          <w:rFonts w:ascii="Aptos Serif" w:eastAsia="굴림" w:hAnsi="Aptos Serif" w:cs="Aptos Serif"/>
          <w:kern w:val="0"/>
          <w:sz w:val="24"/>
          <w14:ligatures w14:val="none"/>
        </w:rPr>
        <w:t>. Cambridge: Cambridge University Press.</w:t>
      </w:r>
    </w:p>
    <w:p w14:paraId="415B4D08" w14:textId="77777777" w:rsidR="000D3624" w:rsidRPr="00B72985" w:rsidRDefault="000D3624" w:rsidP="00B72985">
      <w:pPr>
        <w:spacing w:after="0" w:line="276" w:lineRule="auto"/>
        <w:ind w:left="480" w:hangingChars="200" w:hanging="480"/>
        <w:rPr>
          <w:rFonts w:ascii="Aptos Serif" w:hAnsi="Aptos Serif" w:cs="Aptos Serif"/>
          <w:sz w:val="24"/>
        </w:rPr>
      </w:pPr>
      <w:r w:rsidRPr="000D3624">
        <w:rPr>
          <w:rFonts w:ascii="Aptos Serif" w:eastAsia="굴림" w:hAnsi="Aptos Serif" w:cs="Aptos Serif"/>
          <w:kern w:val="0"/>
          <w:sz w:val="24"/>
          <w14:ligatures w14:val="none"/>
        </w:rPr>
        <w:t xml:space="preserve">Baker, Lynne Rudder (2004). The ontology of artifacts. </w:t>
      </w:r>
      <w:r w:rsidRPr="000D3624">
        <w:rPr>
          <w:rFonts w:ascii="Aptos Serif" w:eastAsia="굴림" w:hAnsi="Aptos Serif" w:cs="Aptos Serif"/>
          <w:i/>
          <w:iCs/>
          <w:kern w:val="0"/>
          <w:sz w:val="24"/>
          <w14:ligatures w14:val="none"/>
        </w:rPr>
        <w:t>Philosophical Explorations</w:t>
      </w:r>
      <w:r w:rsidRPr="000D3624">
        <w:rPr>
          <w:rFonts w:ascii="Aptos Serif" w:eastAsia="굴림" w:hAnsi="Aptos Serif" w:cs="Aptos Serif"/>
          <w:kern w:val="0"/>
          <w:sz w:val="24"/>
          <w14:ligatures w14:val="none"/>
        </w:rPr>
        <w:t xml:space="preserve">, </w:t>
      </w:r>
      <w:r w:rsidRPr="000D3624">
        <w:rPr>
          <w:rFonts w:ascii="Aptos Serif" w:eastAsia="굴림" w:hAnsi="Aptos Serif" w:cs="Aptos Serif"/>
          <w:i/>
          <w:iCs/>
          <w:kern w:val="0"/>
          <w:sz w:val="24"/>
          <w14:ligatures w14:val="none"/>
        </w:rPr>
        <w:t>7</w:t>
      </w:r>
      <w:r w:rsidRPr="000D3624">
        <w:rPr>
          <w:rFonts w:ascii="Aptos Serif" w:eastAsia="굴림" w:hAnsi="Aptos Serif" w:cs="Aptos Serif"/>
          <w:kern w:val="0"/>
          <w:sz w:val="24"/>
          <w14:ligatures w14:val="none"/>
        </w:rPr>
        <w:t>(2), 99-111.</w:t>
      </w:r>
    </w:p>
    <w:p w14:paraId="183E31E0" w14:textId="709D0AEC" w:rsidR="000D3624" w:rsidRPr="00B72985" w:rsidRDefault="000D3624" w:rsidP="00B72985">
      <w:pPr>
        <w:spacing w:after="0" w:line="276" w:lineRule="auto"/>
        <w:ind w:left="480" w:hangingChars="200" w:hanging="480"/>
        <w:rPr>
          <w:rFonts w:ascii="Aptos Serif" w:hAnsi="Aptos Serif" w:cs="Aptos Serif"/>
          <w:sz w:val="24"/>
        </w:rPr>
      </w:pPr>
      <w:r w:rsidRPr="000D3624">
        <w:rPr>
          <w:rFonts w:ascii="Aptos Serif" w:eastAsia="굴림" w:hAnsi="Aptos Serif" w:cs="Aptos Serif"/>
          <w:kern w:val="0"/>
          <w:sz w:val="24"/>
          <w14:ligatures w14:val="none"/>
        </w:rPr>
        <w:t>Barnes, Elizabeth (2018). Symmetric dependence. In Ricki Bliss</w:t>
      </w:r>
      <w:r w:rsidRPr="00B72985">
        <w:rPr>
          <w:rFonts w:ascii="Aptos Serif" w:eastAsia="굴림" w:hAnsi="Aptos Serif" w:cs="Aptos Serif"/>
          <w:kern w:val="0"/>
          <w:sz w:val="24"/>
          <w14:ligatures w14:val="none"/>
        </w:rPr>
        <w:t xml:space="preserve"> </w:t>
      </w:r>
      <w:r w:rsidRPr="000D3624">
        <w:rPr>
          <w:rFonts w:ascii="Aptos Serif" w:eastAsia="굴림" w:hAnsi="Aptos Serif" w:cs="Aptos Serif"/>
          <w:kern w:val="0"/>
          <w:sz w:val="24"/>
          <w14:ligatures w14:val="none"/>
        </w:rPr>
        <w:t>&amp; Graham Priest</w:t>
      </w:r>
      <w:r w:rsidRPr="00B72985">
        <w:rPr>
          <w:rFonts w:ascii="Aptos Serif" w:eastAsia="굴림" w:hAnsi="Aptos Serif" w:cs="Aptos Serif"/>
          <w:kern w:val="0"/>
          <w:sz w:val="24"/>
          <w14:ligatures w14:val="none"/>
        </w:rPr>
        <w:t xml:space="preserve"> </w:t>
      </w:r>
      <w:r w:rsidRPr="000D3624">
        <w:rPr>
          <w:rFonts w:ascii="Aptos Serif" w:eastAsia="굴림" w:hAnsi="Aptos Serif" w:cs="Aptos Serif"/>
          <w:kern w:val="0"/>
          <w:sz w:val="24"/>
          <w14:ligatures w14:val="none"/>
        </w:rPr>
        <w:t xml:space="preserve">(Eds.), </w:t>
      </w:r>
      <w:r w:rsidRPr="000D3624">
        <w:rPr>
          <w:rFonts w:ascii="Aptos Serif" w:eastAsia="굴림" w:hAnsi="Aptos Serif" w:cs="Aptos Serif"/>
          <w:i/>
          <w:iCs/>
          <w:kern w:val="0"/>
          <w:sz w:val="24"/>
          <w14:ligatures w14:val="none"/>
        </w:rPr>
        <w:t>Reality and Its Structure</w:t>
      </w:r>
      <w:r w:rsidRPr="000D3624">
        <w:rPr>
          <w:rFonts w:ascii="Aptos Serif" w:eastAsia="굴림" w:hAnsi="Aptos Serif" w:cs="Aptos Serif"/>
          <w:kern w:val="0"/>
          <w:sz w:val="24"/>
          <w14:ligatures w14:val="none"/>
        </w:rPr>
        <w:t xml:space="preserve"> (pp. 50-69). Oxford University Press.</w:t>
      </w:r>
    </w:p>
    <w:p w14:paraId="2E733F1D" w14:textId="77777777" w:rsidR="000D3624" w:rsidRPr="00B72985" w:rsidRDefault="000D3624" w:rsidP="00B72985">
      <w:pPr>
        <w:spacing w:after="0" w:line="276" w:lineRule="auto"/>
        <w:ind w:left="480" w:hangingChars="200" w:hanging="480"/>
        <w:rPr>
          <w:rFonts w:ascii="Aptos Serif" w:hAnsi="Aptos Serif" w:cs="Aptos Serif"/>
          <w:sz w:val="24"/>
        </w:rPr>
      </w:pPr>
      <w:r w:rsidRPr="000D3624">
        <w:rPr>
          <w:rFonts w:ascii="Aptos Serif" w:eastAsia="굴림" w:hAnsi="Aptos Serif" w:cs="Aptos Serif"/>
          <w:kern w:val="0"/>
          <w:sz w:val="24"/>
          <w14:ligatures w14:val="none"/>
        </w:rPr>
        <w:t xml:space="preserve">Bennett, Karen (2004). </w:t>
      </w:r>
      <w:proofErr w:type="spellStart"/>
      <w:r w:rsidRPr="000D3624">
        <w:rPr>
          <w:rFonts w:ascii="Aptos Serif" w:eastAsia="굴림" w:hAnsi="Aptos Serif" w:cs="Aptos Serif"/>
          <w:kern w:val="0"/>
          <w:sz w:val="24"/>
          <w14:ligatures w14:val="none"/>
        </w:rPr>
        <w:t>Spatio</w:t>
      </w:r>
      <w:proofErr w:type="spellEnd"/>
      <w:r w:rsidRPr="000D3624">
        <w:rPr>
          <w:rFonts w:ascii="Aptos Serif" w:eastAsia="굴림" w:hAnsi="Aptos Serif" w:cs="Aptos Serif"/>
          <w:kern w:val="0"/>
          <w:sz w:val="24"/>
          <w14:ligatures w14:val="none"/>
        </w:rPr>
        <w:t xml:space="preserve">-temporal coincidence and the grounding problem. </w:t>
      </w:r>
      <w:r w:rsidRPr="000D3624">
        <w:rPr>
          <w:rFonts w:ascii="Aptos Serif" w:eastAsia="굴림" w:hAnsi="Aptos Serif" w:cs="Aptos Serif"/>
          <w:i/>
          <w:iCs/>
          <w:kern w:val="0"/>
          <w:sz w:val="24"/>
          <w14:ligatures w14:val="none"/>
        </w:rPr>
        <w:t>Philosophical Studies</w:t>
      </w:r>
      <w:r w:rsidRPr="000D3624">
        <w:rPr>
          <w:rFonts w:ascii="Aptos Serif" w:eastAsia="굴림" w:hAnsi="Aptos Serif" w:cs="Aptos Serif"/>
          <w:kern w:val="0"/>
          <w:sz w:val="24"/>
          <w14:ligatures w14:val="none"/>
        </w:rPr>
        <w:t>,</w:t>
      </w:r>
      <w:r w:rsidRPr="000D3624">
        <w:rPr>
          <w:rFonts w:ascii="Aptos Serif" w:eastAsia="굴림" w:hAnsi="Aptos Serif" w:cs="Aptos Serif"/>
          <w:i/>
          <w:iCs/>
          <w:kern w:val="0"/>
          <w:sz w:val="24"/>
          <w14:ligatures w14:val="none"/>
        </w:rPr>
        <w:t xml:space="preserve"> 118</w:t>
      </w:r>
      <w:r w:rsidRPr="000D3624">
        <w:rPr>
          <w:rFonts w:ascii="Aptos Serif" w:eastAsia="굴림" w:hAnsi="Aptos Serif" w:cs="Aptos Serif"/>
          <w:kern w:val="0"/>
          <w:sz w:val="24"/>
          <w14:ligatures w14:val="none"/>
        </w:rPr>
        <w:t>, 339-371.</w:t>
      </w:r>
    </w:p>
    <w:p w14:paraId="52BB37F6" w14:textId="77777777" w:rsidR="000D3624" w:rsidRPr="00B72985" w:rsidRDefault="000D3624" w:rsidP="00B72985">
      <w:pPr>
        <w:spacing w:after="0" w:line="276" w:lineRule="auto"/>
        <w:ind w:left="480" w:hangingChars="200" w:hanging="480"/>
        <w:rPr>
          <w:rFonts w:ascii="Aptos Serif" w:hAnsi="Aptos Serif" w:cs="Aptos Serif"/>
          <w:sz w:val="24"/>
        </w:rPr>
      </w:pPr>
      <w:r w:rsidRPr="000D3624">
        <w:rPr>
          <w:rFonts w:ascii="Aptos Serif" w:eastAsia="굴림" w:hAnsi="Aptos Serif" w:cs="Aptos Serif"/>
          <w:kern w:val="0"/>
          <w:sz w:val="24"/>
          <w14:ligatures w14:val="none"/>
        </w:rPr>
        <w:t xml:space="preserve">Bennett, Karen (2017). </w:t>
      </w:r>
      <w:r w:rsidRPr="000D3624">
        <w:rPr>
          <w:rFonts w:ascii="Aptos Serif" w:eastAsia="굴림" w:hAnsi="Aptos Serif" w:cs="Aptos Serif"/>
          <w:i/>
          <w:iCs/>
          <w:kern w:val="0"/>
          <w:sz w:val="24"/>
          <w14:ligatures w14:val="none"/>
        </w:rPr>
        <w:t>Making Things Up</w:t>
      </w:r>
      <w:r w:rsidRPr="000D3624">
        <w:rPr>
          <w:rFonts w:ascii="Aptos Serif" w:eastAsia="굴림" w:hAnsi="Aptos Serif" w:cs="Aptos Serif"/>
          <w:kern w:val="0"/>
          <w:sz w:val="24"/>
          <w14:ligatures w14:val="none"/>
        </w:rPr>
        <w:t>. Oxford University Press.</w:t>
      </w:r>
    </w:p>
    <w:p w14:paraId="78EEA551" w14:textId="3D23D20C" w:rsidR="000D3624" w:rsidRPr="00B72985" w:rsidRDefault="000D3624" w:rsidP="00B72985">
      <w:pPr>
        <w:spacing w:after="0" w:line="276" w:lineRule="auto"/>
        <w:ind w:left="480" w:hangingChars="200" w:hanging="480"/>
        <w:rPr>
          <w:rFonts w:ascii="Aptos Serif" w:hAnsi="Aptos Serif" w:cs="Aptos Serif"/>
          <w:sz w:val="24"/>
        </w:rPr>
      </w:pPr>
      <w:r w:rsidRPr="000D3624">
        <w:rPr>
          <w:rFonts w:ascii="Aptos Serif" w:eastAsia="굴림" w:hAnsi="Aptos Serif" w:cs="Aptos Serif"/>
          <w:kern w:val="0"/>
          <w:sz w:val="24"/>
          <w14:ligatures w14:val="none"/>
        </w:rPr>
        <w:t>Cameron, Ross P</w:t>
      </w:r>
      <w:r w:rsidR="008447B3" w:rsidRPr="00B72985">
        <w:rPr>
          <w:rFonts w:ascii="Aptos Serif" w:eastAsia="굴림" w:hAnsi="Aptos Serif" w:cs="Aptos Serif"/>
          <w:kern w:val="0"/>
          <w:sz w:val="24"/>
          <w14:ligatures w14:val="none"/>
        </w:rPr>
        <w:t>.</w:t>
      </w:r>
      <w:r w:rsidRPr="000D3624">
        <w:rPr>
          <w:rFonts w:ascii="Aptos Serif" w:eastAsia="굴림" w:hAnsi="Aptos Serif" w:cs="Aptos Serif"/>
          <w:kern w:val="0"/>
          <w:sz w:val="24"/>
          <w14:ligatures w14:val="none"/>
        </w:rPr>
        <w:t xml:space="preserve"> (2022). </w:t>
      </w:r>
      <w:r w:rsidRPr="000D3624">
        <w:rPr>
          <w:rFonts w:ascii="Aptos Serif" w:eastAsia="굴림" w:hAnsi="Aptos Serif" w:cs="Aptos Serif"/>
          <w:i/>
          <w:iCs/>
          <w:kern w:val="0"/>
          <w:sz w:val="24"/>
          <w14:ligatures w14:val="none"/>
        </w:rPr>
        <w:t>Chains of Being: Infinite Regress, Circularity, and Metaphysical Explanation</w:t>
      </w:r>
      <w:r w:rsidRPr="000D3624">
        <w:rPr>
          <w:rFonts w:ascii="Aptos Serif" w:eastAsia="굴림" w:hAnsi="Aptos Serif" w:cs="Aptos Serif"/>
          <w:kern w:val="0"/>
          <w:sz w:val="24"/>
          <w14:ligatures w14:val="none"/>
        </w:rPr>
        <w:t>. Oxford University Press.</w:t>
      </w:r>
    </w:p>
    <w:p w14:paraId="0725D1C6" w14:textId="7F4EF6A2" w:rsidR="000D3624" w:rsidRPr="00B72985" w:rsidRDefault="000D3624" w:rsidP="00B72985">
      <w:pPr>
        <w:spacing w:after="0" w:line="276" w:lineRule="auto"/>
        <w:ind w:left="480" w:hangingChars="200" w:hanging="480"/>
        <w:rPr>
          <w:rFonts w:ascii="Aptos Serif" w:hAnsi="Aptos Serif" w:cs="Aptos Serif"/>
          <w:sz w:val="24"/>
        </w:rPr>
      </w:pPr>
      <w:r w:rsidRPr="000D3624">
        <w:rPr>
          <w:rFonts w:ascii="Aptos Serif" w:eastAsia="굴림" w:hAnsi="Aptos Serif" w:cs="Aptos Serif"/>
          <w:kern w:val="0"/>
          <w:sz w:val="24"/>
          <w14:ligatures w14:val="none"/>
        </w:rPr>
        <w:t>Cotnoir, A</w:t>
      </w:r>
      <w:r w:rsidR="003A41EA" w:rsidRPr="00B72985">
        <w:rPr>
          <w:rFonts w:ascii="Aptos Serif" w:eastAsia="굴림" w:hAnsi="Aptos Serif" w:cs="Aptos Serif"/>
          <w:kern w:val="0"/>
          <w:sz w:val="24"/>
          <w14:ligatures w14:val="none"/>
        </w:rPr>
        <w:t>. J.</w:t>
      </w:r>
      <w:r w:rsidRPr="000D3624">
        <w:rPr>
          <w:rFonts w:ascii="Aptos Serif" w:eastAsia="굴림" w:hAnsi="Aptos Serif" w:cs="Aptos Serif"/>
          <w:kern w:val="0"/>
          <w:sz w:val="24"/>
          <w14:ligatures w14:val="none"/>
        </w:rPr>
        <w:t xml:space="preserve"> &amp; </w:t>
      </w:r>
      <w:proofErr w:type="spellStart"/>
      <w:r w:rsidRPr="000D3624">
        <w:rPr>
          <w:rFonts w:ascii="Aptos Serif" w:eastAsia="굴림" w:hAnsi="Aptos Serif" w:cs="Aptos Serif"/>
          <w:kern w:val="0"/>
          <w:sz w:val="24"/>
          <w14:ligatures w14:val="none"/>
        </w:rPr>
        <w:t>Varzi</w:t>
      </w:r>
      <w:proofErr w:type="spellEnd"/>
      <w:r w:rsidRPr="000D3624">
        <w:rPr>
          <w:rFonts w:ascii="Aptos Serif" w:eastAsia="굴림" w:hAnsi="Aptos Serif" w:cs="Aptos Serif"/>
          <w:kern w:val="0"/>
          <w:sz w:val="24"/>
          <w14:ligatures w14:val="none"/>
        </w:rPr>
        <w:t xml:space="preserve">, Achille C. (2021). </w:t>
      </w:r>
      <w:r w:rsidRPr="000D3624">
        <w:rPr>
          <w:rFonts w:ascii="Aptos Serif" w:eastAsia="굴림" w:hAnsi="Aptos Serif" w:cs="Aptos Serif"/>
          <w:i/>
          <w:iCs/>
          <w:kern w:val="0"/>
          <w:sz w:val="24"/>
          <w14:ligatures w14:val="none"/>
        </w:rPr>
        <w:t>Mereology</w:t>
      </w:r>
      <w:r w:rsidRPr="000D3624">
        <w:rPr>
          <w:rFonts w:ascii="Aptos Serif" w:eastAsia="굴림" w:hAnsi="Aptos Serif" w:cs="Aptos Serif"/>
          <w:kern w:val="0"/>
          <w:sz w:val="24"/>
          <w14:ligatures w14:val="none"/>
        </w:rPr>
        <w:t>. Oxford University Press.</w:t>
      </w:r>
    </w:p>
    <w:p w14:paraId="52955749" w14:textId="77777777" w:rsidR="00031A21" w:rsidRPr="00B72985" w:rsidRDefault="000D3624" w:rsidP="00B72985">
      <w:pPr>
        <w:spacing w:after="0" w:line="276" w:lineRule="auto"/>
        <w:ind w:left="480" w:hangingChars="200" w:hanging="480"/>
        <w:rPr>
          <w:rFonts w:ascii="Aptos Serif" w:eastAsia="굴림" w:hAnsi="Aptos Serif" w:cs="Aptos Serif"/>
          <w:kern w:val="0"/>
          <w:sz w:val="24"/>
          <w14:ligatures w14:val="none"/>
        </w:rPr>
      </w:pPr>
      <w:r w:rsidRPr="000D3624">
        <w:rPr>
          <w:rFonts w:ascii="Aptos Serif" w:eastAsia="굴림" w:hAnsi="Aptos Serif" w:cs="Aptos Serif"/>
          <w:kern w:val="0"/>
          <w:sz w:val="24"/>
          <w14:ligatures w14:val="none"/>
        </w:rPr>
        <w:t>Cray, Wesley D</w:t>
      </w:r>
      <w:r w:rsidR="00ED5133" w:rsidRPr="00B72985">
        <w:rPr>
          <w:rFonts w:ascii="Aptos Serif" w:eastAsia="굴림" w:hAnsi="Aptos Serif" w:cs="Aptos Serif"/>
          <w:kern w:val="0"/>
          <w:sz w:val="24"/>
          <w14:ligatures w14:val="none"/>
        </w:rPr>
        <w:t>.</w:t>
      </w:r>
      <w:r w:rsidRPr="000D3624">
        <w:rPr>
          <w:rFonts w:ascii="Aptos Serif" w:eastAsia="굴림" w:hAnsi="Aptos Serif" w:cs="Aptos Serif"/>
          <w:kern w:val="0"/>
          <w:sz w:val="24"/>
          <w14:ligatures w14:val="none"/>
        </w:rPr>
        <w:t xml:space="preserve"> (2014). Conceptual art, ideas, and ontology. </w:t>
      </w:r>
      <w:r w:rsidRPr="000D3624">
        <w:rPr>
          <w:rFonts w:ascii="Aptos Serif" w:eastAsia="굴림" w:hAnsi="Aptos Serif" w:cs="Aptos Serif"/>
          <w:i/>
          <w:iCs/>
          <w:kern w:val="0"/>
          <w:sz w:val="24"/>
          <w14:ligatures w14:val="none"/>
        </w:rPr>
        <w:t>The Journal of Aesthetics and Art Criticism</w:t>
      </w:r>
      <w:r w:rsidRPr="000D3624">
        <w:rPr>
          <w:rFonts w:ascii="Aptos Serif" w:eastAsia="굴림" w:hAnsi="Aptos Serif" w:cs="Aptos Serif"/>
          <w:kern w:val="0"/>
          <w:sz w:val="24"/>
          <w14:ligatures w14:val="none"/>
        </w:rPr>
        <w:t xml:space="preserve">, </w:t>
      </w:r>
      <w:r w:rsidRPr="000D3624">
        <w:rPr>
          <w:rFonts w:ascii="Aptos Serif" w:eastAsia="굴림" w:hAnsi="Aptos Serif" w:cs="Aptos Serif"/>
          <w:i/>
          <w:iCs/>
          <w:kern w:val="0"/>
          <w:sz w:val="24"/>
          <w14:ligatures w14:val="none"/>
        </w:rPr>
        <w:t>72</w:t>
      </w:r>
      <w:r w:rsidRPr="000D3624">
        <w:rPr>
          <w:rFonts w:ascii="Aptos Serif" w:eastAsia="굴림" w:hAnsi="Aptos Serif" w:cs="Aptos Serif"/>
          <w:kern w:val="0"/>
          <w:sz w:val="24"/>
          <w14:ligatures w14:val="none"/>
        </w:rPr>
        <w:t>(3), 235-245.</w:t>
      </w:r>
    </w:p>
    <w:p w14:paraId="37BCD6DB" w14:textId="77777777" w:rsidR="00031A21" w:rsidRPr="00B72985" w:rsidRDefault="00031A21" w:rsidP="00B72985">
      <w:pPr>
        <w:spacing w:after="0" w:line="276" w:lineRule="auto"/>
        <w:ind w:left="480" w:hangingChars="200" w:hanging="480"/>
        <w:rPr>
          <w:rFonts w:ascii="Aptos Serif" w:eastAsia="굴림" w:hAnsi="Aptos Serif" w:cs="Aptos Serif"/>
          <w:kern w:val="0"/>
          <w:sz w:val="24"/>
          <w14:ligatures w14:val="none"/>
        </w:rPr>
      </w:pPr>
      <w:r w:rsidRPr="00031A21">
        <w:rPr>
          <w:rFonts w:ascii="Aptos Serif" w:eastAsia="굴림" w:hAnsi="Aptos Serif" w:cs="Aptos Serif"/>
          <w:kern w:val="0"/>
          <w:sz w:val="24"/>
          <w14:ligatures w14:val="none"/>
        </w:rPr>
        <w:lastRenderedPageBreak/>
        <w:t xml:space="preserve">Davies, David (2008). </w:t>
      </w:r>
      <w:r w:rsidRPr="00031A21">
        <w:rPr>
          <w:rFonts w:ascii="Aptos Serif" w:eastAsia="굴림" w:hAnsi="Aptos Serif" w:cs="Aptos Serif"/>
          <w:i/>
          <w:iCs/>
          <w:kern w:val="0"/>
          <w:sz w:val="24"/>
          <w14:ligatures w14:val="none"/>
        </w:rPr>
        <w:t>Art as Performance</w:t>
      </w:r>
      <w:r w:rsidRPr="00031A21">
        <w:rPr>
          <w:rFonts w:ascii="Aptos Serif" w:eastAsia="굴림" w:hAnsi="Aptos Serif" w:cs="Aptos Serif"/>
          <w:kern w:val="0"/>
          <w:sz w:val="24"/>
          <w14:ligatures w14:val="none"/>
        </w:rPr>
        <w:t>. John Wiley &amp; Sons.</w:t>
      </w:r>
    </w:p>
    <w:p w14:paraId="11EC576E" w14:textId="77777777" w:rsidR="00031A21" w:rsidRPr="00B72985" w:rsidRDefault="00031A21" w:rsidP="00B72985">
      <w:pPr>
        <w:spacing w:after="0" w:line="276" w:lineRule="auto"/>
        <w:ind w:left="480" w:hangingChars="200" w:hanging="480"/>
        <w:rPr>
          <w:rFonts w:ascii="Aptos Serif" w:eastAsia="굴림" w:hAnsi="Aptos Serif" w:cs="Aptos Serif"/>
          <w:kern w:val="0"/>
          <w:sz w:val="24"/>
          <w14:ligatures w14:val="none"/>
        </w:rPr>
      </w:pPr>
      <w:r w:rsidRPr="00031A21">
        <w:rPr>
          <w:rFonts w:ascii="Aptos Serif" w:eastAsia="굴림" w:hAnsi="Aptos Serif" w:cs="Aptos Serif"/>
          <w:kern w:val="0"/>
          <w:sz w:val="24"/>
          <w14:ligatures w14:val="none"/>
        </w:rPr>
        <w:t>Davies, Stephen (2005). Ontology of Art. In Jerrold Levinson</w:t>
      </w:r>
      <w:r w:rsidRPr="00B72985">
        <w:rPr>
          <w:rFonts w:ascii="Aptos Serif" w:eastAsia="굴림" w:hAnsi="Aptos Serif" w:cs="Aptos Serif"/>
          <w:kern w:val="0"/>
          <w:sz w:val="24"/>
          <w14:ligatures w14:val="none"/>
        </w:rPr>
        <w:t xml:space="preserve"> </w:t>
      </w:r>
      <w:r w:rsidRPr="00031A21">
        <w:rPr>
          <w:rFonts w:ascii="Aptos Serif" w:eastAsia="굴림" w:hAnsi="Aptos Serif" w:cs="Aptos Serif"/>
          <w:kern w:val="0"/>
          <w:sz w:val="24"/>
          <w14:ligatures w14:val="none"/>
        </w:rPr>
        <w:t xml:space="preserve">(Ed.), </w:t>
      </w:r>
      <w:r w:rsidRPr="00031A21">
        <w:rPr>
          <w:rFonts w:ascii="Aptos Serif" w:eastAsia="굴림" w:hAnsi="Aptos Serif" w:cs="Aptos Serif"/>
          <w:i/>
          <w:iCs/>
          <w:kern w:val="0"/>
          <w:sz w:val="24"/>
          <w14:ligatures w14:val="none"/>
        </w:rPr>
        <w:t>The Oxford Handbook of Aesthetics</w:t>
      </w:r>
      <w:r w:rsidRPr="00031A21">
        <w:rPr>
          <w:rFonts w:ascii="Aptos Serif" w:eastAsia="굴림" w:hAnsi="Aptos Serif" w:cs="Aptos Serif"/>
          <w:kern w:val="0"/>
          <w:sz w:val="24"/>
          <w14:ligatures w14:val="none"/>
        </w:rPr>
        <w:t xml:space="preserve"> (pp. 155-180). Oxford University Press.</w:t>
      </w:r>
    </w:p>
    <w:p w14:paraId="0EF33769" w14:textId="77777777" w:rsidR="00DD693E" w:rsidRPr="00B72985" w:rsidRDefault="00031A21" w:rsidP="00B72985">
      <w:pPr>
        <w:spacing w:after="0" w:line="276" w:lineRule="auto"/>
        <w:ind w:left="480" w:hangingChars="200" w:hanging="480"/>
        <w:rPr>
          <w:rFonts w:ascii="Aptos Serif" w:eastAsia="굴림" w:hAnsi="Aptos Serif" w:cs="Aptos Serif"/>
          <w:kern w:val="0"/>
          <w:sz w:val="24"/>
          <w14:ligatures w14:val="none"/>
        </w:rPr>
      </w:pPr>
      <w:r w:rsidRPr="00031A21">
        <w:rPr>
          <w:rFonts w:ascii="Aptos Serif" w:eastAsia="굴림" w:hAnsi="Aptos Serif" w:cs="Aptos Serif"/>
          <w:kern w:val="0"/>
          <w:sz w:val="24"/>
          <w14:ligatures w14:val="none"/>
        </w:rPr>
        <w:t xml:space="preserve">Doepke, Frederick C. (1997). Spatially Coinciding Objects. In Michael </w:t>
      </w:r>
      <w:r w:rsidR="000E1777" w:rsidRPr="00B72985">
        <w:rPr>
          <w:rFonts w:ascii="Aptos Serif" w:eastAsia="굴림" w:hAnsi="Aptos Serif" w:cs="Aptos Serif"/>
          <w:kern w:val="0"/>
          <w:sz w:val="24"/>
          <w14:ligatures w14:val="none"/>
        </w:rPr>
        <w:t xml:space="preserve">C. </w:t>
      </w:r>
      <w:r w:rsidRPr="00031A21">
        <w:rPr>
          <w:rFonts w:ascii="Aptos Serif" w:eastAsia="굴림" w:hAnsi="Aptos Serif" w:cs="Aptos Serif"/>
          <w:kern w:val="0"/>
          <w:sz w:val="24"/>
          <w14:ligatures w14:val="none"/>
        </w:rPr>
        <w:t xml:space="preserve">Rea (Ed.), </w:t>
      </w:r>
      <w:r w:rsidRPr="00031A21">
        <w:rPr>
          <w:rFonts w:ascii="Aptos Serif" w:eastAsia="굴림" w:hAnsi="Aptos Serif" w:cs="Aptos Serif"/>
          <w:i/>
          <w:iCs/>
          <w:kern w:val="0"/>
          <w:sz w:val="24"/>
          <w14:ligatures w14:val="none"/>
        </w:rPr>
        <w:t>Material Constitution: A Reader</w:t>
      </w:r>
      <w:r w:rsidRPr="00031A21">
        <w:rPr>
          <w:rFonts w:ascii="Aptos Serif" w:eastAsia="굴림" w:hAnsi="Aptos Serif" w:cs="Aptos Serif"/>
          <w:kern w:val="0"/>
          <w:sz w:val="24"/>
          <w14:ligatures w14:val="none"/>
        </w:rPr>
        <w:t xml:space="preserve"> (pp. 10–24). Rowman &amp; Littlefield Publishers, INC.</w:t>
      </w:r>
    </w:p>
    <w:p w14:paraId="550EB014" w14:textId="77777777" w:rsidR="00DD693E" w:rsidRPr="00B72985" w:rsidRDefault="00031A21" w:rsidP="00B72985">
      <w:pPr>
        <w:spacing w:after="0" w:line="276" w:lineRule="auto"/>
        <w:ind w:left="480" w:hangingChars="200" w:hanging="480"/>
        <w:rPr>
          <w:rFonts w:ascii="Aptos Serif" w:eastAsia="굴림" w:hAnsi="Aptos Serif" w:cs="Aptos Serif"/>
          <w:kern w:val="0"/>
          <w:sz w:val="24"/>
          <w14:ligatures w14:val="none"/>
        </w:rPr>
      </w:pPr>
      <w:r w:rsidRPr="00031A21">
        <w:rPr>
          <w:rFonts w:ascii="Aptos Serif" w:eastAsia="굴림" w:hAnsi="Aptos Serif" w:cs="Aptos Serif"/>
          <w:kern w:val="0"/>
          <w:sz w:val="24"/>
          <w14:ligatures w14:val="none"/>
        </w:rPr>
        <w:t>Evnine, Simon J</w:t>
      </w:r>
      <w:r w:rsidR="00DD693E" w:rsidRPr="00B72985">
        <w:rPr>
          <w:rFonts w:ascii="Aptos Serif" w:eastAsia="굴림" w:hAnsi="Aptos Serif" w:cs="Aptos Serif"/>
          <w:kern w:val="0"/>
          <w:sz w:val="24"/>
          <w14:ligatures w14:val="none"/>
        </w:rPr>
        <w:t>.</w:t>
      </w:r>
      <w:r w:rsidRPr="00031A21">
        <w:rPr>
          <w:rFonts w:ascii="Aptos Serif" w:eastAsia="굴림" w:hAnsi="Aptos Serif" w:cs="Aptos Serif"/>
          <w:kern w:val="0"/>
          <w:sz w:val="24"/>
          <w14:ligatures w14:val="none"/>
        </w:rPr>
        <w:t xml:space="preserve"> (2013). Ready-mades: Ontology and aesthetics. </w:t>
      </w:r>
      <w:r w:rsidRPr="00031A21">
        <w:rPr>
          <w:rFonts w:ascii="Aptos Serif" w:eastAsia="굴림" w:hAnsi="Aptos Serif" w:cs="Aptos Serif"/>
          <w:i/>
          <w:iCs/>
          <w:kern w:val="0"/>
          <w:sz w:val="24"/>
          <w14:ligatures w14:val="none"/>
        </w:rPr>
        <w:t>British Journal of Aesthetics, 53</w:t>
      </w:r>
      <w:r w:rsidRPr="00031A21">
        <w:rPr>
          <w:rFonts w:ascii="Aptos Serif" w:eastAsia="굴림" w:hAnsi="Aptos Serif" w:cs="Aptos Serif"/>
          <w:kern w:val="0"/>
          <w:sz w:val="24"/>
          <w14:ligatures w14:val="none"/>
        </w:rPr>
        <w:t>(4), 407-423.</w:t>
      </w:r>
    </w:p>
    <w:p w14:paraId="256E7436" w14:textId="77777777" w:rsidR="005519CC" w:rsidRPr="00B72985" w:rsidRDefault="00031A21" w:rsidP="00B72985">
      <w:pPr>
        <w:spacing w:after="0" w:line="276" w:lineRule="auto"/>
        <w:ind w:left="480" w:hangingChars="200" w:hanging="480"/>
        <w:rPr>
          <w:rFonts w:ascii="Aptos Serif" w:eastAsia="굴림" w:hAnsi="Aptos Serif" w:cs="Aptos Serif"/>
          <w:kern w:val="0"/>
          <w:sz w:val="24"/>
          <w14:ligatures w14:val="none"/>
        </w:rPr>
      </w:pPr>
      <w:r w:rsidRPr="00031A21">
        <w:rPr>
          <w:rFonts w:ascii="Aptos Serif" w:eastAsia="굴림" w:hAnsi="Aptos Serif" w:cs="Aptos Serif"/>
          <w:kern w:val="0"/>
          <w:sz w:val="24"/>
          <w14:ligatures w14:val="none"/>
        </w:rPr>
        <w:t>Evnine, Simon J</w:t>
      </w:r>
      <w:r w:rsidR="00DD693E" w:rsidRPr="00B72985">
        <w:rPr>
          <w:rFonts w:ascii="Aptos Serif" w:eastAsia="굴림" w:hAnsi="Aptos Serif" w:cs="Aptos Serif"/>
          <w:kern w:val="0"/>
          <w:sz w:val="24"/>
          <w14:ligatures w14:val="none"/>
        </w:rPr>
        <w:t>.</w:t>
      </w:r>
      <w:r w:rsidRPr="00031A21">
        <w:rPr>
          <w:rFonts w:ascii="Aptos Serif" w:eastAsia="굴림" w:hAnsi="Aptos Serif" w:cs="Aptos Serif"/>
          <w:kern w:val="0"/>
          <w:sz w:val="24"/>
          <w14:ligatures w14:val="none"/>
        </w:rPr>
        <w:t xml:space="preserve"> (2016). </w:t>
      </w:r>
      <w:r w:rsidRPr="00031A21">
        <w:rPr>
          <w:rFonts w:ascii="Aptos Serif" w:eastAsia="굴림" w:hAnsi="Aptos Serif" w:cs="Aptos Serif"/>
          <w:i/>
          <w:iCs/>
          <w:kern w:val="0"/>
          <w:sz w:val="24"/>
          <w14:ligatures w14:val="none"/>
        </w:rPr>
        <w:t>Making Objects and Events: A Hylomorphic Theory of Artifacts, Actions, and Organisms</w:t>
      </w:r>
      <w:r w:rsidRPr="00031A21">
        <w:rPr>
          <w:rFonts w:ascii="Aptos Serif" w:eastAsia="굴림" w:hAnsi="Aptos Serif" w:cs="Aptos Serif"/>
          <w:kern w:val="0"/>
          <w:sz w:val="24"/>
          <w14:ligatures w14:val="none"/>
        </w:rPr>
        <w:t>. Oxford University Press.</w:t>
      </w:r>
    </w:p>
    <w:p w14:paraId="66EC95E1" w14:textId="77777777" w:rsidR="005519CC" w:rsidRPr="00B72985" w:rsidRDefault="005519CC" w:rsidP="00B72985">
      <w:pPr>
        <w:spacing w:after="0" w:line="276" w:lineRule="auto"/>
        <w:ind w:left="480" w:hangingChars="200" w:hanging="480"/>
        <w:rPr>
          <w:rFonts w:ascii="Aptos Serif" w:eastAsia="굴림" w:hAnsi="Aptos Serif" w:cs="Aptos Serif"/>
          <w:kern w:val="0"/>
          <w:sz w:val="24"/>
          <w14:ligatures w14:val="none"/>
        </w:rPr>
      </w:pPr>
      <w:r w:rsidRPr="005519CC">
        <w:rPr>
          <w:rFonts w:ascii="Aptos Serif" w:eastAsia="굴림" w:hAnsi="Aptos Serif" w:cs="Aptos Serif"/>
          <w:kern w:val="0"/>
          <w:sz w:val="24"/>
          <w14:ligatures w14:val="none"/>
        </w:rPr>
        <w:t xml:space="preserve">Fine, Kit (2000). A </w:t>
      </w:r>
      <w:proofErr w:type="gramStart"/>
      <w:r w:rsidRPr="005519CC">
        <w:rPr>
          <w:rFonts w:ascii="Aptos Serif" w:eastAsia="굴림" w:hAnsi="Aptos Serif" w:cs="Aptos Serif"/>
          <w:kern w:val="0"/>
          <w:sz w:val="24"/>
          <w14:ligatures w14:val="none"/>
        </w:rPr>
        <w:t>Counter-example</w:t>
      </w:r>
      <w:proofErr w:type="gramEnd"/>
      <w:r w:rsidRPr="005519CC">
        <w:rPr>
          <w:rFonts w:ascii="Aptos Serif" w:eastAsia="굴림" w:hAnsi="Aptos Serif" w:cs="Aptos Serif"/>
          <w:kern w:val="0"/>
          <w:sz w:val="24"/>
          <w14:ligatures w14:val="none"/>
        </w:rPr>
        <w:t xml:space="preserve"> to Locke's Thesis. </w:t>
      </w:r>
      <w:r w:rsidRPr="005519CC">
        <w:rPr>
          <w:rFonts w:ascii="Aptos Serif" w:eastAsia="굴림" w:hAnsi="Aptos Serif" w:cs="Aptos Serif"/>
          <w:i/>
          <w:iCs/>
          <w:kern w:val="0"/>
          <w:sz w:val="24"/>
          <w14:ligatures w14:val="none"/>
        </w:rPr>
        <w:t>The Monist, 83</w:t>
      </w:r>
      <w:r w:rsidRPr="005519CC">
        <w:rPr>
          <w:rFonts w:ascii="Aptos Serif" w:eastAsia="굴림" w:hAnsi="Aptos Serif" w:cs="Aptos Serif"/>
          <w:kern w:val="0"/>
          <w:sz w:val="24"/>
          <w14:ligatures w14:val="none"/>
        </w:rPr>
        <w:t>(3), 357-361.</w:t>
      </w:r>
    </w:p>
    <w:p w14:paraId="5406DA5F" w14:textId="77777777" w:rsidR="005519CC" w:rsidRPr="00B72985" w:rsidRDefault="005519CC" w:rsidP="00B72985">
      <w:pPr>
        <w:spacing w:after="0" w:line="276" w:lineRule="auto"/>
        <w:ind w:left="480" w:hangingChars="200" w:hanging="480"/>
        <w:rPr>
          <w:rFonts w:ascii="Aptos Serif" w:eastAsia="굴림" w:hAnsi="Aptos Serif" w:cs="Aptos Serif"/>
          <w:kern w:val="0"/>
          <w:sz w:val="24"/>
          <w14:ligatures w14:val="none"/>
        </w:rPr>
      </w:pPr>
      <w:r w:rsidRPr="005519CC">
        <w:rPr>
          <w:rFonts w:ascii="Aptos Serif" w:eastAsia="굴림" w:hAnsi="Aptos Serif" w:cs="Aptos Serif"/>
          <w:kern w:val="0"/>
          <w:sz w:val="24"/>
          <w14:ligatures w14:val="none"/>
        </w:rPr>
        <w:t xml:space="preserve">Gibbard, Allan (1975). Contingent Identity. </w:t>
      </w:r>
      <w:r w:rsidRPr="005519CC">
        <w:rPr>
          <w:rFonts w:ascii="Aptos Serif" w:eastAsia="굴림" w:hAnsi="Aptos Serif" w:cs="Aptos Serif"/>
          <w:i/>
          <w:iCs/>
          <w:kern w:val="0"/>
          <w:sz w:val="24"/>
          <w14:ligatures w14:val="none"/>
        </w:rPr>
        <w:t>Journal of Philosophical Logic, 4</w:t>
      </w:r>
      <w:r w:rsidRPr="005519CC">
        <w:rPr>
          <w:rFonts w:ascii="Aptos Serif" w:eastAsia="굴림" w:hAnsi="Aptos Serif" w:cs="Aptos Serif"/>
          <w:kern w:val="0"/>
          <w:sz w:val="24"/>
          <w14:ligatures w14:val="none"/>
        </w:rPr>
        <w:t>(2), 187–221.</w:t>
      </w:r>
    </w:p>
    <w:p w14:paraId="464B935E" w14:textId="77777777" w:rsidR="005519CC" w:rsidRPr="00B72985" w:rsidRDefault="005519CC" w:rsidP="00B72985">
      <w:pPr>
        <w:spacing w:after="0" w:line="276" w:lineRule="auto"/>
        <w:ind w:left="480" w:hangingChars="200" w:hanging="480"/>
        <w:rPr>
          <w:rFonts w:ascii="Aptos Serif" w:eastAsia="굴림" w:hAnsi="Aptos Serif" w:cs="Aptos Serif"/>
          <w:kern w:val="0"/>
          <w:sz w:val="24"/>
          <w14:ligatures w14:val="none"/>
        </w:rPr>
      </w:pPr>
      <w:r w:rsidRPr="005519CC">
        <w:rPr>
          <w:rFonts w:ascii="Aptos Serif" w:eastAsia="굴림" w:hAnsi="Aptos Serif" w:cs="Aptos Serif"/>
          <w:kern w:val="0"/>
          <w:sz w:val="24"/>
          <w14:ligatures w14:val="none"/>
        </w:rPr>
        <w:t xml:space="preserve">Irvin, Sherri (2005). The artist's sanction in contemporary art. </w:t>
      </w:r>
      <w:r w:rsidRPr="005519CC">
        <w:rPr>
          <w:rFonts w:ascii="Aptos Serif" w:eastAsia="굴림" w:hAnsi="Aptos Serif" w:cs="Aptos Serif"/>
          <w:i/>
          <w:iCs/>
          <w:kern w:val="0"/>
          <w:sz w:val="24"/>
          <w14:ligatures w14:val="none"/>
        </w:rPr>
        <w:t>The Journal of Aesthetics and Art Criticism</w:t>
      </w:r>
      <w:r w:rsidRPr="005519CC">
        <w:rPr>
          <w:rFonts w:ascii="Aptos Serif" w:eastAsia="굴림" w:hAnsi="Aptos Serif" w:cs="Aptos Serif"/>
          <w:kern w:val="0"/>
          <w:sz w:val="24"/>
          <w14:ligatures w14:val="none"/>
        </w:rPr>
        <w:t xml:space="preserve">, </w:t>
      </w:r>
      <w:r w:rsidRPr="005519CC">
        <w:rPr>
          <w:rFonts w:ascii="Aptos Serif" w:eastAsia="굴림" w:hAnsi="Aptos Serif" w:cs="Aptos Serif"/>
          <w:i/>
          <w:iCs/>
          <w:kern w:val="0"/>
          <w:sz w:val="24"/>
          <w14:ligatures w14:val="none"/>
        </w:rPr>
        <w:t>63</w:t>
      </w:r>
      <w:r w:rsidRPr="005519CC">
        <w:rPr>
          <w:rFonts w:ascii="Aptos Serif" w:eastAsia="굴림" w:hAnsi="Aptos Serif" w:cs="Aptos Serif"/>
          <w:kern w:val="0"/>
          <w:sz w:val="24"/>
          <w14:ligatures w14:val="none"/>
        </w:rPr>
        <w:t>(4), 315-326.</w:t>
      </w:r>
    </w:p>
    <w:p w14:paraId="45157D6D" w14:textId="77777777" w:rsidR="005519CC" w:rsidRPr="00B72985" w:rsidRDefault="005519CC" w:rsidP="00B72985">
      <w:pPr>
        <w:spacing w:after="0" w:line="276" w:lineRule="auto"/>
        <w:ind w:left="480" w:hangingChars="200" w:hanging="480"/>
        <w:rPr>
          <w:rFonts w:ascii="Aptos Serif" w:eastAsia="굴림" w:hAnsi="Aptos Serif" w:cs="Aptos Serif"/>
          <w:kern w:val="0"/>
          <w:sz w:val="24"/>
          <w14:ligatures w14:val="none"/>
        </w:rPr>
      </w:pPr>
      <w:r w:rsidRPr="005519CC">
        <w:rPr>
          <w:rFonts w:ascii="Aptos Serif" w:eastAsia="굴림" w:hAnsi="Aptos Serif" w:cs="Aptos Serif"/>
          <w:kern w:val="0"/>
          <w:sz w:val="24"/>
          <w14:ligatures w14:val="none"/>
        </w:rPr>
        <w:t xml:space="preserve">Irvin, Sherri (2008). The ontological diversity of visual artworks. In </w:t>
      </w:r>
      <w:r w:rsidRPr="005519CC">
        <w:rPr>
          <w:rFonts w:ascii="Aptos Serif" w:eastAsia="굴림" w:hAnsi="Aptos Serif" w:cs="Aptos Serif"/>
          <w:i/>
          <w:iCs/>
          <w:kern w:val="0"/>
          <w:sz w:val="24"/>
          <w14:ligatures w14:val="none"/>
        </w:rPr>
        <w:t>New Waves in Aesthetics</w:t>
      </w:r>
      <w:r w:rsidRPr="005519CC">
        <w:rPr>
          <w:rFonts w:ascii="Aptos Serif" w:eastAsia="굴림" w:hAnsi="Aptos Serif" w:cs="Aptos Serif"/>
          <w:kern w:val="0"/>
          <w:sz w:val="24"/>
          <w14:ligatures w14:val="none"/>
        </w:rPr>
        <w:t xml:space="preserve"> (pp. 1-19). London: Palgrave Macmillan UK.</w:t>
      </w:r>
    </w:p>
    <w:p w14:paraId="45248E96" w14:textId="77777777" w:rsidR="005519CC" w:rsidRPr="00B72985" w:rsidRDefault="005519CC" w:rsidP="00B72985">
      <w:pPr>
        <w:spacing w:after="0" w:line="276" w:lineRule="auto"/>
        <w:ind w:left="480" w:hangingChars="200" w:hanging="480"/>
        <w:rPr>
          <w:rFonts w:ascii="Aptos Serif" w:eastAsia="굴림" w:hAnsi="Aptos Serif" w:cs="Aptos Serif"/>
          <w:kern w:val="0"/>
          <w:sz w:val="24"/>
          <w14:ligatures w14:val="none"/>
        </w:rPr>
      </w:pPr>
      <w:r w:rsidRPr="005519CC">
        <w:rPr>
          <w:rFonts w:ascii="Aptos Serif" w:eastAsia="굴림" w:hAnsi="Aptos Serif" w:cs="Aptos Serif"/>
          <w:kern w:val="0"/>
          <w:sz w:val="24"/>
          <w14:ligatures w14:val="none"/>
        </w:rPr>
        <w:t xml:space="preserve">Johnston, Mark (1992). Constitution Is Not Identity. </w:t>
      </w:r>
      <w:r w:rsidRPr="005519CC">
        <w:rPr>
          <w:rFonts w:ascii="Aptos Serif" w:eastAsia="굴림" w:hAnsi="Aptos Serif" w:cs="Aptos Serif"/>
          <w:i/>
          <w:iCs/>
          <w:kern w:val="0"/>
          <w:sz w:val="24"/>
          <w14:ligatures w14:val="none"/>
        </w:rPr>
        <w:t>Mind, 101</w:t>
      </w:r>
      <w:r w:rsidRPr="005519CC">
        <w:rPr>
          <w:rFonts w:ascii="Aptos Serif" w:eastAsia="굴림" w:hAnsi="Aptos Serif" w:cs="Aptos Serif"/>
          <w:kern w:val="0"/>
          <w:sz w:val="24"/>
          <w14:ligatures w14:val="none"/>
        </w:rPr>
        <w:t>(401), 89–105.</w:t>
      </w:r>
    </w:p>
    <w:p w14:paraId="6D02323C" w14:textId="0B09EEE5" w:rsidR="00B91CC2" w:rsidRPr="00B72985" w:rsidRDefault="005519CC" w:rsidP="00B72985">
      <w:pPr>
        <w:spacing w:after="0" w:line="276" w:lineRule="auto"/>
        <w:ind w:left="480" w:hangingChars="200" w:hanging="480"/>
        <w:rPr>
          <w:rFonts w:ascii="Aptos Serif" w:hAnsi="Aptos Serif" w:cs="Aptos Serif"/>
          <w:sz w:val="24"/>
          <w:shd w:val="clear" w:color="auto" w:fill="FFFFFF"/>
        </w:rPr>
      </w:pPr>
      <w:r w:rsidRPr="005519CC">
        <w:rPr>
          <w:rFonts w:ascii="Aptos Serif" w:eastAsia="굴림" w:hAnsi="Aptos Serif" w:cs="Aptos Serif"/>
          <w:kern w:val="0"/>
          <w:sz w:val="24"/>
          <w14:ligatures w14:val="none"/>
        </w:rPr>
        <w:t xml:space="preserve">Johnston, Mark (2006). Hylomorphism. </w:t>
      </w:r>
      <w:r w:rsidRPr="005519CC">
        <w:rPr>
          <w:rFonts w:ascii="Aptos Serif" w:eastAsia="굴림" w:hAnsi="Aptos Serif" w:cs="Aptos Serif"/>
          <w:i/>
          <w:iCs/>
          <w:kern w:val="0"/>
          <w:sz w:val="24"/>
          <w14:ligatures w14:val="none"/>
        </w:rPr>
        <w:t>The Journal of Philosophy, 103</w:t>
      </w:r>
      <w:r w:rsidRPr="005519CC">
        <w:rPr>
          <w:rFonts w:ascii="Aptos Serif" w:eastAsia="굴림" w:hAnsi="Aptos Serif" w:cs="Aptos Serif"/>
          <w:kern w:val="0"/>
          <w:sz w:val="24"/>
          <w14:ligatures w14:val="none"/>
        </w:rPr>
        <w:t>(12), 652-698.</w:t>
      </w:r>
    </w:p>
    <w:p w14:paraId="61B0AA6F" w14:textId="54621442" w:rsidR="00B7034C" w:rsidRPr="00B72985" w:rsidRDefault="00B7034C" w:rsidP="00B72985">
      <w:pPr>
        <w:spacing w:after="0" w:line="276" w:lineRule="auto"/>
        <w:ind w:left="480" w:hangingChars="200" w:hanging="480"/>
        <w:rPr>
          <w:rFonts w:ascii="Aptos Serif" w:hAnsi="Aptos Serif" w:cs="Aptos Serif"/>
          <w:sz w:val="24"/>
          <w:shd w:val="clear" w:color="auto" w:fill="FFFFFF"/>
        </w:rPr>
      </w:pPr>
      <w:r w:rsidRPr="00B72985">
        <w:rPr>
          <w:rFonts w:ascii="Aptos Serif" w:hAnsi="Aptos Serif" w:cs="Aptos Serif"/>
          <w:color w:val="222222"/>
          <w:sz w:val="24"/>
          <w:shd w:val="clear" w:color="auto" w:fill="FFFFFF"/>
        </w:rPr>
        <w:t>Kania, A</w:t>
      </w:r>
      <w:r w:rsidR="003A4083" w:rsidRPr="00B72985">
        <w:rPr>
          <w:rFonts w:ascii="Aptos Serif" w:hAnsi="Aptos Serif" w:cs="Aptos Serif"/>
          <w:color w:val="222222"/>
          <w:sz w:val="24"/>
          <w:shd w:val="clear" w:color="auto" w:fill="FFFFFF"/>
        </w:rPr>
        <w:t>ndrew</w:t>
      </w:r>
      <w:r w:rsidRPr="00B72985">
        <w:rPr>
          <w:rFonts w:ascii="Aptos Serif" w:hAnsi="Aptos Serif" w:cs="Aptos Serif"/>
          <w:color w:val="222222"/>
          <w:sz w:val="24"/>
          <w:shd w:val="clear" w:color="auto" w:fill="FFFFFF"/>
        </w:rPr>
        <w:t>. (2008). The methodology of musical ontology: Descriptivism and its implications. </w:t>
      </w:r>
      <w:r w:rsidRPr="00B72985">
        <w:rPr>
          <w:rFonts w:ascii="Aptos Serif" w:hAnsi="Aptos Serif" w:cs="Aptos Serif"/>
          <w:i/>
          <w:iCs/>
          <w:color w:val="222222"/>
          <w:sz w:val="24"/>
          <w:shd w:val="clear" w:color="auto" w:fill="FFFFFF"/>
        </w:rPr>
        <w:t>The British Journal of Aesthetics</w:t>
      </w:r>
      <w:r w:rsidRPr="00B72985">
        <w:rPr>
          <w:rFonts w:ascii="Aptos Serif" w:hAnsi="Aptos Serif" w:cs="Aptos Serif"/>
          <w:color w:val="222222"/>
          <w:sz w:val="24"/>
          <w:shd w:val="clear" w:color="auto" w:fill="FFFFFF"/>
        </w:rPr>
        <w:t>, </w:t>
      </w:r>
      <w:r w:rsidRPr="00B72985">
        <w:rPr>
          <w:rFonts w:ascii="Aptos Serif" w:hAnsi="Aptos Serif" w:cs="Aptos Serif"/>
          <w:i/>
          <w:iCs/>
          <w:color w:val="222222"/>
          <w:sz w:val="24"/>
          <w:shd w:val="clear" w:color="auto" w:fill="FFFFFF"/>
        </w:rPr>
        <w:t>48</w:t>
      </w:r>
      <w:r w:rsidRPr="00B72985">
        <w:rPr>
          <w:rFonts w:ascii="Aptos Serif" w:hAnsi="Aptos Serif" w:cs="Aptos Serif"/>
          <w:color w:val="222222"/>
          <w:sz w:val="24"/>
          <w:shd w:val="clear" w:color="auto" w:fill="FFFFFF"/>
        </w:rPr>
        <w:t>(4), 426-444.</w:t>
      </w:r>
    </w:p>
    <w:p w14:paraId="6D023242" w14:textId="0845F586" w:rsidR="00B91CC2" w:rsidRPr="00B72985" w:rsidRDefault="005038D0" w:rsidP="00B72985">
      <w:pPr>
        <w:spacing w:after="0" w:line="276" w:lineRule="auto"/>
        <w:ind w:left="480" w:hangingChars="200" w:hanging="480"/>
        <w:rPr>
          <w:rFonts w:ascii="Aptos Serif" w:hAnsi="Aptos Serif" w:cs="Aptos Serif"/>
          <w:sz w:val="24"/>
          <w:shd w:val="clear" w:color="auto" w:fill="FFFFFF"/>
        </w:rPr>
      </w:pPr>
      <w:r w:rsidRPr="00B72985">
        <w:rPr>
          <w:rFonts w:ascii="Aptos Serif" w:hAnsi="Aptos Serif" w:cs="Aptos Serif"/>
          <w:sz w:val="24"/>
          <w:shd w:val="clear" w:color="auto" w:fill="FFFFFF"/>
        </w:rPr>
        <w:t>Kleinschmidt, S</w:t>
      </w:r>
      <w:r w:rsidR="003A4083" w:rsidRPr="00B72985">
        <w:rPr>
          <w:rFonts w:ascii="Aptos Serif" w:hAnsi="Aptos Serif" w:cs="Aptos Serif"/>
          <w:sz w:val="24"/>
          <w:shd w:val="clear" w:color="auto" w:fill="FFFFFF"/>
        </w:rPr>
        <w:t>hieva</w:t>
      </w:r>
      <w:r w:rsidRPr="00B72985">
        <w:rPr>
          <w:rFonts w:ascii="Aptos Serif" w:hAnsi="Aptos Serif" w:cs="Aptos Serif"/>
          <w:sz w:val="24"/>
          <w:shd w:val="clear" w:color="auto" w:fill="FFFFFF"/>
        </w:rPr>
        <w:t>. (2011). Multilocation and mereology. </w:t>
      </w:r>
      <w:r w:rsidRPr="00B72985">
        <w:rPr>
          <w:rFonts w:ascii="Aptos Serif" w:hAnsi="Aptos Serif" w:cs="Aptos Serif"/>
          <w:i/>
          <w:iCs/>
          <w:sz w:val="24"/>
          <w:shd w:val="clear" w:color="auto" w:fill="FFFFFF"/>
        </w:rPr>
        <w:t>Philosophical Perspectives</w:t>
      </w:r>
      <w:r w:rsidRPr="00B72985">
        <w:rPr>
          <w:rFonts w:ascii="Aptos Serif" w:hAnsi="Aptos Serif" w:cs="Aptos Serif"/>
          <w:sz w:val="24"/>
          <w:shd w:val="clear" w:color="auto" w:fill="FFFFFF"/>
        </w:rPr>
        <w:t>, </w:t>
      </w:r>
      <w:r w:rsidRPr="00B72985">
        <w:rPr>
          <w:rFonts w:ascii="Aptos Serif" w:hAnsi="Aptos Serif" w:cs="Aptos Serif"/>
          <w:i/>
          <w:iCs/>
          <w:sz w:val="24"/>
          <w:shd w:val="clear" w:color="auto" w:fill="FFFFFF"/>
        </w:rPr>
        <w:t>25</w:t>
      </w:r>
      <w:r w:rsidRPr="00B72985">
        <w:rPr>
          <w:rFonts w:ascii="Aptos Serif" w:hAnsi="Aptos Serif" w:cs="Aptos Serif"/>
          <w:sz w:val="24"/>
          <w:shd w:val="clear" w:color="auto" w:fill="FFFFFF"/>
        </w:rPr>
        <w:t>, 253-276.</w:t>
      </w:r>
    </w:p>
    <w:p w14:paraId="0F844F69" w14:textId="523136EC" w:rsidR="006A59B6" w:rsidRPr="00B72985" w:rsidRDefault="006A59B6" w:rsidP="00B72985">
      <w:pPr>
        <w:spacing w:after="0" w:line="276" w:lineRule="auto"/>
        <w:ind w:left="480" w:hangingChars="200" w:hanging="480"/>
        <w:rPr>
          <w:rFonts w:ascii="Aptos Serif" w:hAnsi="Aptos Serif" w:cs="Aptos Serif"/>
          <w:sz w:val="24"/>
          <w:shd w:val="clear" w:color="auto" w:fill="FFFFFF"/>
        </w:rPr>
      </w:pPr>
      <w:r w:rsidRPr="00B72985">
        <w:rPr>
          <w:rFonts w:ascii="Aptos Serif" w:hAnsi="Aptos Serif" w:cs="Aptos Serif"/>
          <w:sz w:val="24"/>
          <w:shd w:val="clear" w:color="auto" w:fill="FFFFFF"/>
        </w:rPr>
        <w:t>Korman, D</w:t>
      </w:r>
      <w:r w:rsidR="003A4083" w:rsidRPr="00B72985">
        <w:rPr>
          <w:rFonts w:ascii="Aptos Serif" w:hAnsi="Aptos Serif" w:cs="Aptos Serif"/>
          <w:sz w:val="24"/>
          <w:shd w:val="clear" w:color="auto" w:fill="FFFFFF"/>
        </w:rPr>
        <w:t>aniel</w:t>
      </w:r>
      <w:r w:rsidRPr="00B72985">
        <w:rPr>
          <w:rFonts w:ascii="Aptos Serif" w:hAnsi="Aptos Serif" w:cs="Aptos Serif"/>
          <w:sz w:val="24"/>
          <w:shd w:val="clear" w:color="auto" w:fill="FFFFFF"/>
        </w:rPr>
        <w:t xml:space="preserve"> Z. (2015). </w:t>
      </w:r>
      <w:r w:rsidRPr="00B72985">
        <w:rPr>
          <w:rFonts w:ascii="Aptos Serif" w:hAnsi="Aptos Serif" w:cs="Aptos Serif"/>
          <w:i/>
          <w:iCs/>
          <w:sz w:val="24"/>
          <w:shd w:val="clear" w:color="auto" w:fill="FFFFFF"/>
        </w:rPr>
        <w:t>Objects: Nothing out of the ordinary</w:t>
      </w:r>
      <w:r w:rsidRPr="00B72985">
        <w:rPr>
          <w:rFonts w:ascii="Aptos Serif" w:hAnsi="Aptos Serif" w:cs="Aptos Serif"/>
          <w:sz w:val="24"/>
          <w:shd w:val="clear" w:color="auto" w:fill="FFFFFF"/>
        </w:rPr>
        <w:t>. Oxford University Press.</w:t>
      </w:r>
    </w:p>
    <w:p w14:paraId="6D023243" w14:textId="69907434" w:rsidR="00B91CC2" w:rsidRPr="00B72985" w:rsidRDefault="005038D0" w:rsidP="00B72985">
      <w:pPr>
        <w:spacing w:after="0" w:line="276" w:lineRule="auto"/>
        <w:ind w:left="480" w:hangingChars="200" w:hanging="480"/>
        <w:rPr>
          <w:rFonts w:ascii="Aptos Serif" w:hAnsi="Aptos Serif" w:cs="Aptos Serif"/>
          <w:sz w:val="24"/>
          <w:shd w:val="clear" w:color="auto" w:fill="FFFFFF"/>
        </w:rPr>
      </w:pPr>
      <w:r w:rsidRPr="00B72985">
        <w:rPr>
          <w:rFonts w:ascii="Aptos Serif" w:hAnsi="Aptos Serif" w:cs="Aptos Serif"/>
          <w:sz w:val="24"/>
          <w:shd w:val="clear" w:color="auto" w:fill="FFFFFF"/>
        </w:rPr>
        <w:t>Koslicki, K</w:t>
      </w:r>
      <w:r w:rsidR="00D62D17" w:rsidRPr="00B72985">
        <w:rPr>
          <w:rFonts w:ascii="Aptos Serif" w:hAnsi="Aptos Serif" w:cs="Aptos Serif"/>
          <w:sz w:val="24"/>
          <w:shd w:val="clear" w:color="auto" w:fill="FFFFFF"/>
        </w:rPr>
        <w:t>athrin</w:t>
      </w:r>
      <w:r w:rsidRPr="00B72985">
        <w:rPr>
          <w:rFonts w:ascii="Aptos Serif" w:hAnsi="Aptos Serif" w:cs="Aptos Serif"/>
          <w:sz w:val="24"/>
          <w:shd w:val="clear" w:color="auto" w:fill="FFFFFF"/>
        </w:rPr>
        <w:t>. (2004). Constitution and similarity. </w:t>
      </w:r>
      <w:r w:rsidRPr="00B72985">
        <w:rPr>
          <w:rFonts w:ascii="Aptos Serif" w:hAnsi="Aptos Serif" w:cs="Aptos Serif"/>
          <w:i/>
          <w:iCs/>
          <w:sz w:val="24"/>
          <w:shd w:val="clear" w:color="auto" w:fill="FFFFFF"/>
        </w:rPr>
        <w:t>Philosophical Studies</w:t>
      </w:r>
      <w:r w:rsidRPr="00B72985">
        <w:rPr>
          <w:rFonts w:ascii="Aptos Serif" w:hAnsi="Aptos Serif" w:cs="Aptos Serif"/>
          <w:sz w:val="24"/>
          <w:shd w:val="clear" w:color="auto" w:fill="FFFFFF"/>
        </w:rPr>
        <w:t>, </w:t>
      </w:r>
      <w:r w:rsidRPr="00B72985">
        <w:rPr>
          <w:rFonts w:ascii="Aptos Serif" w:hAnsi="Aptos Serif" w:cs="Aptos Serif"/>
          <w:i/>
          <w:iCs/>
          <w:sz w:val="24"/>
          <w:shd w:val="clear" w:color="auto" w:fill="FFFFFF"/>
        </w:rPr>
        <w:t>117</w:t>
      </w:r>
      <w:r w:rsidRPr="00B72985">
        <w:rPr>
          <w:rFonts w:ascii="Aptos Serif" w:hAnsi="Aptos Serif" w:cs="Aptos Serif"/>
          <w:sz w:val="24"/>
          <w:shd w:val="clear" w:color="auto" w:fill="FFFFFF"/>
        </w:rPr>
        <w:t>, 327-363.</w:t>
      </w:r>
    </w:p>
    <w:p w14:paraId="6D023244" w14:textId="12A052B9" w:rsidR="00B91CC2" w:rsidRPr="00B72985" w:rsidRDefault="005038D0" w:rsidP="00B72985">
      <w:pPr>
        <w:spacing w:after="0" w:line="276" w:lineRule="auto"/>
        <w:ind w:left="480" w:hangingChars="200" w:hanging="480"/>
        <w:rPr>
          <w:rFonts w:ascii="Aptos Serif" w:hAnsi="Aptos Serif" w:cs="Aptos Serif"/>
          <w:sz w:val="24"/>
          <w:shd w:val="clear" w:color="auto" w:fill="FFFFFF"/>
        </w:rPr>
      </w:pPr>
      <w:r w:rsidRPr="00B72985">
        <w:rPr>
          <w:rFonts w:ascii="Aptos Serif" w:hAnsi="Aptos Serif" w:cs="Aptos Serif"/>
          <w:sz w:val="24"/>
          <w:shd w:val="clear" w:color="auto" w:fill="FFFFFF"/>
        </w:rPr>
        <w:t xml:space="preserve">Koslicki, </w:t>
      </w:r>
      <w:r w:rsidR="00D62D17" w:rsidRPr="00B72985">
        <w:rPr>
          <w:rFonts w:ascii="Aptos Serif" w:hAnsi="Aptos Serif" w:cs="Aptos Serif"/>
          <w:sz w:val="24"/>
          <w:shd w:val="clear" w:color="auto" w:fill="FFFFFF"/>
        </w:rPr>
        <w:t>Kathrin</w:t>
      </w:r>
      <w:r w:rsidRPr="00B72985">
        <w:rPr>
          <w:rFonts w:ascii="Aptos Serif" w:hAnsi="Aptos Serif" w:cs="Aptos Serif"/>
          <w:sz w:val="24"/>
          <w:shd w:val="clear" w:color="auto" w:fill="FFFFFF"/>
        </w:rPr>
        <w:t>. (2008). </w:t>
      </w:r>
      <w:r w:rsidRPr="00B72985">
        <w:rPr>
          <w:rFonts w:ascii="Aptos Serif" w:hAnsi="Aptos Serif" w:cs="Aptos Serif"/>
          <w:i/>
          <w:iCs/>
          <w:sz w:val="24"/>
          <w:shd w:val="clear" w:color="auto" w:fill="FFFFFF"/>
        </w:rPr>
        <w:t>The structure of objects</w:t>
      </w:r>
      <w:r w:rsidRPr="00B72985">
        <w:rPr>
          <w:rFonts w:ascii="Aptos Serif" w:hAnsi="Aptos Serif" w:cs="Aptos Serif"/>
          <w:sz w:val="24"/>
          <w:shd w:val="clear" w:color="auto" w:fill="FFFFFF"/>
        </w:rPr>
        <w:t>. Oxford University Press.</w:t>
      </w:r>
    </w:p>
    <w:p w14:paraId="6D023245" w14:textId="378FC13F" w:rsidR="00B91CC2" w:rsidRPr="00B72985" w:rsidRDefault="005038D0" w:rsidP="00B72985">
      <w:pPr>
        <w:spacing w:after="0" w:line="276" w:lineRule="auto"/>
        <w:ind w:left="480" w:hangingChars="200" w:hanging="480"/>
        <w:rPr>
          <w:rFonts w:ascii="Aptos Serif" w:hAnsi="Aptos Serif" w:cs="Aptos Serif"/>
          <w:sz w:val="24"/>
          <w:shd w:val="clear" w:color="auto" w:fill="FFFFFF"/>
        </w:rPr>
      </w:pPr>
      <w:r w:rsidRPr="00B72985">
        <w:rPr>
          <w:rFonts w:ascii="Aptos Serif" w:hAnsi="Aptos Serif" w:cs="Aptos Serif"/>
          <w:sz w:val="24"/>
          <w:shd w:val="clear" w:color="auto" w:fill="FFFFFF"/>
        </w:rPr>
        <w:t xml:space="preserve">Koslicki, </w:t>
      </w:r>
      <w:r w:rsidR="00D62D17" w:rsidRPr="00B72985">
        <w:rPr>
          <w:rFonts w:ascii="Aptos Serif" w:hAnsi="Aptos Serif" w:cs="Aptos Serif"/>
          <w:sz w:val="24"/>
          <w:shd w:val="clear" w:color="auto" w:fill="FFFFFF"/>
        </w:rPr>
        <w:t>Kathrin</w:t>
      </w:r>
      <w:r w:rsidRPr="00B72985">
        <w:rPr>
          <w:rFonts w:ascii="Aptos Serif" w:hAnsi="Aptos Serif" w:cs="Aptos Serif"/>
          <w:sz w:val="24"/>
          <w:shd w:val="clear" w:color="auto" w:fill="FFFFFF"/>
        </w:rPr>
        <w:t>. (2013). Ontological dependence: An opinionated survey. In M</w:t>
      </w:r>
      <w:r w:rsidR="00CC0635" w:rsidRPr="00B72985">
        <w:rPr>
          <w:rFonts w:ascii="Aptos Serif" w:hAnsi="Aptos Serif" w:cs="Aptos Serif"/>
          <w:sz w:val="24"/>
          <w:shd w:val="clear" w:color="auto" w:fill="FFFFFF"/>
        </w:rPr>
        <w:t>iguel</w:t>
      </w:r>
      <w:r w:rsidRPr="00B72985">
        <w:rPr>
          <w:rFonts w:ascii="Aptos Serif" w:hAnsi="Aptos Serif" w:cs="Aptos Serif"/>
          <w:sz w:val="24"/>
          <w:shd w:val="clear" w:color="auto" w:fill="FFFFFF"/>
        </w:rPr>
        <w:t xml:space="preserve"> Hoeltje, B</w:t>
      </w:r>
      <w:r w:rsidR="00CC0635" w:rsidRPr="00B72985">
        <w:rPr>
          <w:rFonts w:ascii="Aptos Serif" w:hAnsi="Aptos Serif" w:cs="Aptos Serif"/>
          <w:sz w:val="24"/>
          <w:shd w:val="clear" w:color="auto" w:fill="FFFFFF"/>
        </w:rPr>
        <w:t>enjamin</w:t>
      </w:r>
      <w:r w:rsidRPr="00B72985">
        <w:rPr>
          <w:rFonts w:ascii="Aptos Serif" w:hAnsi="Aptos Serif" w:cs="Aptos Serif"/>
          <w:sz w:val="24"/>
          <w:shd w:val="clear" w:color="auto" w:fill="FFFFFF"/>
        </w:rPr>
        <w:t xml:space="preserve"> Schnieder, &amp; A</w:t>
      </w:r>
      <w:r w:rsidR="00CC0635" w:rsidRPr="00B72985">
        <w:rPr>
          <w:rFonts w:ascii="Aptos Serif" w:hAnsi="Aptos Serif" w:cs="Aptos Serif"/>
          <w:sz w:val="24"/>
          <w:shd w:val="clear" w:color="auto" w:fill="FFFFFF"/>
        </w:rPr>
        <w:t>lex</w:t>
      </w:r>
      <w:r w:rsidRPr="00B72985">
        <w:rPr>
          <w:rFonts w:ascii="Aptos Serif" w:hAnsi="Aptos Serif" w:cs="Aptos Serif"/>
          <w:sz w:val="24"/>
          <w:shd w:val="clear" w:color="auto" w:fill="FFFFFF"/>
        </w:rPr>
        <w:t xml:space="preserve"> Steinberg (Eds.), </w:t>
      </w:r>
      <w:r w:rsidRPr="00B72985">
        <w:rPr>
          <w:rFonts w:ascii="Aptos Serif" w:hAnsi="Aptos Serif" w:cs="Aptos Serif"/>
          <w:i/>
          <w:iCs/>
          <w:sz w:val="24"/>
          <w:shd w:val="clear" w:color="auto" w:fill="FFFFFF"/>
        </w:rPr>
        <w:t xml:space="preserve">Varieties of Dependence: Ontological Dependence, Grounding, Supervenience, Response-Dependence </w:t>
      </w:r>
      <w:r w:rsidRPr="00B72985">
        <w:rPr>
          <w:rFonts w:ascii="Aptos Serif" w:hAnsi="Aptos Serif" w:cs="Aptos Serif"/>
          <w:sz w:val="24"/>
          <w:shd w:val="clear" w:color="auto" w:fill="FFFFFF"/>
        </w:rPr>
        <w:t>(pp. 31-64). Philosophia.</w:t>
      </w:r>
    </w:p>
    <w:p w14:paraId="6D023246" w14:textId="7F93B384" w:rsidR="00B91CC2" w:rsidRPr="00B72985" w:rsidRDefault="005038D0" w:rsidP="00B72985">
      <w:pPr>
        <w:spacing w:after="0" w:line="276" w:lineRule="auto"/>
        <w:ind w:left="480" w:hangingChars="200" w:hanging="480"/>
        <w:rPr>
          <w:rFonts w:ascii="Aptos Serif" w:hAnsi="Aptos Serif" w:cs="Aptos Serif"/>
          <w:sz w:val="24"/>
          <w:shd w:val="clear" w:color="auto" w:fill="FFFFFF"/>
        </w:rPr>
      </w:pPr>
      <w:r w:rsidRPr="00B72985">
        <w:rPr>
          <w:rFonts w:ascii="Aptos Serif" w:hAnsi="Aptos Serif" w:cs="Aptos Serif"/>
          <w:sz w:val="24"/>
          <w:shd w:val="clear" w:color="auto" w:fill="FFFFFF"/>
        </w:rPr>
        <w:t xml:space="preserve">Koslicki, </w:t>
      </w:r>
      <w:r w:rsidR="00CC0635" w:rsidRPr="00B72985">
        <w:rPr>
          <w:rFonts w:ascii="Aptos Serif" w:hAnsi="Aptos Serif" w:cs="Aptos Serif"/>
          <w:sz w:val="24"/>
          <w:shd w:val="clear" w:color="auto" w:fill="FFFFFF"/>
        </w:rPr>
        <w:t>Kathrin</w:t>
      </w:r>
      <w:r w:rsidRPr="00B72985">
        <w:rPr>
          <w:rFonts w:ascii="Aptos Serif" w:hAnsi="Aptos Serif" w:cs="Aptos Serif"/>
          <w:sz w:val="24"/>
          <w:shd w:val="clear" w:color="auto" w:fill="FFFFFF"/>
        </w:rPr>
        <w:t xml:space="preserve">. (2020). The threat of thinking things </w:t>
      </w:r>
      <w:proofErr w:type="gramStart"/>
      <w:r w:rsidRPr="00B72985">
        <w:rPr>
          <w:rFonts w:ascii="Aptos Serif" w:hAnsi="Aptos Serif" w:cs="Aptos Serif"/>
          <w:sz w:val="24"/>
          <w:shd w:val="clear" w:color="auto" w:fill="FFFFFF"/>
        </w:rPr>
        <w:t>into</w:t>
      </w:r>
      <w:proofErr w:type="gramEnd"/>
      <w:r w:rsidRPr="00B72985">
        <w:rPr>
          <w:rFonts w:ascii="Aptos Serif" w:hAnsi="Aptos Serif" w:cs="Aptos Serif"/>
          <w:sz w:val="24"/>
          <w:shd w:val="clear" w:color="auto" w:fill="FFFFFF"/>
        </w:rPr>
        <w:t xml:space="preserve"> existence. In </w:t>
      </w:r>
      <w:r w:rsidRPr="00B72985">
        <w:rPr>
          <w:rFonts w:ascii="Aptos Serif" w:hAnsi="Aptos Serif" w:cs="Aptos Serif"/>
          <w:i/>
          <w:iCs/>
          <w:sz w:val="24"/>
          <w:shd w:val="clear" w:color="auto" w:fill="FFFFFF"/>
        </w:rPr>
        <w:t>Common Sense Metaphysics</w:t>
      </w:r>
      <w:r w:rsidRPr="00B72985">
        <w:rPr>
          <w:rFonts w:ascii="Aptos Serif" w:hAnsi="Aptos Serif" w:cs="Aptos Serif"/>
          <w:sz w:val="24"/>
          <w:shd w:val="clear" w:color="auto" w:fill="FFFFFF"/>
        </w:rPr>
        <w:t> (</w:t>
      </w:r>
      <w:proofErr w:type="gramStart"/>
      <w:r w:rsidRPr="00B72985">
        <w:rPr>
          <w:rFonts w:ascii="Aptos Serif" w:hAnsi="Aptos Serif" w:cs="Aptos Serif"/>
          <w:sz w:val="24"/>
          <w:shd w:val="clear" w:color="auto" w:fill="FFFFFF"/>
        </w:rPr>
        <w:t>pp</w:t>
      </w:r>
      <w:proofErr w:type="gramEnd"/>
      <w:r w:rsidRPr="00B72985">
        <w:rPr>
          <w:rFonts w:ascii="Aptos Serif" w:hAnsi="Aptos Serif" w:cs="Aptos Serif"/>
          <w:sz w:val="24"/>
          <w:shd w:val="clear" w:color="auto" w:fill="FFFFFF"/>
        </w:rPr>
        <w:t>. 114-136). Routledge.</w:t>
      </w:r>
    </w:p>
    <w:p w14:paraId="6BE173F0" w14:textId="27EE3F18" w:rsidR="00500490" w:rsidRPr="00B72985" w:rsidRDefault="00500490" w:rsidP="00B72985">
      <w:pPr>
        <w:spacing w:after="0" w:line="276" w:lineRule="auto"/>
        <w:ind w:left="480" w:hangingChars="200" w:hanging="480"/>
        <w:rPr>
          <w:rFonts w:ascii="Aptos Serif" w:eastAsia="맑은 고딕" w:hAnsi="Aptos Serif" w:cs="Aptos Serif"/>
          <w:sz w:val="24"/>
          <w:shd w:val="clear" w:color="auto" w:fill="FFFFFF"/>
        </w:rPr>
      </w:pPr>
      <w:r w:rsidRPr="00B72985">
        <w:rPr>
          <w:rFonts w:ascii="Aptos Serif" w:eastAsia="맑은 고딕" w:hAnsi="Aptos Serif" w:cs="Aptos Serif"/>
          <w:sz w:val="24"/>
          <w:shd w:val="clear" w:color="auto" w:fill="FFFFFF"/>
        </w:rPr>
        <w:t>Kovacs, D</w:t>
      </w:r>
      <w:r w:rsidR="00CC0635" w:rsidRPr="00B72985">
        <w:rPr>
          <w:rFonts w:ascii="Aptos Serif" w:eastAsia="맑은 고딕" w:hAnsi="Aptos Serif" w:cs="Aptos Serif"/>
          <w:sz w:val="24"/>
          <w:shd w:val="clear" w:color="auto" w:fill="FFFFFF"/>
        </w:rPr>
        <w:t>avid</w:t>
      </w:r>
      <w:r w:rsidRPr="00B72985">
        <w:rPr>
          <w:rFonts w:ascii="Aptos Serif" w:eastAsia="맑은 고딕" w:hAnsi="Aptos Serif" w:cs="Aptos Serif"/>
          <w:sz w:val="24"/>
          <w:shd w:val="clear" w:color="auto" w:fill="FFFFFF"/>
        </w:rPr>
        <w:t xml:space="preserve"> M</w:t>
      </w:r>
      <w:r w:rsidR="00C4623B" w:rsidRPr="00B72985">
        <w:rPr>
          <w:rFonts w:ascii="Aptos Serif" w:eastAsia="맑은 고딕" w:hAnsi="Aptos Serif" w:cs="Aptos Serif"/>
          <w:sz w:val="24"/>
          <w:shd w:val="clear" w:color="auto" w:fill="FFFFFF"/>
        </w:rPr>
        <w:t>ark</w:t>
      </w:r>
      <w:r w:rsidRPr="00B72985">
        <w:rPr>
          <w:rFonts w:ascii="Aptos Serif" w:eastAsia="맑은 고딕" w:hAnsi="Aptos Serif" w:cs="Aptos Serif"/>
          <w:sz w:val="24"/>
          <w:shd w:val="clear" w:color="auto" w:fill="FFFFFF"/>
        </w:rPr>
        <w:t xml:space="preserve">. (2020). Constitution and Dependence. </w:t>
      </w:r>
      <w:r w:rsidRPr="00B72985">
        <w:rPr>
          <w:rFonts w:ascii="Aptos Serif" w:eastAsia="맑은 고딕" w:hAnsi="Aptos Serif" w:cs="Aptos Serif"/>
          <w:i/>
          <w:iCs/>
          <w:sz w:val="24"/>
          <w:shd w:val="clear" w:color="auto" w:fill="FFFFFF"/>
        </w:rPr>
        <w:t>Journal of Philosophy, 117</w:t>
      </w:r>
      <w:r w:rsidRPr="00B72985">
        <w:rPr>
          <w:rFonts w:ascii="Aptos Serif" w:eastAsia="맑은 고딕" w:hAnsi="Aptos Serif" w:cs="Aptos Serif"/>
          <w:sz w:val="24"/>
          <w:shd w:val="clear" w:color="auto" w:fill="FFFFFF"/>
        </w:rPr>
        <w:t>(3),150-177.</w:t>
      </w:r>
    </w:p>
    <w:p w14:paraId="6D023247" w14:textId="52EF0276" w:rsidR="00B91CC2" w:rsidRPr="00B72985" w:rsidRDefault="005038D0" w:rsidP="00B72985">
      <w:pPr>
        <w:spacing w:after="0" w:line="276" w:lineRule="auto"/>
        <w:ind w:left="480" w:hangingChars="200" w:hanging="480"/>
        <w:rPr>
          <w:rFonts w:ascii="Aptos Serif" w:hAnsi="Aptos Serif" w:cs="Aptos Serif"/>
          <w:sz w:val="24"/>
          <w:shd w:val="clear" w:color="auto" w:fill="FFFFFF"/>
        </w:rPr>
      </w:pPr>
      <w:r w:rsidRPr="00B72985">
        <w:rPr>
          <w:rFonts w:ascii="Aptos Serif" w:hAnsi="Aptos Serif" w:cs="Aptos Serif"/>
          <w:sz w:val="24"/>
          <w:shd w:val="clear" w:color="auto" w:fill="FFFFFF"/>
        </w:rPr>
        <w:t>Lamarque, P</w:t>
      </w:r>
      <w:r w:rsidR="00B055F0" w:rsidRPr="00B72985">
        <w:rPr>
          <w:rFonts w:ascii="Aptos Serif" w:hAnsi="Aptos Serif" w:cs="Aptos Serif"/>
          <w:sz w:val="24"/>
          <w:shd w:val="clear" w:color="auto" w:fill="FFFFFF"/>
        </w:rPr>
        <w:t>eter</w:t>
      </w:r>
      <w:r w:rsidRPr="00B72985">
        <w:rPr>
          <w:rFonts w:ascii="Aptos Serif" w:hAnsi="Aptos Serif" w:cs="Aptos Serif"/>
          <w:sz w:val="24"/>
          <w:shd w:val="clear" w:color="auto" w:fill="FFFFFF"/>
        </w:rPr>
        <w:t>. (2010). </w:t>
      </w:r>
      <w:r w:rsidRPr="00B72985">
        <w:rPr>
          <w:rFonts w:ascii="Aptos Serif" w:hAnsi="Aptos Serif" w:cs="Aptos Serif"/>
          <w:i/>
          <w:iCs/>
          <w:sz w:val="24"/>
          <w:shd w:val="clear" w:color="auto" w:fill="FFFFFF"/>
        </w:rPr>
        <w:t>Work and Object: Explorations in the Metaphysics of Art</w:t>
      </w:r>
      <w:r w:rsidRPr="00B72985">
        <w:rPr>
          <w:rFonts w:ascii="Aptos Serif" w:hAnsi="Aptos Serif" w:cs="Aptos Serif"/>
          <w:sz w:val="24"/>
          <w:shd w:val="clear" w:color="auto" w:fill="FFFFFF"/>
        </w:rPr>
        <w:t xml:space="preserve">. </w:t>
      </w:r>
      <w:r w:rsidRPr="00B72985">
        <w:rPr>
          <w:rFonts w:ascii="Aptos Serif" w:hAnsi="Aptos Serif" w:cs="Aptos Serif"/>
          <w:sz w:val="24"/>
          <w:shd w:val="clear" w:color="auto" w:fill="FFFFFF"/>
        </w:rPr>
        <w:lastRenderedPageBreak/>
        <w:t>Oxford University Press.</w:t>
      </w:r>
    </w:p>
    <w:p w14:paraId="22BDAAEA" w14:textId="5F0D018F" w:rsidR="003572E5" w:rsidRPr="00B72985" w:rsidRDefault="003572E5" w:rsidP="00B72985">
      <w:pPr>
        <w:spacing w:after="0" w:line="276" w:lineRule="auto"/>
        <w:ind w:left="480" w:hangingChars="200" w:hanging="480"/>
        <w:rPr>
          <w:rFonts w:ascii="Aptos Serif" w:eastAsia="맑은 고딕" w:hAnsi="Aptos Serif" w:cs="Aptos Serif"/>
          <w:sz w:val="24"/>
          <w:shd w:val="clear" w:color="auto" w:fill="FFFFFF"/>
        </w:rPr>
      </w:pPr>
      <w:r w:rsidRPr="00B72985">
        <w:rPr>
          <w:rFonts w:ascii="Aptos Serif" w:hAnsi="Aptos Serif" w:cs="Aptos Serif"/>
          <w:sz w:val="24"/>
          <w:shd w:val="clear" w:color="auto" w:fill="FFFFFF"/>
        </w:rPr>
        <w:t>Lewis, D</w:t>
      </w:r>
      <w:r w:rsidR="00DB745C" w:rsidRPr="00B72985">
        <w:rPr>
          <w:rFonts w:ascii="Aptos Serif" w:hAnsi="Aptos Serif" w:cs="Aptos Serif"/>
          <w:sz w:val="24"/>
          <w:shd w:val="clear" w:color="auto" w:fill="FFFFFF"/>
        </w:rPr>
        <w:t>avid</w:t>
      </w:r>
      <w:r w:rsidRPr="00B72985">
        <w:rPr>
          <w:rFonts w:ascii="Aptos Serif" w:hAnsi="Aptos Serif" w:cs="Aptos Serif"/>
          <w:sz w:val="24"/>
          <w:shd w:val="clear" w:color="auto" w:fill="FFFFFF"/>
        </w:rPr>
        <w:t>. (1986). </w:t>
      </w:r>
      <w:r w:rsidRPr="00B72985">
        <w:rPr>
          <w:rFonts w:ascii="Aptos Serif" w:hAnsi="Aptos Serif" w:cs="Aptos Serif"/>
          <w:i/>
          <w:iCs/>
          <w:sz w:val="24"/>
          <w:shd w:val="clear" w:color="auto" w:fill="FFFFFF"/>
        </w:rPr>
        <w:t>On the plurality of worlds</w:t>
      </w:r>
      <w:r w:rsidRPr="00B72985">
        <w:rPr>
          <w:rFonts w:ascii="Aptos Serif" w:hAnsi="Aptos Serif" w:cs="Aptos Serif"/>
          <w:sz w:val="24"/>
          <w:shd w:val="clear" w:color="auto" w:fill="FFFFFF"/>
        </w:rPr>
        <w:t>. Blackwell</w:t>
      </w:r>
      <w:r w:rsidR="00881D39" w:rsidRPr="00B72985">
        <w:rPr>
          <w:rFonts w:ascii="Aptos Serif" w:hAnsi="Aptos Serif" w:cs="Aptos Serif"/>
          <w:sz w:val="24"/>
          <w:shd w:val="clear" w:color="auto" w:fill="FFFFFF"/>
        </w:rPr>
        <w:t xml:space="preserve"> Publishing.</w:t>
      </w:r>
    </w:p>
    <w:p w14:paraId="6D023248" w14:textId="50F86E42" w:rsidR="00B91CC2" w:rsidRDefault="005038D0" w:rsidP="00B72985">
      <w:pPr>
        <w:spacing w:after="0" w:line="276" w:lineRule="auto"/>
        <w:ind w:left="480" w:hangingChars="200" w:hanging="480"/>
        <w:rPr>
          <w:rFonts w:ascii="Aptos Serif" w:hAnsi="Aptos Serif" w:cs="Aptos Serif"/>
          <w:sz w:val="24"/>
          <w:shd w:val="clear" w:color="auto" w:fill="FFFFFF"/>
        </w:rPr>
      </w:pPr>
      <w:r w:rsidRPr="00B72985">
        <w:rPr>
          <w:rFonts w:ascii="Aptos Serif" w:eastAsia="맑은 고딕" w:hAnsi="Aptos Serif" w:cs="Aptos Serif"/>
          <w:sz w:val="24"/>
          <w:shd w:val="clear" w:color="auto" w:fill="FFFFFF"/>
        </w:rPr>
        <w:t>Lowe</w:t>
      </w:r>
      <w:r w:rsidRPr="00B72985">
        <w:rPr>
          <w:rFonts w:ascii="Aptos Serif" w:hAnsi="Aptos Serif" w:cs="Aptos Serif"/>
          <w:sz w:val="24"/>
          <w:shd w:val="clear" w:color="auto" w:fill="FFFFFF"/>
        </w:rPr>
        <w:t>, E</w:t>
      </w:r>
      <w:r w:rsidR="00FE3C4A">
        <w:rPr>
          <w:rFonts w:ascii="Aptos Serif" w:hAnsi="Aptos Serif" w:cs="Aptos Serif" w:hint="eastAsia"/>
          <w:sz w:val="24"/>
          <w:shd w:val="clear" w:color="auto" w:fill="FFFFFF"/>
        </w:rPr>
        <w:t>.</w:t>
      </w:r>
      <w:r w:rsidRPr="00B72985">
        <w:rPr>
          <w:rFonts w:ascii="Aptos Serif" w:hAnsi="Aptos Serif" w:cs="Aptos Serif"/>
          <w:sz w:val="24"/>
          <w:shd w:val="clear" w:color="auto" w:fill="FFFFFF"/>
        </w:rPr>
        <w:t xml:space="preserve"> J. (1983). Instantiation, identity and constitution. </w:t>
      </w:r>
      <w:r w:rsidRPr="00B72985">
        <w:rPr>
          <w:rFonts w:ascii="Aptos Serif" w:hAnsi="Aptos Serif" w:cs="Aptos Serif"/>
          <w:i/>
          <w:iCs/>
          <w:sz w:val="24"/>
          <w:shd w:val="clear" w:color="auto" w:fill="FFFFFF"/>
        </w:rPr>
        <w:t>Philosophical Studies: An International Journal for Philosophy in the</w:t>
      </w:r>
      <w:r w:rsidRPr="008B2F10">
        <w:rPr>
          <w:rFonts w:ascii="Aptos Serif" w:hAnsi="Aptos Serif" w:cs="Aptos Serif"/>
          <w:i/>
          <w:iCs/>
          <w:sz w:val="24"/>
          <w:shd w:val="clear" w:color="auto" w:fill="FFFFFF"/>
        </w:rPr>
        <w:t xml:space="preserve"> Analytic Tradition</w:t>
      </w:r>
      <w:r w:rsidRPr="008B2F10">
        <w:rPr>
          <w:rFonts w:ascii="Aptos Serif" w:hAnsi="Aptos Serif" w:cs="Aptos Serif"/>
          <w:sz w:val="24"/>
          <w:shd w:val="clear" w:color="auto" w:fill="FFFFFF"/>
        </w:rPr>
        <w:t>, </w:t>
      </w:r>
      <w:r w:rsidRPr="008B2F10">
        <w:rPr>
          <w:rFonts w:ascii="Aptos Serif" w:hAnsi="Aptos Serif" w:cs="Aptos Serif"/>
          <w:i/>
          <w:iCs/>
          <w:sz w:val="24"/>
          <w:shd w:val="clear" w:color="auto" w:fill="FFFFFF"/>
        </w:rPr>
        <w:t>44</w:t>
      </w:r>
      <w:r w:rsidRPr="008B2F10">
        <w:rPr>
          <w:rFonts w:ascii="Aptos Serif" w:hAnsi="Aptos Serif" w:cs="Aptos Serif"/>
          <w:sz w:val="24"/>
          <w:shd w:val="clear" w:color="auto" w:fill="FFFFFF"/>
        </w:rPr>
        <w:t>(1), 45-59.</w:t>
      </w:r>
    </w:p>
    <w:p w14:paraId="77F872E7" w14:textId="6073E709" w:rsidR="00274973" w:rsidRPr="008B2F10" w:rsidRDefault="00274973" w:rsidP="00B72985">
      <w:pPr>
        <w:spacing w:after="0" w:line="276" w:lineRule="auto"/>
        <w:ind w:left="480" w:hangingChars="200" w:hanging="480"/>
        <w:rPr>
          <w:rFonts w:ascii="Aptos Serif" w:hAnsi="Aptos Serif" w:cs="Aptos Serif"/>
          <w:sz w:val="24"/>
          <w:shd w:val="clear" w:color="auto" w:fill="FFFFFF"/>
        </w:rPr>
      </w:pPr>
      <w:r w:rsidRPr="00274973">
        <w:rPr>
          <w:rFonts w:ascii="Aptos Serif" w:hAnsi="Aptos Serif" w:cs="Aptos Serif"/>
          <w:sz w:val="24"/>
          <w:shd w:val="clear" w:color="auto" w:fill="FFFFFF"/>
        </w:rPr>
        <w:t xml:space="preserve">Passinsky, Asya. (2020). Social Objects, Response-Dependence, and Realism. </w:t>
      </w:r>
      <w:r w:rsidRPr="00274973">
        <w:rPr>
          <w:rFonts w:ascii="Aptos Serif" w:hAnsi="Aptos Serif" w:cs="Aptos Serif"/>
          <w:i/>
          <w:iCs/>
          <w:sz w:val="24"/>
          <w:shd w:val="clear" w:color="auto" w:fill="FFFFFF"/>
        </w:rPr>
        <w:t>Journal of the American Philosophical Association, 6</w:t>
      </w:r>
      <w:r w:rsidRPr="00274973">
        <w:rPr>
          <w:rFonts w:ascii="Aptos Serif" w:hAnsi="Aptos Serif" w:cs="Aptos Serif"/>
          <w:sz w:val="24"/>
          <w:shd w:val="clear" w:color="auto" w:fill="FFFFFF"/>
        </w:rPr>
        <w:t>(4), 431–443.</w:t>
      </w:r>
    </w:p>
    <w:p w14:paraId="60958CF0" w14:textId="65275507" w:rsidR="00233DBB" w:rsidRPr="008B2F10" w:rsidRDefault="00233DBB" w:rsidP="00B72985">
      <w:pPr>
        <w:spacing w:after="0" w:line="276" w:lineRule="auto"/>
        <w:ind w:left="470" w:hangingChars="200" w:hanging="470"/>
        <w:rPr>
          <w:rFonts w:ascii="Aptos Serif" w:hAnsi="Aptos Serif" w:cs="Aptos Serif"/>
          <w:spacing w:val="-5"/>
          <w:sz w:val="24"/>
          <w:shd w:val="clear" w:color="auto" w:fill="FFFFFF"/>
        </w:rPr>
      </w:pPr>
      <w:r w:rsidRPr="008B2F10">
        <w:rPr>
          <w:rFonts w:ascii="Aptos Serif" w:hAnsi="Aptos Serif" w:cs="Aptos Serif"/>
          <w:spacing w:val="-5"/>
          <w:sz w:val="24"/>
          <w:shd w:val="clear" w:color="auto" w:fill="FFFFFF"/>
        </w:rPr>
        <w:t>Pereboom, D</w:t>
      </w:r>
      <w:r w:rsidR="00DB745C">
        <w:rPr>
          <w:rFonts w:ascii="Aptos Serif" w:hAnsi="Aptos Serif" w:cs="Aptos Serif" w:hint="eastAsia"/>
          <w:spacing w:val="-5"/>
          <w:sz w:val="24"/>
          <w:shd w:val="clear" w:color="auto" w:fill="FFFFFF"/>
        </w:rPr>
        <w:t>erk</w:t>
      </w:r>
      <w:r w:rsidRPr="008B2F10">
        <w:rPr>
          <w:rFonts w:ascii="Aptos Serif" w:hAnsi="Aptos Serif" w:cs="Aptos Serif"/>
          <w:spacing w:val="-5"/>
          <w:sz w:val="24"/>
          <w:shd w:val="clear" w:color="auto" w:fill="FFFFFF"/>
        </w:rPr>
        <w:t>. (2002). On Baker’s Persons and Bodies [Review of </w:t>
      </w:r>
      <w:r w:rsidRPr="008B2F10">
        <w:rPr>
          <w:rFonts w:ascii="Aptos Serif" w:hAnsi="Aptos Serif" w:cs="Aptos Serif"/>
          <w:i/>
          <w:iCs/>
          <w:spacing w:val="-5"/>
          <w:sz w:val="24"/>
          <w:shd w:val="clear" w:color="auto" w:fill="FFFFFF"/>
        </w:rPr>
        <w:t>Persons and Bodies: A Constitution View</w:t>
      </w:r>
      <w:r w:rsidRPr="008B2F10">
        <w:rPr>
          <w:rFonts w:ascii="Aptos Serif" w:hAnsi="Aptos Serif" w:cs="Aptos Serif"/>
          <w:spacing w:val="-5"/>
          <w:sz w:val="24"/>
          <w:shd w:val="clear" w:color="auto" w:fill="FFFFFF"/>
        </w:rPr>
        <w:t>, by L</w:t>
      </w:r>
      <w:r w:rsidR="00DB745C">
        <w:rPr>
          <w:rFonts w:ascii="Aptos Serif" w:hAnsi="Aptos Serif" w:cs="Aptos Serif" w:hint="eastAsia"/>
          <w:spacing w:val="-5"/>
          <w:sz w:val="24"/>
          <w:shd w:val="clear" w:color="auto" w:fill="FFFFFF"/>
        </w:rPr>
        <w:t>ynne</w:t>
      </w:r>
      <w:r w:rsidRPr="008B2F10">
        <w:rPr>
          <w:rFonts w:ascii="Aptos Serif" w:hAnsi="Aptos Serif" w:cs="Aptos Serif"/>
          <w:spacing w:val="-5"/>
          <w:sz w:val="24"/>
          <w:shd w:val="clear" w:color="auto" w:fill="FFFFFF"/>
        </w:rPr>
        <w:t xml:space="preserve"> R</w:t>
      </w:r>
      <w:r w:rsidR="00DB745C">
        <w:rPr>
          <w:rFonts w:ascii="Aptos Serif" w:hAnsi="Aptos Serif" w:cs="Aptos Serif" w:hint="eastAsia"/>
          <w:spacing w:val="-5"/>
          <w:sz w:val="24"/>
          <w:shd w:val="clear" w:color="auto" w:fill="FFFFFF"/>
        </w:rPr>
        <w:t>udder</w:t>
      </w:r>
      <w:r w:rsidRPr="008B2F10">
        <w:rPr>
          <w:rFonts w:ascii="Aptos Serif" w:hAnsi="Aptos Serif" w:cs="Aptos Serif"/>
          <w:spacing w:val="-5"/>
          <w:sz w:val="24"/>
          <w:shd w:val="clear" w:color="auto" w:fill="FFFFFF"/>
        </w:rPr>
        <w:t xml:space="preserve"> Baker]. </w:t>
      </w:r>
      <w:r w:rsidRPr="008B2F10">
        <w:rPr>
          <w:rFonts w:ascii="Aptos Serif" w:hAnsi="Aptos Serif" w:cs="Aptos Serif"/>
          <w:i/>
          <w:iCs/>
          <w:spacing w:val="-5"/>
          <w:sz w:val="24"/>
          <w:shd w:val="clear" w:color="auto" w:fill="FFFFFF"/>
        </w:rPr>
        <w:t>Philosophy and Phenomenological Research</w:t>
      </w:r>
      <w:r w:rsidRPr="008B2F10">
        <w:rPr>
          <w:rFonts w:ascii="Aptos Serif" w:hAnsi="Aptos Serif" w:cs="Aptos Serif"/>
          <w:spacing w:val="-5"/>
          <w:sz w:val="24"/>
          <w:shd w:val="clear" w:color="auto" w:fill="FFFFFF"/>
        </w:rPr>
        <w:t>, </w:t>
      </w:r>
      <w:r w:rsidRPr="008B2F10">
        <w:rPr>
          <w:rFonts w:ascii="Aptos Serif" w:hAnsi="Aptos Serif" w:cs="Aptos Serif"/>
          <w:i/>
          <w:iCs/>
          <w:spacing w:val="-5"/>
          <w:sz w:val="24"/>
          <w:shd w:val="clear" w:color="auto" w:fill="FFFFFF"/>
        </w:rPr>
        <w:t>64</w:t>
      </w:r>
      <w:r w:rsidRPr="008B2F10">
        <w:rPr>
          <w:rFonts w:ascii="Aptos Serif" w:hAnsi="Aptos Serif" w:cs="Aptos Serif"/>
          <w:spacing w:val="-5"/>
          <w:sz w:val="24"/>
          <w:shd w:val="clear" w:color="auto" w:fill="FFFFFF"/>
        </w:rPr>
        <w:t>(3), 615–622.</w:t>
      </w:r>
    </w:p>
    <w:p w14:paraId="6D023249" w14:textId="3A5B8509" w:rsidR="00B91CC2" w:rsidRDefault="005038D0" w:rsidP="00B72985">
      <w:pPr>
        <w:spacing w:after="0" w:line="276" w:lineRule="auto"/>
        <w:ind w:left="480" w:hangingChars="200" w:hanging="480"/>
        <w:rPr>
          <w:rFonts w:ascii="Aptos Serif" w:hAnsi="Aptos Serif" w:cs="Aptos Serif"/>
          <w:sz w:val="24"/>
          <w:shd w:val="clear" w:color="auto" w:fill="FFFFFF"/>
        </w:rPr>
      </w:pPr>
      <w:r w:rsidRPr="008B2F10">
        <w:rPr>
          <w:rFonts w:ascii="Aptos Serif" w:hAnsi="Aptos Serif" w:cs="Aptos Serif"/>
          <w:sz w:val="24"/>
          <w:shd w:val="clear" w:color="auto" w:fill="FFFFFF"/>
        </w:rPr>
        <w:t>Rea, M</w:t>
      </w:r>
      <w:r w:rsidR="001E0E77">
        <w:rPr>
          <w:rFonts w:ascii="Aptos Serif" w:hAnsi="Aptos Serif" w:cs="Aptos Serif" w:hint="eastAsia"/>
          <w:sz w:val="24"/>
          <w:shd w:val="clear" w:color="auto" w:fill="FFFFFF"/>
        </w:rPr>
        <w:t>ichael</w:t>
      </w:r>
      <w:r w:rsidRPr="008B2F10">
        <w:rPr>
          <w:rFonts w:ascii="Aptos Serif" w:hAnsi="Aptos Serif" w:cs="Aptos Serif"/>
          <w:sz w:val="24"/>
          <w:shd w:val="clear" w:color="auto" w:fill="FFFFFF"/>
        </w:rPr>
        <w:t xml:space="preserve"> C. (1995). The problem of material constitution. </w:t>
      </w:r>
      <w:r w:rsidRPr="008B2F10">
        <w:rPr>
          <w:rFonts w:ascii="Aptos Serif" w:hAnsi="Aptos Serif" w:cs="Aptos Serif"/>
          <w:i/>
          <w:iCs/>
          <w:sz w:val="24"/>
          <w:shd w:val="clear" w:color="auto" w:fill="FFFFFF"/>
        </w:rPr>
        <w:t>The Philosophical Review</w:t>
      </w:r>
      <w:r w:rsidRPr="008B2F10">
        <w:rPr>
          <w:rFonts w:ascii="Aptos Serif" w:hAnsi="Aptos Serif" w:cs="Aptos Serif"/>
          <w:sz w:val="24"/>
          <w:shd w:val="clear" w:color="auto" w:fill="FFFFFF"/>
        </w:rPr>
        <w:t>, </w:t>
      </w:r>
      <w:r w:rsidRPr="008B2F10">
        <w:rPr>
          <w:rFonts w:ascii="Aptos Serif" w:hAnsi="Aptos Serif" w:cs="Aptos Serif"/>
          <w:i/>
          <w:iCs/>
          <w:sz w:val="24"/>
          <w:shd w:val="clear" w:color="auto" w:fill="FFFFFF"/>
        </w:rPr>
        <w:t>104</w:t>
      </w:r>
      <w:r w:rsidRPr="008B2F10">
        <w:rPr>
          <w:rFonts w:ascii="Aptos Serif" w:hAnsi="Aptos Serif" w:cs="Aptos Serif"/>
          <w:sz w:val="24"/>
          <w:shd w:val="clear" w:color="auto" w:fill="FFFFFF"/>
        </w:rPr>
        <w:t>(4), 525-552.</w:t>
      </w:r>
    </w:p>
    <w:p w14:paraId="31DEB613" w14:textId="2129BEA6" w:rsidR="00AD14C6" w:rsidRPr="008B2F10" w:rsidRDefault="00FC5F01" w:rsidP="00B72985">
      <w:pPr>
        <w:spacing w:after="0" w:line="276" w:lineRule="auto"/>
        <w:ind w:left="480" w:hangingChars="200" w:hanging="480"/>
        <w:rPr>
          <w:rFonts w:ascii="Aptos Serif" w:hAnsi="Aptos Serif" w:cs="Aptos Serif"/>
          <w:sz w:val="24"/>
          <w:shd w:val="clear" w:color="auto" w:fill="FFFFFF"/>
        </w:rPr>
      </w:pPr>
      <w:r w:rsidRPr="00FC5F01">
        <w:rPr>
          <w:rFonts w:ascii="Aptos Serif" w:hAnsi="Aptos Serif" w:cs="Aptos Serif"/>
          <w:sz w:val="24"/>
          <w:shd w:val="clear" w:color="auto" w:fill="FFFFFF"/>
        </w:rPr>
        <w:t>Rea, Mic</w:t>
      </w:r>
      <w:r>
        <w:rPr>
          <w:rFonts w:ascii="Aptos Serif" w:hAnsi="Aptos Serif" w:cs="Aptos Serif" w:hint="eastAsia"/>
          <w:sz w:val="24"/>
          <w:shd w:val="clear" w:color="auto" w:fill="FFFFFF"/>
        </w:rPr>
        <w:t>h</w:t>
      </w:r>
      <w:r w:rsidRPr="00FC5F01">
        <w:rPr>
          <w:rFonts w:ascii="Aptos Serif" w:hAnsi="Aptos Serif" w:cs="Aptos Serif"/>
          <w:sz w:val="24"/>
          <w:shd w:val="clear" w:color="auto" w:fill="FFFFFF"/>
        </w:rPr>
        <w:t>a</w:t>
      </w:r>
      <w:r>
        <w:rPr>
          <w:rFonts w:ascii="Aptos Serif" w:hAnsi="Aptos Serif" w:cs="Aptos Serif" w:hint="eastAsia"/>
          <w:sz w:val="24"/>
          <w:shd w:val="clear" w:color="auto" w:fill="FFFFFF"/>
        </w:rPr>
        <w:t>e</w:t>
      </w:r>
      <w:r w:rsidRPr="00FC5F01">
        <w:rPr>
          <w:rFonts w:ascii="Aptos Serif" w:hAnsi="Aptos Serif" w:cs="Aptos Serif"/>
          <w:sz w:val="24"/>
          <w:shd w:val="clear" w:color="auto" w:fill="FFFFFF"/>
        </w:rPr>
        <w:t xml:space="preserve">l C. (2010). Universalism and extensionalism: A reply to </w:t>
      </w:r>
      <w:proofErr w:type="spellStart"/>
      <w:r w:rsidRPr="00FC5F01">
        <w:rPr>
          <w:rFonts w:ascii="Aptos Serif" w:hAnsi="Aptos Serif" w:cs="Aptos Serif"/>
          <w:sz w:val="24"/>
          <w:shd w:val="clear" w:color="auto" w:fill="FFFFFF"/>
        </w:rPr>
        <w:t>Varzi</w:t>
      </w:r>
      <w:proofErr w:type="spellEnd"/>
      <w:r w:rsidRPr="00FC5F01">
        <w:rPr>
          <w:rFonts w:ascii="Aptos Serif" w:hAnsi="Aptos Serif" w:cs="Aptos Serif"/>
          <w:sz w:val="24"/>
          <w:shd w:val="clear" w:color="auto" w:fill="FFFFFF"/>
        </w:rPr>
        <w:t xml:space="preserve">. </w:t>
      </w:r>
      <w:r w:rsidRPr="00FC5F01">
        <w:rPr>
          <w:rFonts w:ascii="Aptos Serif" w:hAnsi="Aptos Serif" w:cs="Aptos Serif"/>
          <w:i/>
          <w:iCs/>
          <w:sz w:val="24"/>
          <w:shd w:val="clear" w:color="auto" w:fill="FFFFFF"/>
        </w:rPr>
        <w:t>Analysis, 70</w:t>
      </w:r>
      <w:r w:rsidRPr="00FC5F01">
        <w:rPr>
          <w:rFonts w:ascii="Aptos Serif" w:hAnsi="Aptos Serif" w:cs="Aptos Serif"/>
          <w:sz w:val="24"/>
          <w:shd w:val="clear" w:color="auto" w:fill="FFFFFF"/>
        </w:rPr>
        <w:t>(3), 490-496.</w:t>
      </w:r>
    </w:p>
    <w:p w14:paraId="3298B3C7" w14:textId="6E85C3A1" w:rsidR="00375508" w:rsidRPr="008B2F10" w:rsidRDefault="00375508" w:rsidP="00B72985">
      <w:pPr>
        <w:spacing w:after="0" w:line="276" w:lineRule="auto"/>
        <w:ind w:left="480" w:hangingChars="200" w:hanging="480"/>
        <w:rPr>
          <w:rFonts w:ascii="Aptos Serif" w:hAnsi="Aptos Serif" w:cs="Aptos Serif"/>
          <w:sz w:val="24"/>
          <w:shd w:val="clear" w:color="auto" w:fill="FFFFFF"/>
        </w:rPr>
      </w:pPr>
      <w:r w:rsidRPr="008B2F10">
        <w:rPr>
          <w:rFonts w:ascii="Aptos Serif" w:hAnsi="Aptos Serif" w:cs="Aptos Serif"/>
          <w:sz w:val="24"/>
          <w:shd w:val="clear" w:color="auto" w:fill="FFFFFF"/>
        </w:rPr>
        <w:t>Roberts, S</w:t>
      </w:r>
      <w:r w:rsidR="00E7186C">
        <w:rPr>
          <w:rFonts w:ascii="Aptos Serif" w:hAnsi="Aptos Serif" w:cs="Aptos Serif" w:hint="eastAsia"/>
          <w:sz w:val="24"/>
          <w:shd w:val="clear" w:color="auto" w:fill="FFFFFF"/>
        </w:rPr>
        <w:t>arah</w:t>
      </w:r>
      <w:r w:rsidRPr="008B2F10">
        <w:rPr>
          <w:rFonts w:ascii="Aptos Serif" w:hAnsi="Aptos Serif" w:cs="Aptos Serif"/>
          <w:sz w:val="24"/>
          <w:shd w:val="clear" w:color="auto" w:fill="FFFFFF"/>
        </w:rPr>
        <w:t xml:space="preserve">. (2013, July). </w:t>
      </w:r>
      <w:r w:rsidR="00956125" w:rsidRPr="008B2F10">
        <w:rPr>
          <w:rFonts w:ascii="Aptos Serif" w:hAnsi="Aptos Serif" w:cs="Aptos Serif"/>
          <w:sz w:val="24"/>
          <w:shd w:val="clear" w:color="auto" w:fill="FFFFFF"/>
        </w:rPr>
        <w:t>Erased de Kooning Drawing</w:t>
      </w:r>
      <w:r w:rsidR="002456FD" w:rsidRPr="008B2F10">
        <w:rPr>
          <w:rFonts w:ascii="Aptos Serif" w:hAnsi="Aptos Serif" w:cs="Aptos Serif"/>
          <w:sz w:val="24"/>
          <w:shd w:val="clear" w:color="auto" w:fill="FFFFFF"/>
        </w:rPr>
        <w:t>.</w:t>
      </w:r>
      <w:r w:rsidR="00956125" w:rsidRPr="008B2F10">
        <w:rPr>
          <w:rFonts w:ascii="Aptos Serif" w:hAnsi="Aptos Serif" w:cs="Aptos Serif"/>
          <w:sz w:val="24"/>
          <w:shd w:val="clear" w:color="auto" w:fill="FFFFFF"/>
        </w:rPr>
        <w:t xml:space="preserve"> </w:t>
      </w:r>
      <w:r w:rsidR="00956125" w:rsidRPr="008B2F10">
        <w:rPr>
          <w:rFonts w:ascii="Aptos Serif" w:hAnsi="Aptos Serif" w:cs="Aptos Serif"/>
          <w:i/>
          <w:iCs/>
          <w:sz w:val="24"/>
          <w:shd w:val="clear" w:color="auto" w:fill="FFFFFF"/>
        </w:rPr>
        <w:t>Rauschenberg Research Project</w:t>
      </w:r>
      <w:r w:rsidRPr="008B2F10">
        <w:rPr>
          <w:rFonts w:ascii="Aptos Serif" w:hAnsi="Aptos Serif" w:cs="Aptos Serif"/>
          <w:sz w:val="24"/>
          <w:shd w:val="clear" w:color="auto" w:fill="FFFFFF"/>
        </w:rPr>
        <w:t>. San Francisco Museum of Modern Art. https://www.sfmoma.org/artwork/98.298/essay/erased-de-kooning-drawing/.</w:t>
      </w:r>
    </w:p>
    <w:p w14:paraId="6D02324A" w14:textId="1FA5A595" w:rsidR="00B91CC2" w:rsidRPr="008B2F10" w:rsidRDefault="005038D0" w:rsidP="00B72985">
      <w:pPr>
        <w:spacing w:after="0" w:line="276" w:lineRule="auto"/>
        <w:ind w:left="480" w:hangingChars="200" w:hanging="480"/>
        <w:rPr>
          <w:rFonts w:ascii="Aptos Serif" w:hAnsi="Aptos Serif" w:cs="Aptos Serif"/>
          <w:sz w:val="24"/>
          <w:shd w:val="clear" w:color="auto" w:fill="FFFFFF"/>
        </w:rPr>
      </w:pPr>
      <w:r w:rsidRPr="008B2F10">
        <w:rPr>
          <w:rFonts w:ascii="Aptos Serif" w:hAnsi="Aptos Serif" w:cs="Aptos Serif"/>
          <w:sz w:val="24"/>
          <w:shd w:val="clear" w:color="auto" w:fill="FFFFFF"/>
        </w:rPr>
        <w:t>Rohrbaugh, G</w:t>
      </w:r>
      <w:r w:rsidR="00337A19">
        <w:rPr>
          <w:rFonts w:ascii="Aptos Serif" w:hAnsi="Aptos Serif" w:cs="Aptos Serif" w:hint="eastAsia"/>
          <w:sz w:val="24"/>
          <w:shd w:val="clear" w:color="auto" w:fill="FFFFFF"/>
        </w:rPr>
        <w:t>uy</w:t>
      </w:r>
      <w:r w:rsidRPr="008B2F10">
        <w:rPr>
          <w:rFonts w:ascii="Aptos Serif" w:hAnsi="Aptos Serif" w:cs="Aptos Serif"/>
          <w:sz w:val="24"/>
          <w:shd w:val="clear" w:color="auto" w:fill="FFFFFF"/>
        </w:rPr>
        <w:t>. (2003). Artworks as historical individuals. </w:t>
      </w:r>
      <w:r w:rsidRPr="008B2F10">
        <w:rPr>
          <w:rFonts w:ascii="Aptos Serif" w:hAnsi="Aptos Serif" w:cs="Aptos Serif"/>
          <w:i/>
          <w:iCs/>
          <w:sz w:val="24"/>
          <w:shd w:val="clear" w:color="auto" w:fill="FFFFFF"/>
        </w:rPr>
        <w:t>European Journal of Philosophy</w:t>
      </w:r>
      <w:r w:rsidRPr="008B2F10">
        <w:rPr>
          <w:rFonts w:ascii="Aptos Serif" w:hAnsi="Aptos Serif" w:cs="Aptos Serif"/>
          <w:sz w:val="24"/>
          <w:shd w:val="clear" w:color="auto" w:fill="FFFFFF"/>
        </w:rPr>
        <w:t>, </w:t>
      </w:r>
      <w:r w:rsidRPr="008B2F10">
        <w:rPr>
          <w:rFonts w:ascii="Aptos Serif" w:hAnsi="Aptos Serif" w:cs="Aptos Serif"/>
          <w:i/>
          <w:iCs/>
          <w:sz w:val="24"/>
          <w:shd w:val="clear" w:color="auto" w:fill="FFFFFF"/>
        </w:rPr>
        <w:t>11</w:t>
      </w:r>
      <w:r w:rsidRPr="008B2F10">
        <w:rPr>
          <w:rFonts w:ascii="Aptos Serif" w:hAnsi="Aptos Serif" w:cs="Aptos Serif"/>
          <w:sz w:val="24"/>
          <w:shd w:val="clear" w:color="auto" w:fill="FFFFFF"/>
        </w:rPr>
        <w:t>(2), 177-205.</w:t>
      </w:r>
    </w:p>
    <w:p w14:paraId="6D02324B" w14:textId="69676CA0" w:rsidR="00B91CC2" w:rsidRPr="008B2F10" w:rsidRDefault="005038D0" w:rsidP="00B72985">
      <w:pPr>
        <w:spacing w:after="0" w:line="276" w:lineRule="auto"/>
        <w:ind w:left="480" w:hangingChars="200" w:hanging="480"/>
        <w:rPr>
          <w:rFonts w:ascii="Aptos Serif" w:hAnsi="Aptos Serif" w:cs="Aptos Serif"/>
          <w:sz w:val="24"/>
          <w:shd w:val="clear" w:color="auto" w:fill="FFFFFF"/>
        </w:rPr>
      </w:pPr>
      <w:r w:rsidRPr="008B2F10">
        <w:rPr>
          <w:rFonts w:ascii="Aptos Serif" w:hAnsi="Aptos Serif" w:cs="Aptos Serif"/>
          <w:sz w:val="24"/>
          <w:shd w:val="clear" w:color="auto" w:fill="FFFFFF"/>
        </w:rPr>
        <w:t>Rosen, G</w:t>
      </w:r>
      <w:r w:rsidR="00337A19">
        <w:rPr>
          <w:rFonts w:ascii="Aptos Serif" w:hAnsi="Aptos Serif" w:cs="Aptos Serif" w:hint="eastAsia"/>
          <w:sz w:val="24"/>
          <w:shd w:val="clear" w:color="auto" w:fill="FFFFFF"/>
        </w:rPr>
        <w:t>ideon</w:t>
      </w:r>
      <w:r w:rsidRPr="008B2F10">
        <w:rPr>
          <w:rFonts w:ascii="Aptos Serif" w:hAnsi="Aptos Serif" w:cs="Aptos Serif"/>
          <w:sz w:val="24"/>
          <w:shd w:val="clear" w:color="auto" w:fill="FFFFFF"/>
        </w:rPr>
        <w:t>. (2010). Metaphysical dependence: Grounding and reduction. In B</w:t>
      </w:r>
      <w:r w:rsidR="00337A19">
        <w:rPr>
          <w:rFonts w:ascii="Aptos Serif" w:hAnsi="Aptos Serif" w:cs="Aptos Serif" w:hint="eastAsia"/>
          <w:sz w:val="24"/>
          <w:shd w:val="clear" w:color="auto" w:fill="FFFFFF"/>
        </w:rPr>
        <w:t>ob</w:t>
      </w:r>
      <w:r w:rsidRPr="008B2F10">
        <w:rPr>
          <w:rFonts w:ascii="Aptos Serif" w:hAnsi="Aptos Serif" w:cs="Aptos Serif"/>
          <w:sz w:val="24"/>
          <w:shd w:val="clear" w:color="auto" w:fill="FFFFFF"/>
        </w:rPr>
        <w:t xml:space="preserve"> Hale &amp; A</w:t>
      </w:r>
      <w:r w:rsidR="00337A19">
        <w:rPr>
          <w:rFonts w:ascii="Aptos Serif" w:hAnsi="Aptos Serif" w:cs="Aptos Serif" w:hint="eastAsia"/>
          <w:sz w:val="24"/>
          <w:shd w:val="clear" w:color="auto" w:fill="FFFFFF"/>
        </w:rPr>
        <w:t>viv</w:t>
      </w:r>
      <w:r w:rsidRPr="008B2F10">
        <w:rPr>
          <w:rFonts w:ascii="Aptos Serif" w:hAnsi="Aptos Serif" w:cs="Aptos Serif"/>
          <w:sz w:val="24"/>
          <w:shd w:val="clear" w:color="auto" w:fill="FFFFFF"/>
        </w:rPr>
        <w:t xml:space="preserve"> Hoffmann (Eds.), </w:t>
      </w:r>
      <w:r w:rsidRPr="008B2F10">
        <w:rPr>
          <w:rFonts w:ascii="Aptos Serif" w:hAnsi="Aptos Serif" w:cs="Aptos Serif"/>
          <w:i/>
          <w:iCs/>
          <w:sz w:val="24"/>
          <w:shd w:val="clear" w:color="auto" w:fill="FFFFFF"/>
        </w:rPr>
        <w:t>Modality: Metaphysics, logic, and epistemology</w:t>
      </w:r>
      <w:r w:rsidRPr="008B2F10">
        <w:rPr>
          <w:rFonts w:ascii="Aptos Serif" w:hAnsi="Aptos Serif" w:cs="Aptos Serif"/>
          <w:sz w:val="24"/>
          <w:shd w:val="clear" w:color="auto" w:fill="FFFFFF"/>
        </w:rPr>
        <w:t xml:space="preserve"> (pp. 109-135). Oxford University Press.</w:t>
      </w:r>
    </w:p>
    <w:p w14:paraId="6D02324C" w14:textId="086F001A" w:rsidR="00B91CC2" w:rsidRPr="008B2F10" w:rsidRDefault="005038D0" w:rsidP="00B72985">
      <w:pPr>
        <w:spacing w:after="0" w:line="276" w:lineRule="auto"/>
        <w:ind w:left="480" w:hangingChars="200" w:hanging="480"/>
        <w:rPr>
          <w:rFonts w:ascii="Aptos Serif" w:hAnsi="Aptos Serif" w:cs="Aptos Serif"/>
          <w:sz w:val="24"/>
          <w:shd w:val="clear" w:color="auto" w:fill="FFFFFF"/>
        </w:rPr>
      </w:pPr>
      <w:r w:rsidRPr="008B2F10">
        <w:rPr>
          <w:rFonts w:ascii="Aptos Serif" w:hAnsi="Aptos Serif" w:cs="Aptos Serif"/>
          <w:sz w:val="24"/>
          <w:shd w:val="clear" w:color="auto" w:fill="FFFFFF"/>
        </w:rPr>
        <w:t>Schaffer, J</w:t>
      </w:r>
      <w:r w:rsidR="00337A19">
        <w:rPr>
          <w:rFonts w:ascii="Aptos Serif" w:hAnsi="Aptos Serif" w:cs="Aptos Serif" w:hint="eastAsia"/>
          <w:sz w:val="24"/>
          <w:shd w:val="clear" w:color="auto" w:fill="FFFFFF"/>
        </w:rPr>
        <w:t>onathan</w:t>
      </w:r>
      <w:r w:rsidRPr="008B2F10">
        <w:rPr>
          <w:rFonts w:ascii="Aptos Serif" w:hAnsi="Aptos Serif" w:cs="Aptos Serif"/>
          <w:sz w:val="24"/>
          <w:shd w:val="clear" w:color="auto" w:fill="FFFFFF"/>
        </w:rPr>
        <w:t>. (2010). The internal relatedness of all things. </w:t>
      </w:r>
      <w:r w:rsidRPr="008B2F10">
        <w:rPr>
          <w:rFonts w:ascii="Aptos Serif" w:hAnsi="Aptos Serif" w:cs="Aptos Serif"/>
          <w:i/>
          <w:iCs/>
          <w:sz w:val="24"/>
          <w:shd w:val="clear" w:color="auto" w:fill="FFFFFF"/>
        </w:rPr>
        <w:t>Mind</w:t>
      </w:r>
      <w:r w:rsidRPr="008B2F10">
        <w:rPr>
          <w:rFonts w:ascii="Aptos Serif" w:hAnsi="Aptos Serif" w:cs="Aptos Serif"/>
          <w:sz w:val="24"/>
          <w:shd w:val="clear" w:color="auto" w:fill="FFFFFF"/>
        </w:rPr>
        <w:t>, </w:t>
      </w:r>
      <w:r w:rsidRPr="008B2F10">
        <w:rPr>
          <w:rFonts w:ascii="Aptos Serif" w:hAnsi="Aptos Serif" w:cs="Aptos Serif"/>
          <w:i/>
          <w:iCs/>
          <w:sz w:val="24"/>
          <w:shd w:val="clear" w:color="auto" w:fill="FFFFFF"/>
        </w:rPr>
        <w:t>119</w:t>
      </w:r>
      <w:r w:rsidRPr="008B2F10">
        <w:rPr>
          <w:rFonts w:ascii="Aptos Serif" w:hAnsi="Aptos Serif" w:cs="Aptos Serif"/>
          <w:sz w:val="24"/>
          <w:shd w:val="clear" w:color="auto" w:fill="FFFFFF"/>
        </w:rPr>
        <w:t>(474), 341-376.</w:t>
      </w:r>
    </w:p>
    <w:p w14:paraId="0DED2736" w14:textId="7E1D15FF" w:rsidR="00F12B5D" w:rsidRPr="008B2F10" w:rsidRDefault="00F12B5D" w:rsidP="00B72985">
      <w:pPr>
        <w:spacing w:after="0" w:line="276" w:lineRule="auto"/>
        <w:ind w:left="480" w:hangingChars="200" w:hanging="480"/>
        <w:rPr>
          <w:rFonts w:ascii="Aptos Serif" w:hAnsi="Aptos Serif" w:cs="Aptos Serif"/>
          <w:sz w:val="24"/>
          <w:shd w:val="clear" w:color="auto" w:fill="FFFFFF"/>
        </w:rPr>
      </w:pPr>
      <w:r w:rsidRPr="008B2F10">
        <w:rPr>
          <w:rFonts w:ascii="Aptos Serif" w:hAnsi="Aptos Serif" w:cs="Aptos Serif"/>
          <w:sz w:val="24"/>
          <w:shd w:val="clear" w:color="auto" w:fill="FFFFFF"/>
        </w:rPr>
        <w:t>Sider, T</w:t>
      </w:r>
      <w:r w:rsidR="00337A19">
        <w:rPr>
          <w:rFonts w:ascii="Aptos Serif" w:hAnsi="Aptos Serif" w:cs="Aptos Serif" w:hint="eastAsia"/>
          <w:sz w:val="24"/>
          <w:shd w:val="clear" w:color="auto" w:fill="FFFFFF"/>
        </w:rPr>
        <w:t>heodore</w:t>
      </w:r>
      <w:r w:rsidRPr="008B2F10">
        <w:rPr>
          <w:rFonts w:ascii="Aptos Serif" w:hAnsi="Aptos Serif" w:cs="Aptos Serif"/>
          <w:sz w:val="24"/>
          <w:shd w:val="clear" w:color="auto" w:fill="FFFFFF"/>
        </w:rPr>
        <w:t>. (2002). Review of Lynne Rudder Baker, Persons and Bodies. </w:t>
      </w:r>
      <w:r w:rsidRPr="008B2F10">
        <w:rPr>
          <w:rFonts w:ascii="Aptos Serif" w:hAnsi="Aptos Serif" w:cs="Aptos Serif"/>
          <w:i/>
          <w:iCs/>
          <w:sz w:val="24"/>
          <w:shd w:val="clear" w:color="auto" w:fill="FFFFFF"/>
        </w:rPr>
        <w:t>Journal of Philosophy</w:t>
      </w:r>
      <w:r w:rsidRPr="008B2F10">
        <w:rPr>
          <w:rFonts w:ascii="Aptos Serif" w:hAnsi="Aptos Serif" w:cs="Aptos Serif"/>
          <w:sz w:val="24"/>
          <w:shd w:val="clear" w:color="auto" w:fill="FFFFFF"/>
        </w:rPr>
        <w:t>, </w:t>
      </w:r>
      <w:r w:rsidRPr="008B2F10">
        <w:rPr>
          <w:rFonts w:ascii="Aptos Serif" w:hAnsi="Aptos Serif" w:cs="Aptos Serif"/>
          <w:i/>
          <w:iCs/>
          <w:sz w:val="24"/>
          <w:shd w:val="clear" w:color="auto" w:fill="FFFFFF"/>
        </w:rPr>
        <w:t>99</w:t>
      </w:r>
      <w:r w:rsidRPr="008B2F10">
        <w:rPr>
          <w:rFonts w:ascii="Aptos Serif" w:hAnsi="Aptos Serif" w:cs="Aptos Serif"/>
          <w:sz w:val="24"/>
          <w:shd w:val="clear" w:color="auto" w:fill="FFFFFF"/>
        </w:rPr>
        <w:t>(1), 45-48.</w:t>
      </w:r>
    </w:p>
    <w:p w14:paraId="11AF791F" w14:textId="775105DE" w:rsidR="00DD32C3" w:rsidRPr="008B2F10" w:rsidRDefault="004010B0" w:rsidP="00B72985">
      <w:pPr>
        <w:spacing w:after="0" w:line="276" w:lineRule="auto"/>
        <w:ind w:left="480" w:hangingChars="200" w:hanging="480"/>
        <w:rPr>
          <w:rStyle w:val="contributors"/>
          <w:rFonts w:ascii="Aptos Serif" w:hAnsi="Aptos Serif" w:cs="Aptos Serif"/>
          <w:sz w:val="24"/>
          <w:bdr w:val="none" w:sz="0" w:space="0" w:color="auto" w:frame="1"/>
          <w:shd w:val="clear" w:color="auto" w:fill="FFFFFF"/>
        </w:rPr>
      </w:pPr>
      <w:r w:rsidRPr="008B2F10">
        <w:rPr>
          <w:rFonts w:ascii="Aptos Serif" w:hAnsi="Aptos Serif" w:cs="Aptos Serif"/>
          <w:sz w:val="24"/>
          <w:shd w:val="clear" w:color="auto" w:fill="FFFFFF"/>
        </w:rPr>
        <w:t>Simons, P</w:t>
      </w:r>
      <w:r w:rsidR="001142A2">
        <w:rPr>
          <w:rFonts w:ascii="Aptos Serif" w:hAnsi="Aptos Serif" w:cs="Aptos Serif" w:hint="eastAsia"/>
          <w:sz w:val="24"/>
          <w:shd w:val="clear" w:color="auto" w:fill="FFFFFF"/>
        </w:rPr>
        <w:t>eter.</w:t>
      </w:r>
      <w:r w:rsidRPr="008B2F10">
        <w:rPr>
          <w:rFonts w:ascii="Aptos Serif" w:hAnsi="Aptos Serif" w:cs="Aptos Serif"/>
          <w:sz w:val="24"/>
          <w:shd w:val="clear" w:color="auto" w:fill="FFFFFF"/>
        </w:rPr>
        <w:t xml:space="preserve"> (1985). Coincidence of Things of a Kind. </w:t>
      </w:r>
      <w:r w:rsidRPr="008B2F10">
        <w:rPr>
          <w:rFonts w:ascii="Aptos Serif" w:hAnsi="Aptos Serif" w:cs="Aptos Serif"/>
          <w:i/>
          <w:iCs/>
          <w:sz w:val="24"/>
          <w:shd w:val="clear" w:color="auto" w:fill="FFFFFF"/>
        </w:rPr>
        <w:t>Mind</w:t>
      </w:r>
      <w:r w:rsidRPr="008B2F10">
        <w:rPr>
          <w:rFonts w:ascii="Aptos Serif" w:hAnsi="Aptos Serif" w:cs="Aptos Serif"/>
          <w:sz w:val="24"/>
          <w:shd w:val="clear" w:color="auto" w:fill="FFFFFF"/>
        </w:rPr>
        <w:t>, </w:t>
      </w:r>
      <w:r w:rsidRPr="008B2F10">
        <w:rPr>
          <w:rFonts w:ascii="Aptos Serif" w:hAnsi="Aptos Serif" w:cs="Aptos Serif"/>
          <w:i/>
          <w:iCs/>
          <w:sz w:val="24"/>
          <w:shd w:val="clear" w:color="auto" w:fill="FFFFFF"/>
        </w:rPr>
        <w:t>94</w:t>
      </w:r>
      <w:r w:rsidRPr="008B2F10">
        <w:rPr>
          <w:rFonts w:ascii="Aptos Serif" w:hAnsi="Aptos Serif" w:cs="Aptos Serif"/>
          <w:sz w:val="24"/>
          <w:shd w:val="clear" w:color="auto" w:fill="FFFFFF"/>
        </w:rPr>
        <w:t>(373), 70-75.</w:t>
      </w:r>
    </w:p>
    <w:p w14:paraId="77B094DA" w14:textId="46EF7158" w:rsidR="00DD32C3" w:rsidRDefault="00DD32C3" w:rsidP="00B72985">
      <w:pPr>
        <w:spacing w:after="0" w:line="276" w:lineRule="auto"/>
        <w:ind w:left="480" w:hangingChars="200" w:hanging="480"/>
        <w:rPr>
          <w:rStyle w:val="publisher-location"/>
          <w:rFonts w:ascii="Aptos Serif" w:hAnsi="Aptos Serif" w:cs="Aptos Serif"/>
          <w:sz w:val="24"/>
          <w:bdr w:val="none" w:sz="0" w:space="0" w:color="auto" w:frame="1"/>
          <w:shd w:val="clear" w:color="auto" w:fill="FFFFFF"/>
        </w:rPr>
      </w:pPr>
      <w:r w:rsidRPr="008B2F10">
        <w:rPr>
          <w:rStyle w:val="contributors"/>
          <w:rFonts w:ascii="Aptos Serif" w:hAnsi="Aptos Serif" w:cs="Aptos Serif"/>
          <w:sz w:val="24"/>
          <w:bdr w:val="none" w:sz="0" w:space="0" w:color="auto" w:frame="1"/>
          <w:shd w:val="clear" w:color="auto" w:fill="FFFFFF"/>
        </w:rPr>
        <w:t>Simons, P</w:t>
      </w:r>
      <w:r w:rsidR="00E67D1C">
        <w:rPr>
          <w:rStyle w:val="contributors"/>
          <w:rFonts w:ascii="Aptos Serif" w:hAnsi="Aptos Serif" w:cs="Aptos Serif" w:hint="eastAsia"/>
          <w:sz w:val="24"/>
          <w:bdr w:val="none" w:sz="0" w:space="0" w:color="auto" w:frame="1"/>
          <w:shd w:val="clear" w:color="auto" w:fill="FFFFFF"/>
        </w:rPr>
        <w:t>eter</w:t>
      </w:r>
      <w:r w:rsidRPr="008B2F10">
        <w:rPr>
          <w:rStyle w:val="contributors"/>
          <w:rFonts w:ascii="Aptos Serif" w:hAnsi="Aptos Serif" w:cs="Aptos Serif"/>
          <w:sz w:val="24"/>
          <w:bdr w:val="none" w:sz="0" w:space="0" w:color="auto" w:frame="1"/>
          <w:shd w:val="clear" w:color="auto" w:fill="FFFFFF"/>
        </w:rPr>
        <w:t xml:space="preserve">. (2000). </w:t>
      </w:r>
      <w:r w:rsidRPr="008B2F10">
        <w:rPr>
          <w:rStyle w:val="af8"/>
          <w:rFonts w:ascii="Aptos Serif" w:hAnsi="Aptos Serif" w:cs="Aptos Serif"/>
          <w:sz w:val="24"/>
          <w:bdr w:val="none" w:sz="0" w:space="0" w:color="auto" w:frame="1"/>
          <w:shd w:val="clear" w:color="auto" w:fill="FFFFFF"/>
        </w:rPr>
        <w:t>Parts: A Study in Ontology</w:t>
      </w:r>
      <w:r w:rsidRPr="008B2F10">
        <w:rPr>
          <w:rFonts w:ascii="Aptos Serif" w:hAnsi="Aptos Serif" w:cs="Aptos Serif"/>
          <w:sz w:val="24"/>
          <w:shd w:val="clear" w:color="auto" w:fill="FFFFFF"/>
        </w:rPr>
        <w:t xml:space="preserve">. </w:t>
      </w:r>
      <w:r w:rsidRPr="008B2F10">
        <w:rPr>
          <w:rStyle w:val="publisher-location"/>
          <w:rFonts w:ascii="Aptos Serif" w:hAnsi="Aptos Serif" w:cs="Aptos Serif"/>
          <w:sz w:val="24"/>
          <w:bdr w:val="none" w:sz="0" w:space="0" w:color="auto" w:frame="1"/>
          <w:shd w:val="clear" w:color="auto" w:fill="FFFFFF"/>
        </w:rPr>
        <w:t>Oxford University Press.</w:t>
      </w:r>
    </w:p>
    <w:p w14:paraId="289B4164" w14:textId="548B052B" w:rsidR="00337A19" w:rsidRPr="00EB1FB6" w:rsidRDefault="00337A19" w:rsidP="00B72985">
      <w:pPr>
        <w:spacing w:after="0" w:line="276" w:lineRule="auto"/>
        <w:ind w:left="480" w:hangingChars="200" w:hanging="480"/>
        <w:rPr>
          <w:rFonts w:ascii="Aptos Serif" w:eastAsia="맑은 고딕" w:hAnsi="Aptos Serif" w:cs="Aptos Serif"/>
          <w:sz w:val="24"/>
          <w:shd w:val="clear" w:color="auto" w:fill="FFFFFF"/>
        </w:rPr>
      </w:pPr>
      <w:proofErr w:type="spellStart"/>
      <w:r w:rsidRPr="008B2F10">
        <w:rPr>
          <w:rFonts w:ascii="Aptos Serif" w:hAnsi="Aptos Serif" w:cs="Aptos Serif"/>
          <w:color w:val="222222"/>
          <w:sz w:val="24"/>
          <w:shd w:val="clear" w:color="auto" w:fill="FFFFFF"/>
        </w:rPr>
        <w:t>Spolaore</w:t>
      </w:r>
      <w:proofErr w:type="spellEnd"/>
      <w:r w:rsidRPr="008B2F10">
        <w:rPr>
          <w:rFonts w:ascii="Aptos Serif" w:hAnsi="Aptos Serif" w:cs="Aptos Serif"/>
          <w:color w:val="222222"/>
          <w:sz w:val="24"/>
          <w:shd w:val="clear" w:color="auto" w:fill="FFFFFF"/>
        </w:rPr>
        <w:t xml:space="preserve">, </w:t>
      </w:r>
      <w:r w:rsidR="00DC4CFA" w:rsidRPr="00DC4CFA">
        <w:rPr>
          <w:rFonts w:ascii="Aptos Serif" w:hAnsi="Aptos Serif" w:cs="Aptos Serif"/>
          <w:color w:val="222222"/>
          <w:sz w:val="24"/>
          <w:shd w:val="clear" w:color="auto" w:fill="FFFFFF"/>
        </w:rPr>
        <w:t>Giuseppe</w:t>
      </w:r>
      <w:r w:rsidRPr="008B2F10">
        <w:rPr>
          <w:rFonts w:ascii="Aptos Serif" w:hAnsi="Aptos Serif" w:cs="Aptos Serif"/>
          <w:color w:val="222222"/>
          <w:sz w:val="24"/>
          <w:shd w:val="clear" w:color="auto" w:fill="FFFFFF"/>
        </w:rPr>
        <w:t xml:space="preserve">. (2012). Not Just a Coincidence. Conditional </w:t>
      </w:r>
      <w:proofErr w:type="gramStart"/>
      <w:r w:rsidRPr="008B2F10">
        <w:rPr>
          <w:rFonts w:ascii="Aptos Serif" w:hAnsi="Aptos Serif" w:cs="Aptos Serif"/>
          <w:color w:val="222222"/>
          <w:sz w:val="24"/>
          <w:shd w:val="clear" w:color="auto" w:fill="FFFFFF"/>
        </w:rPr>
        <w:t>Counter</w:t>
      </w:r>
      <w:r w:rsidRPr="008B2F10">
        <w:rPr>
          <w:rFonts w:ascii="Cambria Math" w:hAnsi="Cambria Math" w:cs="Cambria Math"/>
          <w:color w:val="222222"/>
          <w:sz w:val="24"/>
          <w:shd w:val="clear" w:color="auto" w:fill="FFFFFF"/>
        </w:rPr>
        <w:t>‐</w:t>
      </w:r>
      <w:r w:rsidRPr="008B2F10">
        <w:rPr>
          <w:rFonts w:ascii="Aptos Serif" w:hAnsi="Aptos Serif" w:cs="Aptos Serif"/>
          <w:color w:val="222222"/>
          <w:sz w:val="24"/>
          <w:shd w:val="clear" w:color="auto" w:fill="FFFFFF"/>
        </w:rPr>
        <w:t>examples</w:t>
      </w:r>
      <w:proofErr w:type="gramEnd"/>
      <w:r w:rsidRPr="008B2F10">
        <w:rPr>
          <w:rFonts w:ascii="Aptos Serif" w:hAnsi="Aptos Serif" w:cs="Aptos Serif"/>
          <w:color w:val="222222"/>
          <w:sz w:val="24"/>
          <w:shd w:val="clear" w:color="auto" w:fill="FFFFFF"/>
        </w:rPr>
        <w:t xml:space="preserve"> to Locke's Thesis. </w:t>
      </w:r>
      <w:r w:rsidRPr="00EB1FB6">
        <w:rPr>
          <w:rFonts w:ascii="Aptos Serif" w:hAnsi="Aptos Serif" w:cs="Aptos Serif"/>
          <w:i/>
          <w:iCs/>
          <w:color w:val="222222"/>
          <w:sz w:val="24"/>
          <w:shd w:val="clear" w:color="auto" w:fill="FFFFFF"/>
        </w:rPr>
        <w:t>Thought: A Journal of Philosophy</w:t>
      </w:r>
      <w:r w:rsidRPr="00EB1FB6">
        <w:rPr>
          <w:rFonts w:ascii="Aptos Serif" w:hAnsi="Aptos Serif" w:cs="Aptos Serif"/>
          <w:color w:val="222222"/>
          <w:sz w:val="24"/>
          <w:shd w:val="clear" w:color="auto" w:fill="FFFFFF"/>
        </w:rPr>
        <w:t>, </w:t>
      </w:r>
      <w:r w:rsidRPr="00EB1FB6">
        <w:rPr>
          <w:rFonts w:ascii="Aptos Serif" w:hAnsi="Aptos Serif" w:cs="Aptos Serif"/>
          <w:i/>
          <w:iCs/>
          <w:color w:val="222222"/>
          <w:sz w:val="24"/>
          <w:shd w:val="clear" w:color="auto" w:fill="FFFFFF"/>
        </w:rPr>
        <w:t>1</w:t>
      </w:r>
      <w:r w:rsidRPr="00EB1FB6">
        <w:rPr>
          <w:rFonts w:ascii="Aptos Serif" w:hAnsi="Aptos Serif" w:cs="Aptos Serif"/>
          <w:color w:val="222222"/>
          <w:sz w:val="24"/>
          <w:shd w:val="clear" w:color="auto" w:fill="FFFFFF"/>
        </w:rPr>
        <w:t>(2), 108-115.</w:t>
      </w:r>
    </w:p>
    <w:p w14:paraId="65A8709A" w14:textId="06BBC285" w:rsidR="00EB1FB6" w:rsidRPr="00EB1FB6" w:rsidRDefault="00EB1FB6" w:rsidP="00B72985">
      <w:pPr>
        <w:spacing w:after="0" w:line="276" w:lineRule="auto"/>
        <w:ind w:left="480" w:hangingChars="200" w:hanging="480"/>
        <w:rPr>
          <w:rFonts w:ascii="Aptos Serif" w:hAnsi="Aptos Serif" w:cs="Aptos Serif"/>
          <w:sz w:val="24"/>
          <w:shd w:val="clear" w:color="auto" w:fill="FFFFFF"/>
        </w:rPr>
      </w:pPr>
      <w:r w:rsidRPr="00EB1FB6">
        <w:rPr>
          <w:rFonts w:ascii="Aptos Serif" w:hAnsi="Aptos Serif" w:cs="Aptos Serif"/>
          <w:color w:val="222222"/>
          <w:sz w:val="24"/>
          <w:shd w:val="clear" w:color="auto" w:fill="FFFFFF"/>
        </w:rPr>
        <w:t>Thomasson, Amie L. (2005a). Ingarden and the ontology of cultural objects. </w:t>
      </w:r>
      <w:r w:rsidRPr="00EB1FB6">
        <w:rPr>
          <w:rFonts w:ascii="Aptos Serif" w:hAnsi="Aptos Serif" w:cs="Aptos Serif"/>
          <w:i/>
          <w:iCs/>
          <w:color w:val="222222"/>
          <w:sz w:val="24"/>
          <w:shd w:val="clear" w:color="auto" w:fill="FFFFFF"/>
        </w:rPr>
        <w:t xml:space="preserve">Existence, culture, and </w:t>
      </w:r>
      <w:proofErr w:type="gramStart"/>
      <w:r w:rsidRPr="00EB1FB6">
        <w:rPr>
          <w:rFonts w:ascii="Aptos Serif" w:hAnsi="Aptos Serif" w:cs="Aptos Serif"/>
          <w:i/>
          <w:iCs/>
          <w:color w:val="222222"/>
          <w:sz w:val="24"/>
          <w:shd w:val="clear" w:color="auto" w:fill="FFFFFF"/>
        </w:rPr>
        <w:t>persons</w:t>
      </w:r>
      <w:proofErr w:type="gramEnd"/>
      <w:r w:rsidRPr="00EB1FB6">
        <w:rPr>
          <w:rFonts w:ascii="Aptos Serif" w:hAnsi="Aptos Serif" w:cs="Aptos Serif"/>
          <w:i/>
          <w:iCs/>
          <w:color w:val="222222"/>
          <w:sz w:val="24"/>
          <w:shd w:val="clear" w:color="auto" w:fill="FFFFFF"/>
        </w:rPr>
        <w:t>: The ontology of Roman Ingarden</w:t>
      </w:r>
      <w:r w:rsidRPr="00EB1FB6">
        <w:rPr>
          <w:rFonts w:ascii="Aptos Serif" w:hAnsi="Aptos Serif" w:cs="Aptos Serif"/>
          <w:color w:val="222222"/>
          <w:sz w:val="24"/>
          <w:shd w:val="clear" w:color="auto" w:fill="FFFFFF"/>
        </w:rPr>
        <w:t>, 115-36.</w:t>
      </w:r>
    </w:p>
    <w:p w14:paraId="64AA5BA8" w14:textId="6C221CC4" w:rsidR="00EB1FB6" w:rsidRPr="00EB1FB6" w:rsidRDefault="005038D0" w:rsidP="00EB1FB6">
      <w:pPr>
        <w:spacing w:after="0" w:line="276" w:lineRule="auto"/>
        <w:ind w:left="480" w:hangingChars="200" w:hanging="480"/>
        <w:rPr>
          <w:rFonts w:ascii="Aptos Serif" w:hAnsi="Aptos Serif" w:cs="Aptos Serif"/>
          <w:sz w:val="24"/>
          <w:shd w:val="clear" w:color="auto" w:fill="FFFFFF"/>
        </w:rPr>
      </w:pPr>
      <w:r w:rsidRPr="00EB1FB6">
        <w:rPr>
          <w:rFonts w:ascii="Aptos Serif" w:hAnsi="Aptos Serif" w:cs="Aptos Serif"/>
          <w:sz w:val="24"/>
          <w:shd w:val="clear" w:color="auto" w:fill="FFFFFF"/>
        </w:rPr>
        <w:t>Thomasson, A</w:t>
      </w:r>
      <w:r w:rsidR="00DC4CFA" w:rsidRPr="00EB1FB6">
        <w:rPr>
          <w:rFonts w:ascii="Aptos Serif" w:hAnsi="Aptos Serif" w:cs="Aptos Serif"/>
          <w:sz w:val="24"/>
          <w:shd w:val="clear" w:color="auto" w:fill="FFFFFF"/>
        </w:rPr>
        <w:t>mie</w:t>
      </w:r>
      <w:r w:rsidRPr="00EB1FB6">
        <w:rPr>
          <w:rFonts w:ascii="Aptos Serif" w:hAnsi="Aptos Serif" w:cs="Aptos Serif"/>
          <w:sz w:val="24"/>
          <w:shd w:val="clear" w:color="auto" w:fill="FFFFFF"/>
        </w:rPr>
        <w:t xml:space="preserve"> L. (2005</w:t>
      </w:r>
      <w:r w:rsidR="00EB1FB6" w:rsidRPr="00EB1FB6">
        <w:rPr>
          <w:rFonts w:ascii="Aptos Serif" w:hAnsi="Aptos Serif" w:cs="Aptos Serif"/>
          <w:sz w:val="24"/>
          <w:shd w:val="clear" w:color="auto" w:fill="FFFFFF"/>
        </w:rPr>
        <w:t>b</w:t>
      </w:r>
      <w:r w:rsidRPr="00EB1FB6">
        <w:rPr>
          <w:rFonts w:ascii="Aptos Serif" w:hAnsi="Aptos Serif" w:cs="Aptos Serif"/>
          <w:sz w:val="24"/>
          <w:shd w:val="clear" w:color="auto" w:fill="FFFFFF"/>
        </w:rPr>
        <w:t>). The ontology of art and knowledge in aesthetics. </w:t>
      </w:r>
      <w:r w:rsidRPr="00EB1FB6">
        <w:rPr>
          <w:rFonts w:ascii="Aptos Serif" w:hAnsi="Aptos Serif" w:cs="Aptos Serif"/>
          <w:i/>
          <w:iCs/>
          <w:sz w:val="24"/>
          <w:shd w:val="clear" w:color="auto" w:fill="FFFFFF"/>
        </w:rPr>
        <w:t>The journal of aesthetics and art criticism</w:t>
      </w:r>
      <w:r w:rsidRPr="00EB1FB6">
        <w:rPr>
          <w:rFonts w:ascii="Aptos Serif" w:hAnsi="Aptos Serif" w:cs="Aptos Serif"/>
          <w:sz w:val="24"/>
          <w:shd w:val="clear" w:color="auto" w:fill="FFFFFF"/>
        </w:rPr>
        <w:t>, </w:t>
      </w:r>
      <w:r w:rsidRPr="00EB1FB6">
        <w:rPr>
          <w:rFonts w:ascii="Aptos Serif" w:hAnsi="Aptos Serif" w:cs="Aptos Serif"/>
          <w:i/>
          <w:iCs/>
          <w:sz w:val="24"/>
          <w:shd w:val="clear" w:color="auto" w:fill="FFFFFF"/>
        </w:rPr>
        <w:t>63</w:t>
      </w:r>
      <w:r w:rsidRPr="00EB1FB6">
        <w:rPr>
          <w:rFonts w:ascii="Aptos Serif" w:hAnsi="Aptos Serif" w:cs="Aptos Serif"/>
          <w:sz w:val="24"/>
          <w:shd w:val="clear" w:color="auto" w:fill="FFFFFF"/>
        </w:rPr>
        <w:t>(3), 221-229.</w:t>
      </w:r>
    </w:p>
    <w:p w14:paraId="6D02324E" w14:textId="7DF6093B" w:rsidR="00B91CC2" w:rsidRPr="008B2F10" w:rsidRDefault="005038D0" w:rsidP="00B72985">
      <w:pPr>
        <w:spacing w:after="0" w:line="276" w:lineRule="auto"/>
        <w:ind w:left="480" w:hangingChars="200" w:hanging="480"/>
        <w:rPr>
          <w:rFonts w:ascii="Aptos Serif" w:hAnsi="Aptos Serif" w:cs="Aptos Serif"/>
          <w:sz w:val="24"/>
          <w:shd w:val="clear" w:color="auto" w:fill="FFFFFF"/>
        </w:rPr>
      </w:pPr>
      <w:r w:rsidRPr="00EB1FB6">
        <w:rPr>
          <w:rFonts w:ascii="Aptos Serif" w:hAnsi="Aptos Serif" w:cs="Aptos Serif"/>
          <w:sz w:val="24"/>
          <w:shd w:val="clear" w:color="auto" w:fill="FFFFFF"/>
        </w:rPr>
        <w:t>Thomasson, A</w:t>
      </w:r>
      <w:r w:rsidR="00DC4CFA" w:rsidRPr="00EB1FB6">
        <w:rPr>
          <w:rFonts w:ascii="Aptos Serif" w:hAnsi="Aptos Serif" w:cs="Aptos Serif"/>
          <w:sz w:val="24"/>
          <w:shd w:val="clear" w:color="auto" w:fill="FFFFFF"/>
        </w:rPr>
        <w:t>mie</w:t>
      </w:r>
      <w:r w:rsidRPr="00EB1FB6">
        <w:rPr>
          <w:rFonts w:ascii="Aptos Serif" w:hAnsi="Aptos Serif" w:cs="Aptos Serif"/>
          <w:sz w:val="24"/>
          <w:shd w:val="clear" w:color="auto" w:fill="FFFFFF"/>
        </w:rPr>
        <w:t xml:space="preserve"> L. (2010). Ontological innovation in art. </w:t>
      </w:r>
      <w:r w:rsidRPr="00EB1FB6">
        <w:rPr>
          <w:rFonts w:ascii="Aptos Serif" w:hAnsi="Aptos Serif" w:cs="Aptos Serif"/>
          <w:i/>
          <w:iCs/>
          <w:sz w:val="24"/>
          <w:shd w:val="clear" w:color="auto" w:fill="FFFFFF"/>
        </w:rPr>
        <w:t>The Journal</w:t>
      </w:r>
      <w:r w:rsidRPr="008B2F10">
        <w:rPr>
          <w:rFonts w:ascii="Aptos Serif" w:hAnsi="Aptos Serif" w:cs="Aptos Serif"/>
          <w:i/>
          <w:iCs/>
          <w:sz w:val="24"/>
          <w:shd w:val="clear" w:color="auto" w:fill="FFFFFF"/>
        </w:rPr>
        <w:t xml:space="preserve"> of Aesthetics and Art Criticism</w:t>
      </w:r>
      <w:r w:rsidRPr="008B2F10">
        <w:rPr>
          <w:rFonts w:ascii="Aptos Serif" w:hAnsi="Aptos Serif" w:cs="Aptos Serif"/>
          <w:sz w:val="24"/>
          <w:shd w:val="clear" w:color="auto" w:fill="FFFFFF"/>
        </w:rPr>
        <w:t>, </w:t>
      </w:r>
      <w:r w:rsidRPr="008B2F10">
        <w:rPr>
          <w:rFonts w:ascii="Aptos Serif" w:hAnsi="Aptos Serif" w:cs="Aptos Serif"/>
          <w:i/>
          <w:iCs/>
          <w:sz w:val="24"/>
          <w:shd w:val="clear" w:color="auto" w:fill="FFFFFF"/>
        </w:rPr>
        <w:t>68</w:t>
      </w:r>
      <w:r w:rsidRPr="008B2F10">
        <w:rPr>
          <w:rFonts w:ascii="Aptos Serif" w:hAnsi="Aptos Serif" w:cs="Aptos Serif"/>
          <w:sz w:val="24"/>
          <w:shd w:val="clear" w:color="auto" w:fill="FFFFFF"/>
        </w:rPr>
        <w:t>(2), 119-130.</w:t>
      </w:r>
    </w:p>
    <w:p w14:paraId="2D769815" w14:textId="384950C9" w:rsidR="00AD56BE" w:rsidRPr="008B2F10" w:rsidRDefault="00B7034C" w:rsidP="00B72985">
      <w:pPr>
        <w:spacing w:after="0" w:line="276" w:lineRule="auto"/>
        <w:ind w:left="480" w:hangingChars="200" w:hanging="480"/>
        <w:rPr>
          <w:rFonts w:ascii="Aptos Serif" w:hAnsi="Aptos Serif" w:cs="Aptos Serif"/>
          <w:sz w:val="24"/>
          <w:shd w:val="clear" w:color="auto" w:fill="FFFFFF"/>
        </w:rPr>
      </w:pPr>
      <w:r w:rsidRPr="008B2F10">
        <w:rPr>
          <w:rFonts w:ascii="Aptos Serif" w:hAnsi="Aptos Serif" w:cs="Aptos Serif"/>
          <w:color w:val="222222"/>
          <w:sz w:val="24"/>
          <w:shd w:val="clear" w:color="auto" w:fill="FFFFFF"/>
        </w:rPr>
        <w:t>Thomson, J</w:t>
      </w:r>
      <w:r w:rsidR="00426BE9">
        <w:rPr>
          <w:rFonts w:ascii="Aptos Serif" w:hAnsi="Aptos Serif" w:cs="Aptos Serif" w:hint="eastAsia"/>
          <w:color w:val="222222"/>
          <w:sz w:val="24"/>
          <w:shd w:val="clear" w:color="auto" w:fill="FFFFFF"/>
        </w:rPr>
        <w:t>udith</w:t>
      </w:r>
      <w:r w:rsidRPr="008B2F10">
        <w:rPr>
          <w:rFonts w:ascii="Aptos Serif" w:hAnsi="Aptos Serif" w:cs="Aptos Serif"/>
          <w:color w:val="222222"/>
          <w:sz w:val="24"/>
          <w:shd w:val="clear" w:color="auto" w:fill="FFFFFF"/>
        </w:rPr>
        <w:t xml:space="preserve"> J</w:t>
      </w:r>
      <w:r w:rsidR="00426BE9">
        <w:rPr>
          <w:rFonts w:ascii="Aptos Serif" w:hAnsi="Aptos Serif" w:cs="Aptos Serif" w:hint="eastAsia"/>
          <w:color w:val="222222"/>
          <w:sz w:val="24"/>
          <w:shd w:val="clear" w:color="auto" w:fill="FFFFFF"/>
        </w:rPr>
        <w:t>arvis</w:t>
      </w:r>
      <w:r w:rsidRPr="008B2F10">
        <w:rPr>
          <w:rFonts w:ascii="Aptos Serif" w:hAnsi="Aptos Serif" w:cs="Aptos Serif"/>
          <w:color w:val="222222"/>
          <w:sz w:val="24"/>
          <w:shd w:val="clear" w:color="auto" w:fill="FFFFFF"/>
        </w:rPr>
        <w:t>. (1998). The statue and the clay. </w:t>
      </w:r>
      <w:proofErr w:type="spellStart"/>
      <w:r w:rsidRPr="008B2F10">
        <w:rPr>
          <w:rFonts w:ascii="Aptos Serif" w:hAnsi="Aptos Serif" w:cs="Aptos Serif"/>
          <w:i/>
          <w:iCs/>
          <w:color w:val="222222"/>
          <w:sz w:val="24"/>
          <w:shd w:val="clear" w:color="auto" w:fill="FFFFFF"/>
        </w:rPr>
        <w:t>Noûs</w:t>
      </w:r>
      <w:proofErr w:type="spellEnd"/>
      <w:r w:rsidRPr="008B2F10">
        <w:rPr>
          <w:rFonts w:ascii="Aptos Serif" w:hAnsi="Aptos Serif" w:cs="Aptos Serif"/>
          <w:color w:val="222222"/>
          <w:sz w:val="24"/>
          <w:shd w:val="clear" w:color="auto" w:fill="FFFFFF"/>
        </w:rPr>
        <w:t>, </w:t>
      </w:r>
      <w:r w:rsidRPr="008B2F10">
        <w:rPr>
          <w:rFonts w:ascii="Aptos Serif" w:hAnsi="Aptos Serif" w:cs="Aptos Serif"/>
          <w:i/>
          <w:iCs/>
          <w:color w:val="222222"/>
          <w:sz w:val="24"/>
          <w:shd w:val="clear" w:color="auto" w:fill="FFFFFF"/>
        </w:rPr>
        <w:t>32</w:t>
      </w:r>
      <w:r w:rsidRPr="008B2F10">
        <w:rPr>
          <w:rFonts w:ascii="Aptos Serif" w:hAnsi="Aptos Serif" w:cs="Aptos Serif"/>
          <w:color w:val="222222"/>
          <w:sz w:val="24"/>
          <w:shd w:val="clear" w:color="auto" w:fill="FFFFFF"/>
        </w:rPr>
        <w:t>(2), 149-173.</w:t>
      </w:r>
    </w:p>
    <w:p w14:paraId="6D02324F" w14:textId="1466B649" w:rsidR="00B91CC2" w:rsidRPr="008B2F10" w:rsidRDefault="005038D0" w:rsidP="00B72985">
      <w:pPr>
        <w:spacing w:after="0" w:line="276" w:lineRule="auto"/>
        <w:ind w:left="480" w:hangingChars="200" w:hanging="480"/>
        <w:rPr>
          <w:rFonts w:ascii="Aptos Serif" w:hAnsi="Aptos Serif" w:cs="Aptos Serif"/>
          <w:sz w:val="24"/>
          <w:shd w:val="clear" w:color="auto" w:fill="FFFFFF"/>
        </w:rPr>
      </w:pPr>
      <w:r w:rsidRPr="008B2F10">
        <w:rPr>
          <w:rFonts w:ascii="Aptos Serif" w:hAnsi="Aptos Serif" w:cs="Aptos Serif"/>
          <w:sz w:val="24"/>
          <w:shd w:val="clear" w:color="auto" w:fill="FFFFFF"/>
        </w:rPr>
        <w:t>Tillman, C</w:t>
      </w:r>
      <w:r w:rsidR="008E6108">
        <w:rPr>
          <w:rFonts w:ascii="Aptos Serif" w:hAnsi="Aptos Serif" w:cs="Aptos Serif" w:hint="eastAsia"/>
          <w:sz w:val="24"/>
          <w:shd w:val="clear" w:color="auto" w:fill="FFFFFF"/>
        </w:rPr>
        <w:t>hris</w:t>
      </w:r>
      <w:r w:rsidRPr="008B2F10">
        <w:rPr>
          <w:rFonts w:ascii="Aptos Serif" w:hAnsi="Aptos Serif" w:cs="Aptos Serif"/>
          <w:sz w:val="24"/>
          <w:shd w:val="clear" w:color="auto" w:fill="FFFFFF"/>
        </w:rPr>
        <w:t xml:space="preserve"> &amp; Fowler, </w:t>
      </w:r>
      <w:r w:rsidR="008E6108">
        <w:rPr>
          <w:rFonts w:ascii="Aptos Serif" w:hAnsi="Aptos Serif" w:cs="Aptos Serif" w:hint="eastAsia"/>
          <w:sz w:val="24"/>
          <w:shd w:val="clear" w:color="auto" w:fill="FFFFFF"/>
        </w:rPr>
        <w:t>Gregory.</w:t>
      </w:r>
      <w:r w:rsidRPr="008B2F10">
        <w:rPr>
          <w:rFonts w:ascii="Aptos Serif" w:hAnsi="Aptos Serif" w:cs="Aptos Serif"/>
          <w:sz w:val="24"/>
          <w:shd w:val="clear" w:color="auto" w:fill="FFFFFF"/>
        </w:rPr>
        <w:t xml:space="preserve"> (2012). Propositions and parthood: the universe and </w:t>
      </w:r>
      <w:r w:rsidRPr="008B2F10">
        <w:rPr>
          <w:rFonts w:ascii="Aptos Serif" w:hAnsi="Aptos Serif" w:cs="Aptos Serif"/>
          <w:sz w:val="24"/>
          <w:shd w:val="clear" w:color="auto" w:fill="FFFFFF"/>
        </w:rPr>
        <w:lastRenderedPageBreak/>
        <w:t>anti-symmetry. </w:t>
      </w:r>
      <w:r w:rsidRPr="008B2F10">
        <w:rPr>
          <w:rFonts w:ascii="Aptos Serif" w:hAnsi="Aptos Serif" w:cs="Aptos Serif"/>
          <w:i/>
          <w:iCs/>
          <w:sz w:val="24"/>
          <w:shd w:val="clear" w:color="auto" w:fill="FFFFFF"/>
        </w:rPr>
        <w:t>Australasian Journal of Philosophy</w:t>
      </w:r>
      <w:r w:rsidRPr="008B2F10">
        <w:rPr>
          <w:rFonts w:ascii="Aptos Serif" w:hAnsi="Aptos Serif" w:cs="Aptos Serif"/>
          <w:sz w:val="24"/>
          <w:shd w:val="clear" w:color="auto" w:fill="FFFFFF"/>
        </w:rPr>
        <w:t>, </w:t>
      </w:r>
      <w:r w:rsidRPr="008B2F10">
        <w:rPr>
          <w:rFonts w:ascii="Aptos Serif" w:hAnsi="Aptos Serif" w:cs="Aptos Serif"/>
          <w:i/>
          <w:iCs/>
          <w:sz w:val="24"/>
          <w:shd w:val="clear" w:color="auto" w:fill="FFFFFF"/>
        </w:rPr>
        <w:t>90</w:t>
      </w:r>
      <w:r w:rsidRPr="008B2F10">
        <w:rPr>
          <w:rFonts w:ascii="Aptos Serif" w:hAnsi="Aptos Serif" w:cs="Aptos Serif"/>
          <w:sz w:val="24"/>
          <w:shd w:val="clear" w:color="auto" w:fill="FFFFFF"/>
        </w:rPr>
        <w:t>(3), 525-539.</w:t>
      </w:r>
    </w:p>
    <w:p w14:paraId="6D023250" w14:textId="38FD32CC" w:rsidR="00B91CC2" w:rsidRPr="00105FBB" w:rsidRDefault="005038D0" w:rsidP="00B72985">
      <w:pPr>
        <w:spacing w:after="0" w:line="276" w:lineRule="auto"/>
        <w:ind w:left="480" w:hangingChars="200" w:hanging="480"/>
        <w:rPr>
          <w:rFonts w:ascii="Aptos Serif" w:hAnsi="Aptos Serif" w:cs="Aptos Serif"/>
          <w:sz w:val="24"/>
        </w:rPr>
      </w:pPr>
      <w:r w:rsidRPr="008B2F10">
        <w:rPr>
          <w:rFonts w:ascii="Aptos Serif" w:eastAsia="맑은 고딕" w:hAnsi="Aptos Serif" w:cs="Aptos Serif"/>
          <w:kern w:val="0"/>
          <w:sz w:val="24"/>
          <w:shd w:val="clear" w:color="auto" w:fill="FFFFFF"/>
          <w14:ligatures w14:val="none"/>
        </w:rPr>
        <w:t>Wasserman, R</w:t>
      </w:r>
      <w:r w:rsidR="008E6108">
        <w:rPr>
          <w:rFonts w:ascii="Aptos Serif" w:eastAsia="맑은 고딕" w:hAnsi="Aptos Serif" w:cs="Aptos Serif" w:hint="eastAsia"/>
          <w:kern w:val="0"/>
          <w:sz w:val="24"/>
          <w:shd w:val="clear" w:color="auto" w:fill="FFFFFF"/>
          <w14:ligatures w14:val="none"/>
        </w:rPr>
        <w:t>yan.</w:t>
      </w:r>
      <w:r w:rsidRPr="008B2F10">
        <w:rPr>
          <w:rFonts w:ascii="Aptos Serif" w:eastAsia="맑은 고딕" w:hAnsi="Aptos Serif" w:cs="Aptos Serif"/>
          <w:kern w:val="0"/>
          <w:sz w:val="24"/>
          <w:shd w:val="clear" w:color="auto" w:fill="FFFFFF"/>
          <w14:ligatures w14:val="none"/>
        </w:rPr>
        <w:t xml:space="preserve"> (</w:t>
      </w:r>
      <w:r w:rsidRPr="00105FBB">
        <w:rPr>
          <w:rFonts w:ascii="Aptos Serif" w:eastAsia="맑은 고딕" w:hAnsi="Aptos Serif" w:cs="Aptos Serif"/>
          <w:kern w:val="0"/>
          <w:sz w:val="24"/>
          <w:shd w:val="clear" w:color="auto" w:fill="FFFFFF"/>
          <w14:ligatures w14:val="none"/>
        </w:rPr>
        <w:t>2004). The constitution question. </w:t>
      </w:r>
      <w:proofErr w:type="spellStart"/>
      <w:r w:rsidRPr="00105FBB">
        <w:rPr>
          <w:rFonts w:ascii="Aptos Serif" w:eastAsia="맑은 고딕" w:hAnsi="Aptos Serif" w:cs="Aptos Serif"/>
          <w:i/>
          <w:iCs/>
          <w:kern w:val="0"/>
          <w:sz w:val="24"/>
          <w:shd w:val="clear" w:color="auto" w:fill="FFFFFF"/>
          <w14:ligatures w14:val="none"/>
        </w:rPr>
        <w:t>Noûs</w:t>
      </w:r>
      <w:proofErr w:type="spellEnd"/>
      <w:r w:rsidRPr="00105FBB">
        <w:rPr>
          <w:rFonts w:ascii="Aptos Serif" w:eastAsia="맑은 고딕" w:hAnsi="Aptos Serif" w:cs="Aptos Serif"/>
          <w:kern w:val="0"/>
          <w:sz w:val="24"/>
          <w:shd w:val="clear" w:color="auto" w:fill="FFFFFF"/>
          <w14:ligatures w14:val="none"/>
        </w:rPr>
        <w:t>, </w:t>
      </w:r>
      <w:r w:rsidRPr="00105FBB">
        <w:rPr>
          <w:rFonts w:ascii="Aptos Serif" w:eastAsia="맑은 고딕" w:hAnsi="Aptos Serif" w:cs="Aptos Serif"/>
          <w:i/>
          <w:iCs/>
          <w:kern w:val="0"/>
          <w:sz w:val="24"/>
          <w:shd w:val="clear" w:color="auto" w:fill="FFFFFF"/>
          <w14:ligatures w14:val="none"/>
        </w:rPr>
        <w:t>38</w:t>
      </w:r>
      <w:r w:rsidRPr="00105FBB">
        <w:rPr>
          <w:rFonts w:ascii="Aptos Serif" w:eastAsia="맑은 고딕" w:hAnsi="Aptos Serif" w:cs="Aptos Serif"/>
          <w:kern w:val="0"/>
          <w:sz w:val="24"/>
          <w:shd w:val="clear" w:color="auto" w:fill="FFFFFF"/>
          <w14:ligatures w14:val="none"/>
        </w:rPr>
        <w:t>(4), 693-710.</w:t>
      </w:r>
    </w:p>
    <w:p w14:paraId="6D023251" w14:textId="589E61C5" w:rsidR="00B91CC2" w:rsidRPr="00105FBB" w:rsidRDefault="005038D0" w:rsidP="00B72985">
      <w:pPr>
        <w:spacing w:after="0" w:line="276" w:lineRule="auto"/>
        <w:ind w:left="480" w:hangingChars="200" w:hanging="480"/>
        <w:rPr>
          <w:rFonts w:ascii="Aptos Serif" w:eastAsia="굴림" w:hAnsi="Aptos Serif" w:cs="Aptos Serif"/>
          <w:kern w:val="0"/>
          <w:sz w:val="24"/>
          <w14:ligatures w14:val="none"/>
        </w:rPr>
      </w:pPr>
      <w:r w:rsidRPr="00105FBB">
        <w:rPr>
          <w:rFonts w:ascii="Aptos Serif" w:eastAsia="굴림" w:hAnsi="Aptos Serif" w:cs="Aptos Serif"/>
          <w:kern w:val="0"/>
          <w:sz w:val="24"/>
          <w14:ligatures w14:val="none"/>
        </w:rPr>
        <w:t>Wiggins, D</w:t>
      </w:r>
      <w:r w:rsidR="008E6108">
        <w:rPr>
          <w:rFonts w:ascii="Aptos Serif" w:eastAsia="굴림" w:hAnsi="Aptos Serif" w:cs="Aptos Serif" w:hint="eastAsia"/>
          <w:kern w:val="0"/>
          <w:sz w:val="24"/>
          <w14:ligatures w14:val="none"/>
        </w:rPr>
        <w:t>avid</w:t>
      </w:r>
      <w:r w:rsidRPr="00105FBB">
        <w:rPr>
          <w:rFonts w:ascii="Aptos Serif" w:eastAsia="굴림" w:hAnsi="Aptos Serif" w:cs="Aptos Serif"/>
          <w:kern w:val="0"/>
          <w:sz w:val="24"/>
          <w14:ligatures w14:val="none"/>
        </w:rPr>
        <w:t xml:space="preserve">. (1968). On Being in the Same Place at the Same Time. </w:t>
      </w:r>
      <w:r w:rsidRPr="00105FBB">
        <w:rPr>
          <w:rFonts w:ascii="Aptos Serif" w:eastAsia="굴림" w:hAnsi="Aptos Serif" w:cs="Aptos Serif"/>
          <w:i/>
          <w:iCs/>
          <w:kern w:val="0"/>
          <w:sz w:val="24"/>
          <w14:ligatures w14:val="none"/>
        </w:rPr>
        <w:t>The Philosophical Review</w:t>
      </w:r>
      <w:r w:rsidRPr="00105FBB">
        <w:rPr>
          <w:rFonts w:ascii="Aptos Serif" w:eastAsia="굴림" w:hAnsi="Aptos Serif" w:cs="Aptos Serif"/>
          <w:kern w:val="0"/>
          <w:sz w:val="24"/>
          <w14:ligatures w14:val="none"/>
        </w:rPr>
        <w:t xml:space="preserve">, </w:t>
      </w:r>
      <w:r w:rsidRPr="00105FBB">
        <w:rPr>
          <w:rFonts w:ascii="Aptos Serif" w:eastAsia="굴림" w:hAnsi="Aptos Serif" w:cs="Aptos Serif"/>
          <w:i/>
          <w:iCs/>
          <w:kern w:val="0"/>
          <w:sz w:val="24"/>
          <w14:ligatures w14:val="none"/>
        </w:rPr>
        <w:t>77</w:t>
      </w:r>
      <w:r w:rsidRPr="00105FBB">
        <w:rPr>
          <w:rFonts w:ascii="Aptos Serif" w:eastAsia="굴림" w:hAnsi="Aptos Serif" w:cs="Aptos Serif"/>
          <w:kern w:val="0"/>
          <w:sz w:val="24"/>
          <w14:ligatures w14:val="none"/>
        </w:rPr>
        <w:t>(1), 90–95. https://doi.org/10.2307/2183184</w:t>
      </w:r>
    </w:p>
    <w:p w14:paraId="3A90D32B" w14:textId="7AB22E1C" w:rsidR="00105FBB" w:rsidRPr="00105FBB" w:rsidRDefault="00105FBB" w:rsidP="00B72985">
      <w:pPr>
        <w:spacing w:after="0" w:line="276" w:lineRule="auto"/>
        <w:ind w:left="480" w:hangingChars="200" w:hanging="480"/>
        <w:rPr>
          <w:rFonts w:ascii="Aptos Serif" w:hAnsi="Aptos Serif" w:cs="Aptos Serif"/>
          <w:sz w:val="24"/>
        </w:rPr>
      </w:pPr>
      <w:r w:rsidRPr="00105FBB">
        <w:rPr>
          <w:rFonts w:ascii="Aptos Serif" w:hAnsi="Aptos Serif" w:cs="Aptos Serif"/>
          <w:color w:val="222222"/>
          <w:sz w:val="24"/>
          <w:shd w:val="clear" w:color="auto" w:fill="FFFFFF"/>
        </w:rPr>
        <w:t>Wiggins, D</w:t>
      </w:r>
      <w:r w:rsidR="008E6108">
        <w:rPr>
          <w:rFonts w:ascii="Aptos Serif" w:hAnsi="Aptos Serif" w:cs="Aptos Serif" w:hint="eastAsia"/>
          <w:color w:val="222222"/>
          <w:sz w:val="24"/>
          <w:shd w:val="clear" w:color="auto" w:fill="FFFFFF"/>
        </w:rPr>
        <w:t>avid</w:t>
      </w:r>
      <w:r w:rsidRPr="00105FBB">
        <w:rPr>
          <w:rFonts w:ascii="Aptos Serif" w:hAnsi="Aptos Serif" w:cs="Aptos Serif"/>
          <w:color w:val="222222"/>
          <w:sz w:val="24"/>
          <w:shd w:val="clear" w:color="auto" w:fill="FFFFFF"/>
        </w:rPr>
        <w:t>. (2001). </w:t>
      </w:r>
      <w:r w:rsidRPr="00105FBB">
        <w:rPr>
          <w:rFonts w:ascii="Aptos Serif" w:hAnsi="Aptos Serif" w:cs="Aptos Serif"/>
          <w:i/>
          <w:iCs/>
          <w:color w:val="222222"/>
          <w:sz w:val="24"/>
          <w:shd w:val="clear" w:color="auto" w:fill="FFFFFF"/>
        </w:rPr>
        <w:t>Sameness and substance renewed</w:t>
      </w:r>
      <w:r w:rsidRPr="00105FBB">
        <w:rPr>
          <w:rFonts w:ascii="Aptos Serif" w:hAnsi="Aptos Serif" w:cs="Aptos Serif"/>
          <w:color w:val="222222"/>
          <w:sz w:val="24"/>
          <w:shd w:val="clear" w:color="auto" w:fill="FFFFFF"/>
        </w:rPr>
        <w:t>. Cambridge University Press.</w:t>
      </w:r>
    </w:p>
    <w:p w14:paraId="6D023252" w14:textId="124F9A17" w:rsidR="00B91CC2" w:rsidRPr="00105FBB" w:rsidRDefault="009E02C9" w:rsidP="00B72985">
      <w:pPr>
        <w:spacing w:after="0" w:line="276" w:lineRule="auto"/>
        <w:ind w:left="470" w:hangingChars="200" w:hanging="470"/>
        <w:rPr>
          <w:rFonts w:ascii="Aptos Serif" w:hAnsi="Aptos Serif" w:cs="Aptos Serif"/>
          <w:sz w:val="24"/>
        </w:rPr>
      </w:pPr>
      <w:r w:rsidRPr="00105FBB">
        <w:rPr>
          <w:rFonts w:ascii="Aptos Serif" w:hAnsi="Aptos Serif" w:cs="Aptos Serif"/>
          <w:spacing w:val="-5"/>
          <w:sz w:val="24"/>
          <w:shd w:val="clear" w:color="auto" w:fill="FFFFFF"/>
        </w:rPr>
        <w:t>Zimmerman, D</w:t>
      </w:r>
      <w:r w:rsidR="00930AFF">
        <w:rPr>
          <w:rFonts w:ascii="Aptos Serif" w:hAnsi="Aptos Serif" w:cs="Aptos Serif" w:hint="eastAsia"/>
          <w:spacing w:val="-5"/>
          <w:sz w:val="24"/>
          <w:shd w:val="clear" w:color="auto" w:fill="FFFFFF"/>
        </w:rPr>
        <w:t>ean</w:t>
      </w:r>
      <w:r w:rsidRPr="00105FBB">
        <w:rPr>
          <w:rFonts w:ascii="Aptos Serif" w:hAnsi="Aptos Serif" w:cs="Aptos Serif"/>
          <w:spacing w:val="-5"/>
          <w:sz w:val="24"/>
          <w:shd w:val="clear" w:color="auto" w:fill="FFFFFF"/>
        </w:rPr>
        <w:t>. (2002). Persons and Bodies: Constitution without Mereology? [Review of </w:t>
      </w:r>
      <w:r w:rsidRPr="00105FBB">
        <w:rPr>
          <w:rFonts w:ascii="Aptos Serif" w:hAnsi="Aptos Serif" w:cs="Aptos Serif"/>
          <w:i/>
          <w:iCs/>
          <w:spacing w:val="-5"/>
          <w:sz w:val="24"/>
          <w:shd w:val="clear" w:color="auto" w:fill="FFFFFF"/>
        </w:rPr>
        <w:t>Persons and Bodies: A Constitution View</w:t>
      </w:r>
      <w:r w:rsidRPr="00105FBB">
        <w:rPr>
          <w:rFonts w:ascii="Aptos Serif" w:hAnsi="Aptos Serif" w:cs="Aptos Serif"/>
          <w:spacing w:val="-5"/>
          <w:sz w:val="24"/>
          <w:shd w:val="clear" w:color="auto" w:fill="FFFFFF"/>
        </w:rPr>
        <w:t>, by L</w:t>
      </w:r>
      <w:r w:rsidR="008E6108">
        <w:rPr>
          <w:rFonts w:ascii="Aptos Serif" w:hAnsi="Aptos Serif" w:cs="Aptos Serif" w:hint="eastAsia"/>
          <w:spacing w:val="-5"/>
          <w:sz w:val="24"/>
          <w:shd w:val="clear" w:color="auto" w:fill="FFFFFF"/>
        </w:rPr>
        <w:t>ynne</w:t>
      </w:r>
      <w:r w:rsidRPr="00105FBB">
        <w:rPr>
          <w:rFonts w:ascii="Aptos Serif" w:hAnsi="Aptos Serif" w:cs="Aptos Serif"/>
          <w:spacing w:val="-5"/>
          <w:sz w:val="24"/>
          <w:shd w:val="clear" w:color="auto" w:fill="FFFFFF"/>
        </w:rPr>
        <w:t xml:space="preserve"> R</w:t>
      </w:r>
      <w:r w:rsidR="008E6108">
        <w:rPr>
          <w:rFonts w:ascii="Aptos Serif" w:hAnsi="Aptos Serif" w:cs="Aptos Serif" w:hint="eastAsia"/>
          <w:spacing w:val="-5"/>
          <w:sz w:val="24"/>
          <w:shd w:val="clear" w:color="auto" w:fill="FFFFFF"/>
        </w:rPr>
        <w:t>udder</w:t>
      </w:r>
      <w:r w:rsidRPr="00105FBB">
        <w:rPr>
          <w:rFonts w:ascii="Aptos Serif" w:hAnsi="Aptos Serif" w:cs="Aptos Serif"/>
          <w:spacing w:val="-5"/>
          <w:sz w:val="24"/>
          <w:shd w:val="clear" w:color="auto" w:fill="FFFFFF"/>
        </w:rPr>
        <w:t xml:space="preserve"> Baker]. </w:t>
      </w:r>
      <w:r w:rsidRPr="00105FBB">
        <w:rPr>
          <w:rFonts w:ascii="Aptos Serif" w:hAnsi="Aptos Serif" w:cs="Aptos Serif"/>
          <w:i/>
          <w:iCs/>
          <w:spacing w:val="-5"/>
          <w:sz w:val="24"/>
          <w:shd w:val="clear" w:color="auto" w:fill="FFFFFF"/>
        </w:rPr>
        <w:t>Philosophy and Phenomenological Research</w:t>
      </w:r>
      <w:r w:rsidRPr="00105FBB">
        <w:rPr>
          <w:rFonts w:ascii="Aptos Serif" w:hAnsi="Aptos Serif" w:cs="Aptos Serif"/>
          <w:spacing w:val="-5"/>
          <w:sz w:val="24"/>
          <w:shd w:val="clear" w:color="auto" w:fill="FFFFFF"/>
        </w:rPr>
        <w:t>, </w:t>
      </w:r>
      <w:r w:rsidRPr="00105FBB">
        <w:rPr>
          <w:rFonts w:ascii="Aptos Serif" w:hAnsi="Aptos Serif" w:cs="Aptos Serif"/>
          <w:i/>
          <w:iCs/>
          <w:spacing w:val="-5"/>
          <w:sz w:val="24"/>
          <w:shd w:val="clear" w:color="auto" w:fill="FFFFFF"/>
        </w:rPr>
        <w:t>64</w:t>
      </w:r>
      <w:r w:rsidRPr="00105FBB">
        <w:rPr>
          <w:rFonts w:ascii="Aptos Serif" w:hAnsi="Aptos Serif" w:cs="Aptos Serif"/>
          <w:spacing w:val="-5"/>
          <w:sz w:val="24"/>
          <w:shd w:val="clear" w:color="auto" w:fill="FFFFFF"/>
        </w:rPr>
        <w:t>(3), 599–606.</w:t>
      </w:r>
    </w:p>
    <w:sectPr w:rsidR="00B91CC2" w:rsidRPr="00105FBB">
      <w:headerReference w:type="default" r:id="rId11"/>
      <w:footerReference w:type="default" r:id="rId12"/>
      <w:headerReference w:type="first" r:id="rId13"/>
      <w:footerReference w:type="first" r:id="rId14"/>
      <w:pgSz w:w="12240" w:h="15840"/>
      <w:pgMar w:top="1701" w:right="1440" w:bottom="1440" w:left="1440" w:header="794"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24DEC" w14:textId="77777777" w:rsidR="00A50432" w:rsidRDefault="00A50432">
      <w:pPr>
        <w:spacing w:after="0"/>
      </w:pPr>
      <w:r>
        <w:separator/>
      </w:r>
    </w:p>
  </w:endnote>
  <w:endnote w:type="continuationSeparator" w:id="0">
    <w:p w14:paraId="4177C68B" w14:textId="77777777" w:rsidR="00A50432" w:rsidRDefault="00A504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1"/>
    <w:family w:val="roman"/>
    <w:pitch w:val="variable"/>
  </w:font>
  <w:font w:name="PingFang SC">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Aptos Serif">
    <w:charset w:val="00"/>
    <w:family w:val="roman"/>
    <w:pitch w:val="variable"/>
    <w:sig w:usb0="A11526FF" w:usb1="C000ECFB" w:usb2="00010000" w:usb3="00000000" w:csb0="0000019F" w:csb1="00000000"/>
  </w:font>
  <w:font w:name="STXinwei">
    <w:charset w:val="86"/>
    <w:family w:val="auto"/>
    <w:pitch w:val="variable"/>
    <w:sig w:usb0="00000001" w:usb1="080F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7672680"/>
      <w:docPartObj>
        <w:docPartGallery w:val="Page Numbers (Bottom of Page)"/>
        <w:docPartUnique/>
      </w:docPartObj>
    </w:sdtPr>
    <w:sdtEndPr/>
    <w:sdtContent>
      <w:p w14:paraId="6D023285" w14:textId="77777777" w:rsidR="00B91CC2" w:rsidRDefault="005038D0">
        <w:pPr>
          <w:pStyle w:val="af"/>
          <w:jc w:val="right"/>
        </w:pPr>
        <w:r>
          <w:fldChar w:fldCharType="begin"/>
        </w:r>
        <w:r>
          <w:instrText xml:space="preserve"> PAGE </w:instrText>
        </w:r>
        <w:r>
          <w:fldChar w:fldCharType="separate"/>
        </w:r>
        <w:r>
          <w:t>29</w:t>
        </w:r>
        <w:r>
          <w:fldChar w:fldCharType="end"/>
        </w:r>
      </w:p>
    </w:sdtContent>
  </w:sdt>
  <w:p w14:paraId="6D023286" w14:textId="77777777" w:rsidR="00B91CC2" w:rsidRDefault="00B91CC2">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7463526"/>
      <w:docPartObj>
        <w:docPartGallery w:val="Page Numbers (Bottom of Page)"/>
        <w:docPartUnique/>
      </w:docPartObj>
    </w:sdtPr>
    <w:sdtEndPr/>
    <w:sdtContent>
      <w:p w14:paraId="6D023288" w14:textId="77777777" w:rsidR="00B91CC2" w:rsidRDefault="005038D0">
        <w:pPr>
          <w:pStyle w:val="af"/>
          <w:jc w:val="right"/>
        </w:pPr>
        <w:r>
          <w:fldChar w:fldCharType="begin"/>
        </w:r>
        <w:r>
          <w:instrText xml:space="preserve"> PAGE </w:instrText>
        </w:r>
        <w:r>
          <w:fldChar w:fldCharType="separate"/>
        </w:r>
        <w:r>
          <w:t>29</w:t>
        </w:r>
        <w:r>
          <w:fldChar w:fldCharType="end"/>
        </w:r>
      </w:p>
    </w:sdtContent>
  </w:sdt>
  <w:p w14:paraId="6D023289" w14:textId="77777777" w:rsidR="00B91CC2" w:rsidRDefault="00B91CC2">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28ED2" w14:textId="77777777" w:rsidR="00A50432" w:rsidRDefault="00A50432">
      <w:pPr>
        <w:rPr>
          <w:sz w:val="12"/>
        </w:rPr>
      </w:pPr>
      <w:r>
        <w:separator/>
      </w:r>
    </w:p>
  </w:footnote>
  <w:footnote w:type="continuationSeparator" w:id="0">
    <w:p w14:paraId="7D969DB5" w14:textId="77777777" w:rsidR="00A50432" w:rsidRDefault="00A50432">
      <w:pPr>
        <w:rPr>
          <w:sz w:val="12"/>
        </w:rPr>
      </w:pPr>
      <w:r>
        <w:continuationSeparator/>
      </w:r>
    </w:p>
  </w:footnote>
  <w:footnote w:id="1">
    <w:p w14:paraId="6D02328A" w14:textId="45E263CB" w:rsidR="00B91CC2" w:rsidRPr="00FA221B" w:rsidRDefault="005038D0" w:rsidP="00FA221B">
      <w:pPr>
        <w:pStyle w:val="af0"/>
        <w:spacing w:after="0"/>
        <w:rPr>
          <w:rFonts w:ascii="Aptos Serif" w:hAnsi="Aptos Serif" w:cs="Aptos Serif"/>
          <w:szCs w:val="22"/>
        </w:rPr>
      </w:pPr>
      <w:r w:rsidRPr="00FA221B">
        <w:rPr>
          <w:rStyle w:val="FootnoteCharacters1"/>
          <w:rFonts w:ascii="Aptos Serif" w:hAnsi="Aptos Serif" w:cs="Aptos Serif"/>
          <w:szCs w:val="22"/>
        </w:rPr>
        <w:footnoteRef/>
      </w:r>
      <w:r w:rsidRPr="00FA221B">
        <w:rPr>
          <w:rFonts w:ascii="Aptos Serif" w:hAnsi="Aptos Serif" w:cs="Aptos Serif"/>
          <w:szCs w:val="22"/>
        </w:rPr>
        <w:t xml:space="preserve"> </w:t>
      </w:r>
      <w:r w:rsidR="00FF590A" w:rsidRPr="00FA221B">
        <w:rPr>
          <w:rFonts w:ascii="Aptos Serif" w:hAnsi="Aptos Serif" w:cs="Aptos Serif"/>
          <w:szCs w:val="22"/>
        </w:rPr>
        <w:t>Lewis (19</w:t>
      </w:r>
      <w:r w:rsidR="00D9569C" w:rsidRPr="00FA221B">
        <w:rPr>
          <w:rFonts w:ascii="Aptos Serif" w:hAnsi="Aptos Serif" w:cs="Aptos Serif"/>
          <w:szCs w:val="22"/>
        </w:rPr>
        <w:t>86</w:t>
      </w:r>
      <w:r w:rsidR="00FF590A" w:rsidRPr="00FA221B">
        <w:rPr>
          <w:rFonts w:ascii="Aptos Serif" w:hAnsi="Aptos Serif" w:cs="Aptos Serif"/>
          <w:szCs w:val="22"/>
        </w:rPr>
        <w:t xml:space="preserve">), </w:t>
      </w:r>
      <w:r w:rsidR="005408C7" w:rsidRPr="00FA221B">
        <w:rPr>
          <w:rFonts w:ascii="Aptos Serif" w:hAnsi="Aptos Serif" w:cs="Aptos Serif"/>
          <w:szCs w:val="22"/>
        </w:rPr>
        <w:t xml:space="preserve">Gibbard (1975), </w:t>
      </w:r>
      <w:r w:rsidRPr="00FA221B">
        <w:rPr>
          <w:rFonts w:ascii="Aptos Serif" w:hAnsi="Aptos Serif" w:cs="Aptos Serif"/>
          <w:szCs w:val="22"/>
        </w:rPr>
        <w:t>Burke (1994) and Carmichael (2020)</w:t>
      </w:r>
      <w:r w:rsidR="005408C7" w:rsidRPr="00FA221B">
        <w:rPr>
          <w:rFonts w:ascii="Aptos Serif" w:hAnsi="Aptos Serif" w:cs="Aptos Serif"/>
          <w:szCs w:val="22"/>
        </w:rPr>
        <w:t xml:space="preserve"> </w:t>
      </w:r>
      <w:r w:rsidR="000B3151" w:rsidRPr="00FA221B">
        <w:rPr>
          <w:rFonts w:ascii="Aptos Serif" w:hAnsi="Aptos Serif" w:cs="Aptos Serif"/>
          <w:szCs w:val="22"/>
        </w:rPr>
        <w:t>belong to this group</w:t>
      </w:r>
      <w:r w:rsidR="00E02D0D" w:rsidRPr="00FA221B">
        <w:rPr>
          <w:rFonts w:ascii="Aptos Serif" w:hAnsi="Aptos Serif" w:cs="Aptos Serif"/>
          <w:szCs w:val="22"/>
        </w:rPr>
        <w:t>,</w:t>
      </w:r>
      <w:r w:rsidR="000B3151" w:rsidRPr="00FA221B">
        <w:rPr>
          <w:rFonts w:ascii="Aptos Serif" w:hAnsi="Aptos Serif" w:cs="Aptos Serif"/>
          <w:szCs w:val="22"/>
        </w:rPr>
        <w:t xml:space="preserve"> thus</w:t>
      </w:r>
      <w:r w:rsidR="00E02D0D" w:rsidRPr="00FA221B">
        <w:rPr>
          <w:rFonts w:ascii="Aptos Serif" w:hAnsi="Aptos Serif" w:cs="Aptos Serif"/>
          <w:szCs w:val="22"/>
        </w:rPr>
        <w:t xml:space="preserve"> </w:t>
      </w:r>
      <w:r w:rsidR="00FF590A" w:rsidRPr="00FA221B">
        <w:rPr>
          <w:rFonts w:ascii="Aptos Serif" w:hAnsi="Aptos Serif" w:cs="Aptos Serif"/>
          <w:szCs w:val="22"/>
        </w:rPr>
        <w:t xml:space="preserve">accepting the numerical identity of </w:t>
      </w:r>
      <w:r w:rsidR="00FF590A" w:rsidRPr="00FA221B">
        <w:rPr>
          <w:rFonts w:ascii="Aptos Serif" w:hAnsi="Aptos Serif" w:cs="Aptos Serif"/>
          <w:i/>
          <w:iCs/>
          <w:szCs w:val="22"/>
        </w:rPr>
        <w:t>David</w:t>
      </w:r>
      <w:r w:rsidR="00FF590A" w:rsidRPr="00FA221B">
        <w:rPr>
          <w:rFonts w:ascii="Aptos Serif" w:hAnsi="Aptos Serif" w:cs="Aptos Serif"/>
          <w:szCs w:val="22"/>
        </w:rPr>
        <w:t xml:space="preserve"> and its constituter.</w:t>
      </w:r>
      <w:r w:rsidR="009A653A" w:rsidRPr="00FA221B">
        <w:rPr>
          <w:rFonts w:ascii="Aptos Serif" w:hAnsi="Aptos Serif" w:cs="Aptos Serif"/>
          <w:szCs w:val="22"/>
        </w:rPr>
        <w:t xml:space="preserve"> </w:t>
      </w:r>
    </w:p>
  </w:footnote>
  <w:footnote w:id="2">
    <w:p w14:paraId="6D02328B" w14:textId="31978946" w:rsidR="00B91CC2" w:rsidRPr="00FA221B" w:rsidRDefault="005038D0" w:rsidP="00FA221B">
      <w:pPr>
        <w:pStyle w:val="af0"/>
        <w:spacing w:after="0"/>
        <w:rPr>
          <w:rFonts w:ascii="Aptos Serif" w:hAnsi="Aptos Serif" w:cs="Aptos Serif"/>
          <w:szCs w:val="22"/>
        </w:rPr>
      </w:pPr>
      <w:r w:rsidRPr="00FA221B">
        <w:rPr>
          <w:rStyle w:val="FootnoteCharacters1"/>
          <w:rFonts w:ascii="Aptos Serif" w:hAnsi="Aptos Serif" w:cs="Aptos Serif"/>
          <w:szCs w:val="22"/>
        </w:rPr>
        <w:footnoteRef/>
      </w:r>
      <w:r w:rsidRPr="00FA221B">
        <w:rPr>
          <w:rFonts w:ascii="Aptos Serif" w:hAnsi="Aptos Serif" w:cs="Aptos Serif"/>
          <w:szCs w:val="22"/>
        </w:rPr>
        <w:t xml:space="preserve"> I borrow these terms</w:t>
      </w:r>
      <w:r w:rsidR="00586FB0" w:rsidRPr="00FA221B">
        <w:rPr>
          <w:rFonts w:ascii="Aptos Serif" w:hAnsi="Aptos Serif" w:cs="Aptos Serif"/>
          <w:szCs w:val="22"/>
        </w:rPr>
        <w:t>,</w:t>
      </w:r>
      <w:r w:rsidRPr="00FA221B">
        <w:rPr>
          <w:rFonts w:ascii="Aptos Serif" w:hAnsi="Aptos Serif" w:cs="Aptos Serif"/>
          <w:szCs w:val="22"/>
        </w:rPr>
        <w:t xml:space="preserve"> ‘one-thingers’ and ‘multi-thingers</w:t>
      </w:r>
      <w:r w:rsidR="00586FB0" w:rsidRPr="00FA221B">
        <w:rPr>
          <w:rFonts w:ascii="Aptos Serif" w:hAnsi="Aptos Serif" w:cs="Aptos Serif"/>
          <w:szCs w:val="22"/>
        </w:rPr>
        <w:t>,</w:t>
      </w:r>
      <w:r w:rsidRPr="00FA221B">
        <w:rPr>
          <w:rFonts w:ascii="Aptos Serif" w:hAnsi="Aptos Serif" w:cs="Aptos Serif"/>
          <w:szCs w:val="22"/>
        </w:rPr>
        <w:t>’ from Benne</w:t>
      </w:r>
      <w:r w:rsidR="00B32B2E" w:rsidRPr="00FA221B">
        <w:rPr>
          <w:rFonts w:ascii="Aptos Serif" w:hAnsi="Aptos Serif" w:cs="Aptos Serif"/>
          <w:szCs w:val="22"/>
        </w:rPr>
        <w:t>t</w:t>
      </w:r>
      <w:r w:rsidRPr="00FA221B">
        <w:rPr>
          <w:rFonts w:ascii="Aptos Serif" w:hAnsi="Aptos Serif" w:cs="Aptos Serif"/>
          <w:szCs w:val="22"/>
        </w:rPr>
        <w:t>t (2004).</w:t>
      </w:r>
    </w:p>
  </w:footnote>
  <w:footnote w:id="3">
    <w:p w14:paraId="2502120A" w14:textId="44261341" w:rsidR="0001588A" w:rsidRPr="00FA221B" w:rsidRDefault="0001588A" w:rsidP="00FA221B">
      <w:pPr>
        <w:pStyle w:val="af0"/>
        <w:spacing w:after="0"/>
        <w:rPr>
          <w:rFonts w:ascii="Aptos Serif" w:hAnsi="Aptos Serif" w:cs="Aptos Serif"/>
          <w:szCs w:val="22"/>
        </w:rPr>
      </w:pPr>
      <w:r w:rsidRPr="00FA221B">
        <w:rPr>
          <w:rStyle w:val="af1"/>
          <w:rFonts w:ascii="Aptos Serif" w:hAnsi="Aptos Serif" w:cs="Aptos Serif"/>
          <w:szCs w:val="22"/>
        </w:rPr>
        <w:footnoteRef/>
      </w:r>
      <w:r w:rsidRPr="00FA221B">
        <w:rPr>
          <w:rFonts w:ascii="Aptos Serif" w:hAnsi="Aptos Serif" w:cs="Aptos Serif"/>
          <w:szCs w:val="22"/>
        </w:rPr>
        <w:t xml:space="preserve"> Defenders of </w:t>
      </w:r>
      <w:r w:rsidR="004B0468" w:rsidRPr="00FA221B">
        <w:rPr>
          <w:rFonts w:ascii="Aptos Serif" w:hAnsi="Aptos Serif" w:cs="Aptos Serif"/>
          <w:szCs w:val="22"/>
        </w:rPr>
        <w:t xml:space="preserve">the Constitution View include </w:t>
      </w:r>
      <w:r w:rsidR="00C71478" w:rsidRPr="00FA221B">
        <w:rPr>
          <w:rFonts w:ascii="Aptos Serif" w:hAnsi="Aptos Serif" w:cs="Aptos Serif"/>
          <w:szCs w:val="22"/>
        </w:rPr>
        <w:t xml:space="preserve">Wiggins (1968), </w:t>
      </w:r>
      <w:r w:rsidR="006C00F2" w:rsidRPr="00FA221B">
        <w:rPr>
          <w:rFonts w:ascii="Aptos Serif" w:hAnsi="Aptos Serif" w:cs="Aptos Serif"/>
          <w:szCs w:val="22"/>
        </w:rPr>
        <w:t xml:space="preserve">Lowe (1983), </w:t>
      </w:r>
      <w:r w:rsidR="00AA2108" w:rsidRPr="00FA221B">
        <w:rPr>
          <w:rFonts w:ascii="Aptos Serif" w:hAnsi="Aptos Serif" w:cs="Aptos Serif"/>
          <w:szCs w:val="22"/>
        </w:rPr>
        <w:t xml:space="preserve">Johnston (1992), </w:t>
      </w:r>
      <w:r w:rsidR="008539FD" w:rsidRPr="00FA221B">
        <w:rPr>
          <w:rFonts w:ascii="Aptos Serif" w:hAnsi="Aptos Serif" w:cs="Aptos Serif"/>
          <w:szCs w:val="22"/>
        </w:rPr>
        <w:t xml:space="preserve">Doepke (1997), </w:t>
      </w:r>
      <w:r w:rsidR="00924E61" w:rsidRPr="00FA221B">
        <w:rPr>
          <w:rFonts w:ascii="Aptos Serif" w:hAnsi="Aptos Serif" w:cs="Aptos Serif"/>
          <w:szCs w:val="22"/>
        </w:rPr>
        <w:t xml:space="preserve">Thomson (1998), </w:t>
      </w:r>
      <w:r w:rsidR="004010B0" w:rsidRPr="00FA221B">
        <w:rPr>
          <w:rFonts w:ascii="Aptos Serif" w:hAnsi="Aptos Serif" w:cs="Aptos Serif"/>
          <w:szCs w:val="22"/>
        </w:rPr>
        <w:t xml:space="preserve">Simons (2000), </w:t>
      </w:r>
      <w:r w:rsidR="004B0468" w:rsidRPr="00FA221B">
        <w:rPr>
          <w:rFonts w:ascii="Aptos Serif" w:hAnsi="Aptos Serif" w:cs="Aptos Serif"/>
          <w:szCs w:val="22"/>
        </w:rPr>
        <w:t xml:space="preserve">Baker (2000), </w:t>
      </w:r>
      <w:r w:rsidR="00F34BC4" w:rsidRPr="00FA221B">
        <w:rPr>
          <w:rFonts w:ascii="Aptos Serif" w:hAnsi="Aptos Serif" w:cs="Aptos Serif"/>
          <w:szCs w:val="22"/>
        </w:rPr>
        <w:t xml:space="preserve">Fine (2008), </w:t>
      </w:r>
      <w:r w:rsidR="004B0468" w:rsidRPr="00FA221B">
        <w:rPr>
          <w:rFonts w:ascii="Aptos Serif" w:hAnsi="Aptos Serif" w:cs="Aptos Serif"/>
          <w:szCs w:val="22"/>
        </w:rPr>
        <w:t xml:space="preserve">Evnine (2016), </w:t>
      </w:r>
      <w:r w:rsidR="006C00F2" w:rsidRPr="00FA221B">
        <w:rPr>
          <w:rFonts w:ascii="Aptos Serif" w:hAnsi="Aptos Serif" w:cs="Aptos Serif"/>
          <w:szCs w:val="22"/>
        </w:rPr>
        <w:t xml:space="preserve">and </w:t>
      </w:r>
      <w:r w:rsidR="004B0468" w:rsidRPr="00FA221B">
        <w:rPr>
          <w:rFonts w:ascii="Aptos Serif" w:hAnsi="Aptos Serif" w:cs="Aptos Serif"/>
          <w:szCs w:val="22"/>
        </w:rPr>
        <w:t>Koslicki (2004, 2018)</w:t>
      </w:r>
      <w:r w:rsidR="006C00F2" w:rsidRPr="00FA221B">
        <w:rPr>
          <w:rFonts w:ascii="Aptos Serif" w:hAnsi="Aptos Serif" w:cs="Aptos Serif"/>
          <w:szCs w:val="22"/>
        </w:rPr>
        <w:t>.</w:t>
      </w:r>
      <w:r w:rsidR="004B0468" w:rsidRPr="00FA221B">
        <w:rPr>
          <w:rFonts w:ascii="Aptos Serif" w:hAnsi="Aptos Serif" w:cs="Aptos Serif"/>
          <w:szCs w:val="22"/>
        </w:rPr>
        <w:t xml:space="preserve"> They</w:t>
      </w:r>
      <w:r w:rsidRPr="00FA221B">
        <w:rPr>
          <w:rFonts w:ascii="Aptos Serif" w:hAnsi="Aptos Serif" w:cs="Aptos Serif"/>
          <w:szCs w:val="22"/>
        </w:rPr>
        <w:t xml:space="preserve"> </w:t>
      </w:r>
      <w:r w:rsidR="007D661F" w:rsidRPr="00FA221B">
        <w:rPr>
          <w:rFonts w:ascii="Aptos Serif" w:hAnsi="Aptos Serif" w:cs="Aptos Serif"/>
          <w:szCs w:val="22"/>
        </w:rPr>
        <w:t>have also been called</w:t>
      </w:r>
      <w:r w:rsidRPr="00FA221B">
        <w:rPr>
          <w:rFonts w:ascii="Aptos Serif" w:hAnsi="Aptos Serif" w:cs="Aptos Serif"/>
          <w:szCs w:val="22"/>
        </w:rPr>
        <w:t xml:space="preserve"> ‘coincidentalists’ (Zimmerman</w:t>
      </w:r>
      <w:r w:rsidR="00D42EDE" w:rsidRPr="00FA221B">
        <w:rPr>
          <w:rFonts w:ascii="Aptos Serif" w:hAnsi="Aptos Serif" w:cs="Aptos Serif"/>
          <w:szCs w:val="22"/>
        </w:rPr>
        <w:t>, 2002</w:t>
      </w:r>
      <w:r w:rsidRPr="00FA221B">
        <w:rPr>
          <w:rFonts w:ascii="Aptos Serif" w:hAnsi="Aptos Serif" w:cs="Aptos Serif"/>
          <w:szCs w:val="22"/>
        </w:rPr>
        <w:t>)</w:t>
      </w:r>
      <w:r w:rsidR="007D661F" w:rsidRPr="00FA221B">
        <w:rPr>
          <w:rFonts w:ascii="Aptos Serif" w:hAnsi="Aptos Serif" w:cs="Aptos Serif"/>
          <w:szCs w:val="22"/>
        </w:rPr>
        <w:t xml:space="preserve"> and</w:t>
      </w:r>
      <w:r w:rsidR="00D42EDE" w:rsidRPr="00FA221B">
        <w:rPr>
          <w:rFonts w:ascii="Aptos Serif" w:hAnsi="Aptos Serif" w:cs="Aptos Serif"/>
          <w:szCs w:val="22"/>
        </w:rPr>
        <w:t xml:space="preserve"> ‘Wigginsians’</w:t>
      </w:r>
      <w:r w:rsidR="00F00977" w:rsidRPr="00FA221B">
        <w:rPr>
          <w:rFonts w:ascii="Aptos Serif" w:hAnsi="Aptos Serif" w:cs="Aptos Serif"/>
          <w:szCs w:val="22"/>
        </w:rPr>
        <w:t xml:space="preserve"> (Sider, 2002)</w:t>
      </w:r>
      <w:r w:rsidR="007D661F" w:rsidRPr="00FA221B">
        <w:rPr>
          <w:rFonts w:ascii="Aptos Serif" w:hAnsi="Aptos Serif" w:cs="Aptos Serif"/>
          <w:szCs w:val="22"/>
        </w:rPr>
        <w:t>.</w:t>
      </w:r>
    </w:p>
  </w:footnote>
  <w:footnote w:id="4">
    <w:p w14:paraId="057935A6" w14:textId="73D565B5" w:rsidR="008131DA" w:rsidRPr="00FA221B" w:rsidRDefault="008131DA" w:rsidP="00FA221B">
      <w:pPr>
        <w:pStyle w:val="af0"/>
        <w:spacing w:after="0"/>
        <w:rPr>
          <w:rFonts w:ascii="Aptos Serif" w:hAnsi="Aptos Serif" w:cs="Aptos Serif"/>
          <w:szCs w:val="22"/>
        </w:rPr>
      </w:pPr>
      <w:r w:rsidRPr="00FA221B">
        <w:rPr>
          <w:rStyle w:val="af1"/>
          <w:rFonts w:ascii="Aptos Serif" w:hAnsi="Aptos Serif" w:cs="Aptos Serif"/>
          <w:szCs w:val="22"/>
        </w:rPr>
        <w:footnoteRef/>
      </w:r>
      <w:r w:rsidRPr="00FA221B">
        <w:rPr>
          <w:rFonts w:ascii="Aptos Serif" w:hAnsi="Aptos Serif" w:cs="Aptos Serif"/>
          <w:szCs w:val="22"/>
        </w:rPr>
        <w:t xml:space="preserve"> Constitutionalists differ on the mereological conditions for material constitution. While Baker (2000) rejects any mereological </w:t>
      </w:r>
      <w:r w:rsidR="003936D0" w:rsidRPr="00FA221B">
        <w:rPr>
          <w:rFonts w:ascii="Aptos Serif" w:hAnsi="Aptos Serif" w:cs="Aptos Serif"/>
          <w:szCs w:val="22"/>
        </w:rPr>
        <w:t>c</w:t>
      </w:r>
      <w:r w:rsidR="00847C63" w:rsidRPr="00FA221B">
        <w:rPr>
          <w:rFonts w:ascii="Aptos Serif" w:hAnsi="Aptos Serif" w:cs="Aptos Serif"/>
          <w:szCs w:val="22"/>
        </w:rPr>
        <w:t>haracterization</w:t>
      </w:r>
      <w:r w:rsidRPr="00FA221B">
        <w:rPr>
          <w:rFonts w:ascii="Aptos Serif" w:hAnsi="Aptos Serif" w:cs="Aptos Serif"/>
          <w:szCs w:val="22"/>
        </w:rPr>
        <w:t xml:space="preserve">, Doepke (1997) and Johnston (1992, p. 93) </w:t>
      </w:r>
      <w:r w:rsidR="003A6792" w:rsidRPr="00FA221B">
        <w:rPr>
          <w:rFonts w:ascii="Aptos Serif" w:hAnsi="Aptos Serif" w:cs="Aptos Serif"/>
          <w:szCs w:val="22"/>
        </w:rPr>
        <w:t>include</w:t>
      </w:r>
      <w:r w:rsidRPr="00FA221B">
        <w:rPr>
          <w:rFonts w:ascii="Aptos Serif" w:hAnsi="Aptos Serif" w:cs="Aptos Serif"/>
          <w:szCs w:val="22"/>
        </w:rPr>
        <w:t xml:space="preserve"> material coincidence, i.e., sharing all material parts, as necessary. </w:t>
      </w:r>
      <w:r w:rsidR="00604EFE" w:rsidRPr="00FA221B">
        <w:rPr>
          <w:rFonts w:ascii="Aptos Serif" w:hAnsi="Aptos Serif" w:cs="Aptos Serif"/>
          <w:szCs w:val="22"/>
        </w:rPr>
        <w:t xml:space="preserve">Others impose weaker mereological constraints, such as mutual parthood (Thomson, </w:t>
      </w:r>
      <w:r w:rsidR="00433571" w:rsidRPr="00FA221B">
        <w:rPr>
          <w:rFonts w:ascii="Aptos Serif" w:hAnsi="Aptos Serif" w:cs="Aptos Serif"/>
          <w:szCs w:val="22"/>
        </w:rPr>
        <w:t>1998, p. 155</w:t>
      </w:r>
      <w:r w:rsidR="00604EFE" w:rsidRPr="00FA221B">
        <w:rPr>
          <w:rFonts w:ascii="Aptos Serif" w:hAnsi="Aptos Serif" w:cs="Aptos Serif"/>
          <w:szCs w:val="22"/>
        </w:rPr>
        <w:t xml:space="preserve">) or </w:t>
      </w:r>
      <w:r w:rsidR="00A41EB6" w:rsidRPr="00FA221B">
        <w:rPr>
          <w:rFonts w:ascii="Aptos Serif" w:hAnsi="Aptos Serif" w:cs="Aptos Serif"/>
          <w:szCs w:val="22"/>
        </w:rPr>
        <w:t>being composed of the same things (Rea, 19</w:t>
      </w:r>
      <w:r w:rsidR="0047264A" w:rsidRPr="00FA221B">
        <w:rPr>
          <w:rFonts w:ascii="Aptos Serif" w:hAnsi="Aptos Serif" w:cs="Aptos Serif"/>
          <w:szCs w:val="22"/>
        </w:rPr>
        <w:t xml:space="preserve">95, pp. 525-526). </w:t>
      </w:r>
      <w:r w:rsidR="003E5A5D" w:rsidRPr="00FA221B">
        <w:rPr>
          <w:rFonts w:ascii="Aptos Serif" w:hAnsi="Aptos Serif" w:cs="Aptos Serif"/>
          <w:szCs w:val="22"/>
        </w:rPr>
        <w:t xml:space="preserve">Fine (2008) and Koslicki (2018), as mereological hylomorphists, analyzes </w:t>
      </w:r>
      <w:r w:rsidR="00762396" w:rsidRPr="00FA221B">
        <w:rPr>
          <w:rFonts w:ascii="Aptos Serif" w:hAnsi="Aptos Serif" w:cs="Aptos Serif"/>
          <w:szCs w:val="22"/>
        </w:rPr>
        <w:t>the piece of marble constitut</w:t>
      </w:r>
      <w:r w:rsidR="00112060" w:rsidRPr="00FA221B">
        <w:rPr>
          <w:rFonts w:ascii="Aptos Serif" w:hAnsi="Aptos Serif" w:cs="Aptos Serif"/>
          <w:szCs w:val="22"/>
        </w:rPr>
        <w:t>ing</w:t>
      </w:r>
      <w:r w:rsidR="00762396" w:rsidRPr="00FA221B">
        <w:rPr>
          <w:rFonts w:ascii="Aptos Serif" w:hAnsi="Aptos Serif" w:cs="Aptos Serif"/>
          <w:szCs w:val="22"/>
        </w:rPr>
        <w:t xml:space="preserve"> </w:t>
      </w:r>
      <w:r w:rsidR="00762396" w:rsidRPr="00FA221B">
        <w:rPr>
          <w:rFonts w:ascii="Aptos Serif" w:hAnsi="Aptos Serif" w:cs="Aptos Serif"/>
          <w:i/>
          <w:iCs/>
          <w:szCs w:val="22"/>
        </w:rPr>
        <w:t>David</w:t>
      </w:r>
      <w:r w:rsidR="00762396" w:rsidRPr="00FA221B">
        <w:rPr>
          <w:rFonts w:ascii="Aptos Serif" w:hAnsi="Aptos Serif" w:cs="Aptos Serif"/>
          <w:szCs w:val="22"/>
        </w:rPr>
        <w:t xml:space="preserve"> as </w:t>
      </w:r>
      <w:r w:rsidR="00812D44" w:rsidRPr="00FA221B">
        <w:rPr>
          <w:rFonts w:ascii="Aptos Serif" w:hAnsi="Aptos Serif" w:cs="Aptos Serif"/>
          <w:i/>
          <w:iCs/>
          <w:szCs w:val="22"/>
        </w:rPr>
        <w:t xml:space="preserve">David </w:t>
      </w:r>
      <w:r w:rsidR="00812D44" w:rsidRPr="00FA221B">
        <w:rPr>
          <w:rFonts w:ascii="Aptos Serif" w:hAnsi="Aptos Serif" w:cs="Aptos Serif"/>
          <w:szCs w:val="22"/>
        </w:rPr>
        <w:t xml:space="preserve">being a hylomorphic compound </w:t>
      </w:r>
      <w:r w:rsidR="00B86D1E" w:rsidRPr="00FA221B">
        <w:rPr>
          <w:rFonts w:ascii="Aptos Serif" w:hAnsi="Aptos Serif" w:cs="Aptos Serif"/>
          <w:szCs w:val="22"/>
        </w:rPr>
        <w:t xml:space="preserve">composed of two parts—the </w:t>
      </w:r>
      <w:r w:rsidR="00B86AFE" w:rsidRPr="00FA221B">
        <w:rPr>
          <w:rFonts w:ascii="Aptos Serif" w:hAnsi="Aptos Serif" w:cs="Aptos Serif"/>
          <w:szCs w:val="22"/>
        </w:rPr>
        <w:t>form of statue</w:t>
      </w:r>
      <w:r w:rsidR="00B86D1E" w:rsidRPr="00FA221B">
        <w:rPr>
          <w:rFonts w:ascii="Aptos Serif" w:hAnsi="Aptos Serif" w:cs="Aptos Serif"/>
          <w:szCs w:val="22"/>
        </w:rPr>
        <w:t xml:space="preserve"> and </w:t>
      </w:r>
      <w:r w:rsidR="00B86AFE" w:rsidRPr="00FA221B">
        <w:rPr>
          <w:rFonts w:ascii="Aptos Serif" w:hAnsi="Aptos Serif" w:cs="Aptos Serif"/>
          <w:szCs w:val="22"/>
        </w:rPr>
        <w:t xml:space="preserve">the marble piece as </w:t>
      </w:r>
      <w:r w:rsidR="00812D44" w:rsidRPr="00FA221B">
        <w:rPr>
          <w:rFonts w:ascii="Aptos Serif" w:hAnsi="Aptos Serif" w:cs="Aptos Serif"/>
          <w:szCs w:val="22"/>
        </w:rPr>
        <w:t>its matte</w:t>
      </w:r>
      <w:r w:rsidR="00D07565" w:rsidRPr="00FA221B">
        <w:rPr>
          <w:rFonts w:ascii="Aptos Serif" w:hAnsi="Aptos Serif" w:cs="Aptos Serif"/>
          <w:szCs w:val="22"/>
        </w:rPr>
        <w:t>r.</w:t>
      </w:r>
    </w:p>
  </w:footnote>
  <w:footnote w:id="5">
    <w:p w14:paraId="6D02328D" w14:textId="5812EE3D" w:rsidR="00B91CC2" w:rsidRPr="00FA221B" w:rsidRDefault="005038D0" w:rsidP="00FA221B">
      <w:pPr>
        <w:pStyle w:val="af0"/>
        <w:spacing w:after="0"/>
        <w:rPr>
          <w:rFonts w:ascii="Aptos Serif" w:hAnsi="Aptos Serif" w:cs="Aptos Serif"/>
          <w:szCs w:val="22"/>
        </w:rPr>
      </w:pPr>
      <w:r w:rsidRPr="00FA221B">
        <w:rPr>
          <w:rStyle w:val="FootnoteCharacters1"/>
          <w:rFonts w:ascii="Aptos Serif" w:hAnsi="Aptos Serif" w:cs="Aptos Serif"/>
          <w:szCs w:val="22"/>
        </w:rPr>
        <w:footnoteRef/>
      </w:r>
      <w:r w:rsidRPr="00FA221B">
        <w:rPr>
          <w:rFonts w:ascii="Aptos Serif" w:hAnsi="Aptos Serif" w:cs="Aptos Serif"/>
          <w:szCs w:val="22"/>
        </w:rPr>
        <w:t xml:space="preserve"> </w:t>
      </w:r>
      <w:r w:rsidR="00CF701F" w:rsidRPr="00FA221B">
        <w:rPr>
          <w:rFonts w:ascii="Aptos Serif" w:hAnsi="Aptos Serif" w:cs="Aptos Serif"/>
          <w:szCs w:val="22"/>
        </w:rPr>
        <w:t>A</w:t>
      </w:r>
      <w:r w:rsidRPr="00FA221B">
        <w:rPr>
          <w:rFonts w:ascii="Aptos Serif" w:hAnsi="Aptos Serif" w:cs="Aptos Serif"/>
          <w:szCs w:val="22"/>
        </w:rPr>
        <w:t xml:space="preserve">symmetry alone is insufficient to establish </w:t>
      </w:r>
      <w:r w:rsidR="00242693" w:rsidRPr="00FA221B">
        <w:rPr>
          <w:rFonts w:ascii="Aptos Serif" w:hAnsi="Aptos Serif" w:cs="Aptos Serif"/>
          <w:szCs w:val="22"/>
        </w:rPr>
        <w:t>this</w:t>
      </w:r>
      <w:r w:rsidRPr="00FA221B">
        <w:rPr>
          <w:rFonts w:ascii="Aptos Serif" w:hAnsi="Aptos Serif" w:cs="Aptos Serif"/>
          <w:szCs w:val="22"/>
        </w:rPr>
        <w:t xml:space="preserve"> ontological hierarchy</w:t>
      </w:r>
      <w:r w:rsidR="00242693" w:rsidRPr="00FA221B">
        <w:rPr>
          <w:rFonts w:ascii="Aptos Serif" w:hAnsi="Aptos Serif" w:cs="Aptos Serif"/>
          <w:szCs w:val="22"/>
        </w:rPr>
        <w:t xml:space="preserve"> without any circles</w:t>
      </w:r>
      <w:r w:rsidRPr="00FA221B">
        <w:rPr>
          <w:rFonts w:ascii="Aptos Serif" w:hAnsi="Aptos Serif" w:cs="Aptos Serif"/>
          <w:szCs w:val="22"/>
        </w:rPr>
        <w:t xml:space="preserve">; for it only rules out </w:t>
      </w:r>
      <w:r w:rsidR="00242693" w:rsidRPr="00FA221B">
        <w:rPr>
          <w:rFonts w:ascii="Aptos Serif" w:hAnsi="Aptos Serif" w:cs="Aptos Serif"/>
          <w:szCs w:val="22"/>
        </w:rPr>
        <w:t xml:space="preserve">circles involving </w:t>
      </w:r>
      <w:r w:rsidR="000D5269" w:rsidRPr="00FA221B">
        <w:rPr>
          <w:rFonts w:ascii="Aptos Serif" w:hAnsi="Aptos Serif" w:cs="Aptos Serif"/>
          <w:szCs w:val="22"/>
        </w:rPr>
        <w:t xml:space="preserve">one or two elements, namely, self-constitution and mutual constitution of two objects. </w:t>
      </w:r>
      <w:r w:rsidRPr="00FA221B">
        <w:rPr>
          <w:rFonts w:ascii="Aptos Serif" w:hAnsi="Aptos Serif" w:cs="Aptos Serif"/>
          <w:szCs w:val="22"/>
        </w:rPr>
        <w:t>To exclude constitution cycles involving longer chains, we need transitivity in addition</w:t>
      </w:r>
      <w:r w:rsidR="00F2349C" w:rsidRPr="00FA221B">
        <w:rPr>
          <w:rFonts w:ascii="Aptos Serif" w:hAnsi="Aptos Serif" w:cs="Aptos Serif"/>
          <w:szCs w:val="22"/>
        </w:rPr>
        <w:t>.</w:t>
      </w:r>
    </w:p>
  </w:footnote>
  <w:footnote w:id="6">
    <w:p w14:paraId="617F6DFE" w14:textId="7A205591" w:rsidR="007254D8" w:rsidRPr="00FA221B" w:rsidRDefault="007254D8" w:rsidP="00FA221B">
      <w:pPr>
        <w:pStyle w:val="af0"/>
        <w:spacing w:after="0"/>
        <w:rPr>
          <w:rFonts w:ascii="Aptos Serif" w:hAnsi="Aptos Serif" w:cs="Aptos Serif"/>
          <w:szCs w:val="22"/>
        </w:rPr>
      </w:pPr>
      <w:r w:rsidRPr="00FA221B">
        <w:rPr>
          <w:rStyle w:val="af1"/>
          <w:rFonts w:ascii="Aptos Serif" w:hAnsi="Aptos Serif" w:cs="Aptos Serif"/>
          <w:szCs w:val="22"/>
        </w:rPr>
        <w:footnoteRef/>
      </w:r>
      <w:r w:rsidRPr="00FA221B">
        <w:rPr>
          <w:rFonts w:ascii="Aptos Serif" w:hAnsi="Aptos Serif" w:cs="Aptos Serif"/>
          <w:szCs w:val="22"/>
        </w:rPr>
        <w:t xml:space="preserve"> Baker (2000) initially took material constitution to be nontransitive, yet after Zimmerman’s (2002) </w:t>
      </w:r>
      <w:r w:rsidR="0097632E" w:rsidRPr="00FA221B">
        <w:rPr>
          <w:rFonts w:ascii="Aptos Serif" w:hAnsi="Aptos Serif" w:cs="Aptos Serif"/>
          <w:szCs w:val="22"/>
        </w:rPr>
        <w:t>critique</w:t>
      </w:r>
      <w:r w:rsidR="00147221" w:rsidRPr="00FA221B">
        <w:rPr>
          <w:rFonts w:ascii="Aptos Serif" w:hAnsi="Aptos Serif" w:cs="Aptos Serif"/>
          <w:szCs w:val="22"/>
        </w:rPr>
        <w:t>,</w:t>
      </w:r>
      <w:r w:rsidRPr="00FA221B">
        <w:rPr>
          <w:rFonts w:ascii="Aptos Serif" w:hAnsi="Aptos Serif" w:cs="Aptos Serif"/>
          <w:szCs w:val="22"/>
        </w:rPr>
        <w:t xml:space="preserve"> she re</w:t>
      </w:r>
      <w:r w:rsidR="0097632E" w:rsidRPr="00FA221B">
        <w:rPr>
          <w:rFonts w:ascii="Aptos Serif" w:hAnsi="Aptos Serif" w:cs="Aptos Serif"/>
          <w:szCs w:val="22"/>
        </w:rPr>
        <w:t>identified</w:t>
      </w:r>
      <w:r w:rsidRPr="00FA221B">
        <w:rPr>
          <w:rFonts w:ascii="Aptos Serif" w:hAnsi="Aptos Serif" w:cs="Aptos Serif"/>
          <w:szCs w:val="22"/>
        </w:rPr>
        <w:t xml:space="preserve"> </w:t>
      </w:r>
      <w:r w:rsidR="00847C63" w:rsidRPr="00FA221B">
        <w:rPr>
          <w:rFonts w:ascii="Aptos Serif" w:hAnsi="Aptos Serif" w:cs="Aptos Serif"/>
          <w:szCs w:val="22"/>
        </w:rPr>
        <w:t>it</w:t>
      </w:r>
      <w:r w:rsidRPr="00FA221B">
        <w:rPr>
          <w:rFonts w:ascii="Aptos Serif" w:hAnsi="Aptos Serif" w:cs="Aptos Serif"/>
          <w:szCs w:val="22"/>
        </w:rPr>
        <w:t xml:space="preserve"> as trans</w:t>
      </w:r>
      <w:r w:rsidR="0097632E" w:rsidRPr="00FA221B">
        <w:rPr>
          <w:rFonts w:ascii="Aptos Serif" w:hAnsi="Aptos Serif" w:cs="Aptos Serif"/>
          <w:szCs w:val="22"/>
        </w:rPr>
        <w:t>i</w:t>
      </w:r>
      <w:r w:rsidRPr="00FA221B">
        <w:rPr>
          <w:rFonts w:ascii="Aptos Serif" w:hAnsi="Aptos Serif" w:cs="Aptos Serif"/>
          <w:szCs w:val="22"/>
        </w:rPr>
        <w:t>tive (Baker, 2002, p. 43).</w:t>
      </w:r>
    </w:p>
  </w:footnote>
  <w:footnote w:id="7">
    <w:p w14:paraId="4CC87DA8" w14:textId="12A5155A" w:rsidR="002E130F" w:rsidRPr="00FA221B" w:rsidRDefault="002E130F" w:rsidP="00FA221B">
      <w:pPr>
        <w:pStyle w:val="af0"/>
        <w:spacing w:after="0"/>
        <w:rPr>
          <w:rFonts w:ascii="Aptos Serif" w:hAnsi="Aptos Serif" w:cs="Aptos Serif"/>
          <w:i/>
          <w:iCs/>
          <w:szCs w:val="22"/>
        </w:rPr>
      </w:pPr>
      <w:r w:rsidRPr="00FA221B">
        <w:rPr>
          <w:rStyle w:val="FootnoteCharacters1"/>
          <w:rFonts w:ascii="Aptos Serif" w:hAnsi="Aptos Serif" w:cs="Aptos Serif"/>
          <w:szCs w:val="22"/>
        </w:rPr>
        <w:footnoteRef/>
      </w:r>
      <w:r w:rsidRPr="00FA221B">
        <w:rPr>
          <w:rFonts w:ascii="Aptos Serif" w:hAnsi="Aptos Serif" w:cs="Aptos Serif"/>
          <w:szCs w:val="22"/>
        </w:rPr>
        <w:t xml:space="preserve"> Rea (1995) defines material constitution to ensure symmetry: x constitutes y </w:t>
      </w:r>
      <w:proofErr w:type="spellStart"/>
      <w:r w:rsidRPr="00FA221B">
        <w:rPr>
          <w:rFonts w:ascii="Aptos Serif" w:hAnsi="Aptos Serif" w:cs="Aptos Serif"/>
          <w:szCs w:val="22"/>
        </w:rPr>
        <w:t>iff</w:t>
      </w:r>
      <w:proofErr w:type="spellEnd"/>
      <w:r w:rsidRPr="00FA221B">
        <w:rPr>
          <w:rFonts w:ascii="Aptos Serif" w:hAnsi="Aptos Serif" w:cs="Aptos Serif"/>
          <w:szCs w:val="22"/>
        </w:rPr>
        <w:t xml:space="preserve"> there are some things that compose x </w:t>
      </w:r>
      <w:proofErr w:type="gramStart"/>
      <w:r w:rsidRPr="00FA221B">
        <w:rPr>
          <w:rFonts w:ascii="Aptos Serif" w:hAnsi="Aptos Serif" w:cs="Aptos Serif"/>
          <w:szCs w:val="22"/>
        </w:rPr>
        <w:t>and also</w:t>
      </w:r>
      <w:proofErr w:type="gramEnd"/>
      <w:r w:rsidRPr="00FA221B">
        <w:rPr>
          <w:rFonts w:ascii="Aptos Serif" w:hAnsi="Aptos Serif" w:cs="Aptos Serif"/>
          <w:szCs w:val="22"/>
        </w:rPr>
        <w:t xml:space="preserve"> compose y (pp. 526-527). Pereboom (2002) suggests that there are </w:t>
      </w:r>
      <w:r w:rsidR="000F5567" w:rsidRPr="00FA221B">
        <w:rPr>
          <w:rFonts w:ascii="Aptos Serif" w:hAnsi="Aptos Serif" w:cs="Aptos Serif"/>
          <w:szCs w:val="22"/>
        </w:rPr>
        <w:t xml:space="preserve">intuitively </w:t>
      </w:r>
      <w:r w:rsidRPr="00FA221B">
        <w:rPr>
          <w:rFonts w:ascii="Aptos Serif" w:hAnsi="Aptos Serif" w:cs="Aptos Serif"/>
          <w:szCs w:val="22"/>
        </w:rPr>
        <w:t>two distinct constitution relations</w:t>
      </w:r>
      <w:r w:rsidR="000F5567" w:rsidRPr="00FA221B">
        <w:rPr>
          <w:rFonts w:ascii="Aptos Serif" w:hAnsi="Aptos Serif" w:cs="Aptos Serif"/>
          <w:szCs w:val="22"/>
        </w:rPr>
        <w:t>—</w:t>
      </w:r>
      <w:r w:rsidRPr="00FA221B">
        <w:rPr>
          <w:rFonts w:ascii="Aptos Serif" w:hAnsi="Aptos Serif" w:cs="Aptos Serif"/>
          <w:szCs w:val="22"/>
        </w:rPr>
        <w:t xml:space="preserve">the asymmetric one that holds between the object and the relevant stuff or parts, and the symmetrical one that relates two ordinary concrete objects such as a person and her body (pp. 617-618). </w:t>
      </w:r>
    </w:p>
  </w:footnote>
  <w:footnote w:id="8">
    <w:p w14:paraId="2A970140" w14:textId="0DEADF5D" w:rsidR="007325D5" w:rsidRPr="00FA221B" w:rsidRDefault="007325D5" w:rsidP="00FA221B">
      <w:pPr>
        <w:pStyle w:val="af0"/>
        <w:rPr>
          <w:rFonts w:ascii="Aptos Serif" w:hAnsi="Aptos Serif" w:cs="Aptos Serif"/>
        </w:rPr>
      </w:pPr>
      <w:r w:rsidRPr="00FA221B">
        <w:rPr>
          <w:rStyle w:val="af1"/>
          <w:rFonts w:ascii="Aptos Serif" w:hAnsi="Aptos Serif" w:cs="Aptos Serif"/>
        </w:rPr>
        <w:footnoteRef/>
      </w:r>
      <w:r w:rsidRPr="00FA221B">
        <w:rPr>
          <w:rFonts w:ascii="Aptos Serif" w:hAnsi="Aptos Serif" w:cs="Aptos Serif"/>
        </w:rPr>
        <w:t xml:space="preserve"> </w:t>
      </w:r>
      <w:r w:rsidRPr="00FA221B">
        <w:rPr>
          <w:rFonts w:ascii="Aptos Serif" w:eastAsia="맑은 고딕" w:hAnsi="Aptos Serif" w:cs="Aptos Serif"/>
          <w:szCs w:val="22"/>
        </w:rPr>
        <w:t xml:space="preserve">Irvin (2008) </w:t>
      </w:r>
      <w:r w:rsidR="00AF1FC9" w:rsidRPr="00FA221B">
        <w:rPr>
          <w:rFonts w:ascii="Aptos Serif" w:eastAsia="맑은 고딕" w:hAnsi="Aptos Serif" w:cs="Aptos Serif"/>
          <w:szCs w:val="22"/>
        </w:rPr>
        <w:t>confirms this point:</w:t>
      </w:r>
      <w:r w:rsidRPr="00FA221B">
        <w:rPr>
          <w:rFonts w:ascii="Aptos Serif" w:eastAsia="맑은 고딕" w:hAnsi="Aptos Serif" w:cs="Aptos Serif"/>
          <w:szCs w:val="22"/>
        </w:rPr>
        <w:t xml:space="preserve"> “Virtually everyone who has advanced an ontology of art has accepted a constraint to the effect that claims about ontology should cohere with the sort of appreciative claims made about artworks within a mature and reflective version of critical practice” (p. 1).</w:t>
      </w:r>
    </w:p>
  </w:footnote>
  <w:footnote w:id="9">
    <w:p w14:paraId="1EDA5218" w14:textId="7247D499" w:rsidR="00FA221B" w:rsidRPr="00C46C4C" w:rsidRDefault="00FA221B" w:rsidP="00FA221B">
      <w:pPr>
        <w:pStyle w:val="af0"/>
        <w:rPr>
          <w:rFonts w:ascii="Aptos Serif" w:hAnsi="Aptos Serif" w:cs="Aptos Serif"/>
        </w:rPr>
      </w:pPr>
      <w:r w:rsidRPr="00FA221B">
        <w:rPr>
          <w:rStyle w:val="af1"/>
          <w:rFonts w:ascii="Aptos Serif" w:hAnsi="Aptos Serif" w:cs="Aptos Serif"/>
        </w:rPr>
        <w:footnoteRef/>
      </w:r>
      <w:r w:rsidRPr="00FA221B">
        <w:rPr>
          <w:rFonts w:ascii="Aptos Serif" w:hAnsi="Aptos Serif" w:cs="Aptos Serif"/>
        </w:rPr>
        <w:t xml:space="preserve"> </w:t>
      </w:r>
      <w:r w:rsidR="00F46B2D">
        <w:rPr>
          <w:rFonts w:ascii="Aptos Serif" w:hAnsi="Aptos Serif" w:cs="Aptos Serif" w:hint="eastAsia"/>
        </w:rPr>
        <w:t>Thomasson (2005a)</w:t>
      </w:r>
      <w:r w:rsidR="00877C51">
        <w:rPr>
          <w:rFonts w:ascii="Aptos Serif" w:hAnsi="Aptos Serif" w:cs="Aptos Serif" w:hint="eastAsia"/>
        </w:rPr>
        <w:t xml:space="preserve"> seems to </w:t>
      </w:r>
      <w:r w:rsidR="00231C2E">
        <w:rPr>
          <w:rFonts w:ascii="Aptos Serif" w:hAnsi="Aptos Serif" w:cs="Aptos Serif" w:hint="eastAsia"/>
        </w:rPr>
        <w:t>take</w:t>
      </w:r>
      <w:r w:rsidR="00F46B2D">
        <w:rPr>
          <w:rFonts w:ascii="Aptos Serif" w:hAnsi="Aptos Serif" w:cs="Aptos Serif" w:hint="eastAsia"/>
        </w:rPr>
        <w:t xml:space="preserve"> </w:t>
      </w:r>
      <w:r w:rsidRPr="00FA221B">
        <w:rPr>
          <w:rFonts w:ascii="Aptos Serif" w:hAnsi="Aptos Serif" w:cs="Aptos Serif"/>
        </w:rPr>
        <w:t>Roman Ingarden</w:t>
      </w:r>
      <w:r w:rsidR="00F46B2D">
        <w:rPr>
          <w:rFonts w:ascii="Aptos Serif" w:hAnsi="Aptos Serif" w:cs="Aptos Serif" w:hint="eastAsia"/>
        </w:rPr>
        <w:t xml:space="preserve"> </w:t>
      </w:r>
      <w:r w:rsidR="00231C2E">
        <w:rPr>
          <w:rFonts w:ascii="Aptos Serif" w:hAnsi="Aptos Serif" w:cs="Aptos Serif" w:hint="eastAsia"/>
        </w:rPr>
        <w:t xml:space="preserve">to have endorsed (ii): </w:t>
      </w:r>
      <w:r w:rsidRPr="00FA221B">
        <w:rPr>
          <w:rFonts w:ascii="Aptos Serif" w:hAnsi="Aptos Serif" w:cs="Aptos Serif"/>
        </w:rPr>
        <w:t>"</w:t>
      </w:r>
      <w:r w:rsidR="00F46B2D">
        <w:rPr>
          <w:rFonts w:ascii="Aptos Serif" w:hAnsi="Aptos Serif" w:cs="Aptos Serif" w:hint="eastAsia"/>
        </w:rPr>
        <w:t xml:space="preserve">Ingarden notes </w:t>
      </w:r>
      <w:r w:rsidRPr="00FA221B">
        <w:rPr>
          <w:rFonts w:ascii="Aptos Serif" w:hAnsi="Aptos Serif" w:cs="Aptos Serif"/>
        </w:rPr>
        <w:t>among the essential features of such cultural objects are their connections to certain norms of behavior and interaction: a church is the sort of thing that, as such, requires that we comport ourselves in certain ways towards it" (pp. 118-119).</w:t>
      </w:r>
      <w:r w:rsidR="00A14576">
        <w:rPr>
          <w:rFonts w:ascii="Aptos Serif" w:hAnsi="Aptos Serif" w:cs="Aptos Serif" w:hint="eastAsia"/>
        </w:rPr>
        <w:t xml:space="preserve"> </w:t>
      </w:r>
      <w:r w:rsidR="00231C2E">
        <w:rPr>
          <w:rFonts w:ascii="Aptos Serif" w:hAnsi="Aptos Serif" w:cs="Aptos Serif" w:hint="eastAsia"/>
        </w:rPr>
        <w:t>T</w:t>
      </w:r>
      <w:r w:rsidR="00A14576">
        <w:rPr>
          <w:rFonts w:ascii="Aptos Serif" w:hAnsi="Aptos Serif" w:cs="Aptos Serif" w:hint="eastAsia"/>
        </w:rPr>
        <w:t>his</w:t>
      </w:r>
      <w:r w:rsidR="00231C2E">
        <w:rPr>
          <w:rFonts w:ascii="Aptos Serif" w:hAnsi="Aptos Serif" w:cs="Aptos Serif" w:hint="eastAsia"/>
        </w:rPr>
        <w:t>, however,</w:t>
      </w:r>
      <w:r w:rsidR="00A14576">
        <w:rPr>
          <w:rFonts w:ascii="Aptos Serif" w:hAnsi="Aptos Serif" w:cs="Aptos Serif" w:hint="eastAsia"/>
        </w:rPr>
        <w:t xml:space="preserve"> does not imply </w:t>
      </w:r>
      <w:r w:rsidR="00452953">
        <w:rPr>
          <w:rFonts w:ascii="Aptos Serif" w:hAnsi="Aptos Serif" w:cs="Aptos Serif" w:hint="eastAsia"/>
        </w:rPr>
        <w:t>that a social object</w:t>
      </w:r>
      <w:r w:rsidR="00452953">
        <w:rPr>
          <w:rFonts w:ascii="Aptos Serif" w:hAnsi="Aptos Serif" w:cs="Aptos Serif"/>
        </w:rPr>
        <w:t>’</w:t>
      </w:r>
      <w:r w:rsidR="00452953">
        <w:rPr>
          <w:rFonts w:ascii="Aptos Serif" w:hAnsi="Aptos Serif" w:cs="Aptos Serif" w:hint="eastAsia"/>
        </w:rPr>
        <w:t xml:space="preserve">s essence is </w:t>
      </w:r>
      <w:r w:rsidR="00452953">
        <w:rPr>
          <w:rFonts w:ascii="Aptos Serif" w:hAnsi="Aptos Serif" w:cs="Aptos Serif"/>
          <w:i/>
          <w:iCs/>
        </w:rPr>
        <w:t>exhausted</w:t>
      </w:r>
      <w:r w:rsidR="00452953">
        <w:rPr>
          <w:rFonts w:ascii="Aptos Serif" w:hAnsi="Aptos Serif" w:cs="Aptos Serif" w:hint="eastAsia"/>
          <w:i/>
          <w:iCs/>
        </w:rPr>
        <w:t xml:space="preserve"> by</w:t>
      </w:r>
      <w:r w:rsidR="00452953">
        <w:rPr>
          <w:rFonts w:ascii="Aptos Serif" w:hAnsi="Aptos Serif" w:cs="Aptos Serif" w:hint="eastAsia"/>
        </w:rPr>
        <w:t xml:space="preserve"> the relevant practice; </w:t>
      </w:r>
      <w:r w:rsidR="00C46C4C">
        <w:rPr>
          <w:rFonts w:ascii="Aptos Serif" w:hAnsi="Aptos Serif" w:cs="Aptos Serif" w:hint="eastAsia"/>
        </w:rPr>
        <w:t>a dollar bill</w:t>
      </w:r>
      <w:r w:rsidR="002E6777">
        <w:rPr>
          <w:rFonts w:ascii="Aptos Serif" w:hAnsi="Aptos Serif" w:cs="Aptos Serif" w:hint="eastAsia"/>
        </w:rPr>
        <w:t xml:space="preserve"> might be essentially </w:t>
      </w:r>
      <w:r w:rsidR="00E82F8B">
        <w:rPr>
          <w:rFonts w:ascii="Aptos Serif" w:hAnsi="Aptos Serif" w:cs="Aptos Serif" w:hint="eastAsia"/>
        </w:rPr>
        <w:t>made of atoms</w:t>
      </w:r>
      <w:r w:rsidR="002E6777">
        <w:rPr>
          <w:rFonts w:ascii="Aptos Serif" w:hAnsi="Aptos Serif" w:cs="Aptos Serif" w:hint="eastAsia"/>
        </w:rPr>
        <w:t xml:space="preserve"> independently of our economic practice.</w:t>
      </w:r>
      <w:r w:rsidR="00344236">
        <w:rPr>
          <w:rFonts w:ascii="Aptos Serif" w:hAnsi="Aptos Serif" w:cs="Aptos Serif" w:hint="eastAsia"/>
        </w:rPr>
        <w:t xml:space="preserve"> </w:t>
      </w:r>
    </w:p>
  </w:footnote>
  <w:footnote w:id="10">
    <w:p w14:paraId="72703D97" w14:textId="681B2292" w:rsidR="00340799" w:rsidRPr="00FA221B" w:rsidRDefault="00735EEF" w:rsidP="00FA221B">
      <w:pPr>
        <w:pStyle w:val="af0"/>
        <w:rPr>
          <w:rFonts w:ascii="Aptos Serif" w:hAnsi="Aptos Serif" w:cs="Aptos Serif"/>
        </w:rPr>
      </w:pPr>
      <w:r w:rsidRPr="00FA221B">
        <w:rPr>
          <w:rStyle w:val="af1"/>
          <w:rFonts w:ascii="Aptos Serif" w:hAnsi="Aptos Serif" w:cs="Aptos Serif"/>
        </w:rPr>
        <w:footnoteRef/>
      </w:r>
      <w:r w:rsidRPr="00FA221B">
        <w:rPr>
          <w:rFonts w:ascii="Aptos Serif" w:hAnsi="Aptos Serif" w:cs="Aptos Serif"/>
        </w:rPr>
        <w:t xml:space="preserve"> While </w:t>
      </w:r>
      <w:r w:rsidR="00F818C0" w:rsidRPr="00FA221B">
        <w:rPr>
          <w:rFonts w:ascii="Aptos Serif" w:hAnsi="Aptos Serif" w:cs="Aptos Serif"/>
        </w:rPr>
        <w:t>no one</w:t>
      </w:r>
      <w:r w:rsidR="00340799" w:rsidRPr="00FA221B">
        <w:rPr>
          <w:rFonts w:ascii="Aptos Serif" w:hAnsi="Aptos Serif" w:cs="Aptos Serif"/>
        </w:rPr>
        <w:t xml:space="preserve"> </w:t>
      </w:r>
      <w:r w:rsidR="00F818C0" w:rsidRPr="00FA221B">
        <w:rPr>
          <w:rFonts w:ascii="Aptos Serif" w:hAnsi="Aptos Serif" w:cs="Aptos Serif"/>
        </w:rPr>
        <w:t xml:space="preserve">to my knowledge </w:t>
      </w:r>
      <w:r w:rsidR="00340799" w:rsidRPr="00FA221B">
        <w:rPr>
          <w:rFonts w:ascii="Aptos Serif" w:hAnsi="Aptos Serif" w:cs="Aptos Serif"/>
        </w:rPr>
        <w:t xml:space="preserve">outwardly </w:t>
      </w:r>
      <w:r w:rsidR="00F818C0" w:rsidRPr="00FA221B">
        <w:rPr>
          <w:rFonts w:ascii="Aptos Serif" w:hAnsi="Aptos Serif" w:cs="Aptos Serif"/>
        </w:rPr>
        <w:t>gave</w:t>
      </w:r>
      <w:r w:rsidR="00340799" w:rsidRPr="00FA221B">
        <w:rPr>
          <w:rFonts w:ascii="Aptos Serif" w:hAnsi="Aptos Serif" w:cs="Aptos Serif"/>
        </w:rPr>
        <w:t xml:space="preserve"> this precise argument</w:t>
      </w:r>
      <w:r w:rsidR="00F818C0" w:rsidRPr="00FA221B">
        <w:rPr>
          <w:rFonts w:ascii="Aptos Serif" w:hAnsi="Aptos Serif" w:cs="Aptos Serif"/>
        </w:rPr>
        <w:t>, to my mind this is a reasonable and valid reconstruction of the underlying motivation for most descriptivists (</w:t>
      </w:r>
      <w:r w:rsidR="00340799" w:rsidRPr="00FA221B">
        <w:rPr>
          <w:rFonts w:ascii="Aptos Serif" w:hAnsi="Aptos Serif" w:cs="Aptos Serif"/>
        </w:rPr>
        <w:t>See D. Davies, 2008, p. 18; S. Davies, 2005; Irvin, 2005, 2008; Thomasson, 2005</w:t>
      </w:r>
      <w:r w:rsidR="00157220">
        <w:rPr>
          <w:rFonts w:ascii="Aptos Serif" w:hAnsi="Aptos Serif" w:cs="Aptos Serif" w:hint="eastAsia"/>
        </w:rPr>
        <w:t>a</w:t>
      </w:r>
      <w:r w:rsidR="00340799" w:rsidRPr="00FA221B">
        <w:rPr>
          <w:rFonts w:ascii="Aptos Serif" w:hAnsi="Aptos Serif" w:cs="Aptos Serif"/>
        </w:rPr>
        <w:t>, 2010; Lamarque, 2010, pp. 7-11; Kania, 2008, pp. 437-438)</w:t>
      </w:r>
      <w:r w:rsidR="00F818C0" w:rsidRPr="00FA221B">
        <w:rPr>
          <w:rFonts w:ascii="Aptos Serif" w:hAnsi="Aptos Serif" w:cs="Aptos Serif"/>
        </w:rPr>
        <w:t>.</w:t>
      </w:r>
    </w:p>
  </w:footnote>
  <w:footnote w:id="11">
    <w:p w14:paraId="51652C91" w14:textId="4AFB501B" w:rsidR="00F03D92" w:rsidRPr="00FA221B" w:rsidRDefault="00F03D92" w:rsidP="00FA221B">
      <w:pPr>
        <w:pStyle w:val="af0"/>
        <w:spacing w:after="0"/>
        <w:rPr>
          <w:rFonts w:ascii="Aptos Serif" w:hAnsi="Aptos Serif" w:cs="Aptos Serif"/>
          <w:szCs w:val="22"/>
        </w:rPr>
      </w:pPr>
      <w:r w:rsidRPr="00FA221B">
        <w:rPr>
          <w:rStyle w:val="FootnoteCharacters1"/>
          <w:rFonts w:ascii="Aptos Serif" w:hAnsi="Aptos Serif" w:cs="Aptos Serif"/>
          <w:szCs w:val="22"/>
        </w:rPr>
        <w:footnoteRef/>
      </w:r>
      <w:r w:rsidRPr="00FA221B">
        <w:rPr>
          <w:rFonts w:ascii="Aptos Serif" w:hAnsi="Aptos Serif" w:cs="Aptos Serif"/>
          <w:szCs w:val="22"/>
        </w:rPr>
        <w:t xml:space="preserve"> Note that strictly speaking, Duchamp and Johnson’s readymades are most directly a counterexample to the </w:t>
      </w:r>
      <w:r w:rsidRPr="00FA221B">
        <w:rPr>
          <w:rFonts w:ascii="Aptos Serif" w:hAnsi="Aptos Serif" w:cs="Aptos Serif"/>
          <w:i/>
          <w:iCs/>
          <w:szCs w:val="22"/>
        </w:rPr>
        <w:t>antisymmetry</w:t>
      </w:r>
      <w:r w:rsidRPr="00FA221B">
        <w:rPr>
          <w:rFonts w:ascii="Aptos Serif" w:hAnsi="Aptos Serif" w:cs="Aptos Serif"/>
          <w:szCs w:val="22"/>
        </w:rPr>
        <w:t xml:space="preserve"> of material constitution, i.e., x and y cannot constitute each other </w:t>
      </w:r>
      <w:proofErr w:type="gramStart"/>
      <w:r w:rsidRPr="00FA221B">
        <w:rPr>
          <w:rFonts w:ascii="Aptos Serif" w:hAnsi="Aptos Serif" w:cs="Aptos Serif"/>
          <w:i/>
          <w:iCs/>
          <w:szCs w:val="22"/>
        </w:rPr>
        <w:t>provided that</w:t>
      </w:r>
      <w:proofErr w:type="gramEnd"/>
      <w:r w:rsidRPr="00FA221B">
        <w:rPr>
          <w:rFonts w:ascii="Aptos Serif" w:hAnsi="Aptos Serif" w:cs="Aptos Serif"/>
          <w:i/>
          <w:iCs/>
          <w:szCs w:val="22"/>
        </w:rPr>
        <w:t xml:space="preserve"> x</w:t>
      </w:r>
      <w:r w:rsidRPr="00FA221B">
        <w:rPr>
          <w:rFonts w:ascii="Aptos Serif" w:eastAsiaTheme="minorHAnsi" w:hAnsi="Aptos Serif" w:cs="Aptos Serif"/>
          <w:i/>
          <w:iCs/>
          <w:szCs w:val="22"/>
        </w:rPr>
        <w:t>≠</w:t>
      </w:r>
      <w:r w:rsidRPr="00FA221B">
        <w:rPr>
          <w:rFonts w:ascii="Aptos Serif" w:hAnsi="Aptos Serif" w:cs="Aptos Serif"/>
          <w:i/>
          <w:iCs/>
          <w:szCs w:val="22"/>
        </w:rPr>
        <w:t>y</w:t>
      </w:r>
      <w:r w:rsidRPr="00FA221B">
        <w:rPr>
          <w:rFonts w:ascii="Aptos Serif" w:hAnsi="Aptos Serif" w:cs="Aptos Serif"/>
          <w:szCs w:val="22"/>
        </w:rPr>
        <w:t>. The asymmetry orthodoxy, in fact, contains two parts: material constitution is such that (1) no mutual constitution is possible if x</w:t>
      </w:r>
      <w:r w:rsidRPr="00FA221B">
        <w:rPr>
          <w:rFonts w:ascii="Aptos Serif" w:eastAsiaTheme="minorHAnsi" w:hAnsi="Aptos Serif" w:cs="Aptos Serif"/>
          <w:szCs w:val="22"/>
        </w:rPr>
        <w:t>≠</w:t>
      </w:r>
      <w:r w:rsidRPr="00FA221B">
        <w:rPr>
          <w:rFonts w:ascii="Aptos Serif" w:hAnsi="Aptos Serif" w:cs="Aptos Serif"/>
          <w:szCs w:val="22"/>
        </w:rPr>
        <w:t xml:space="preserve">y (antisymmetry) and (2) no self-constitution is possible (irreflexivity). Hence, it is in principle possible to attack either (1) or (2) </w:t>
      </w:r>
      <w:proofErr w:type="gramStart"/>
      <w:r w:rsidRPr="00FA221B">
        <w:rPr>
          <w:rFonts w:ascii="Aptos Serif" w:hAnsi="Aptos Serif" w:cs="Aptos Serif"/>
          <w:szCs w:val="22"/>
        </w:rPr>
        <w:t>in order to</w:t>
      </w:r>
      <w:proofErr w:type="gramEnd"/>
      <w:r w:rsidRPr="00FA221B">
        <w:rPr>
          <w:rFonts w:ascii="Aptos Serif" w:hAnsi="Aptos Serif" w:cs="Aptos Serif"/>
          <w:szCs w:val="22"/>
        </w:rPr>
        <w:t xml:space="preserve"> falsify asymmetry. My counterexample here is meant to take the first route, attacking only the antisymmetry of the matter relation. A direct counterexample to irreflexivity looks rather hard to come up with, at least in my view. Yet once antisymmetry is taken down, however, one can get such a counterexample </w:t>
      </w:r>
      <w:r w:rsidR="00A20E64" w:rsidRPr="00FA221B">
        <w:rPr>
          <w:rFonts w:ascii="Aptos Serif" w:hAnsi="Aptos Serif" w:cs="Aptos Serif"/>
          <w:szCs w:val="22"/>
        </w:rPr>
        <w:t>through transitivity.</w:t>
      </w:r>
    </w:p>
  </w:footnote>
  <w:footnote w:id="12">
    <w:p w14:paraId="610DF7A0" w14:textId="2128D9A4" w:rsidR="003C1035" w:rsidRPr="00FA221B" w:rsidRDefault="003C1035" w:rsidP="00FA221B">
      <w:pPr>
        <w:pStyle w:val="af0"/>
        <w:spacing w:after="0"/>
        <w:rPr>
          <w:rFonts w:ascii="Aptos Serif" w:hAnsi="Aptos Serif" w:cs="Aptos Serif"/>
          <w:szCs w:val="22"/>
        </w:rPr>
      </w:pPr>
      <w:r w:rsidRPr="00FA221B">
        <w:rPr>
          <w:rStyle w:val="af1"/>
          <w:rFonts w:ascii="Aptos Serif" w:hAnsi="Aptos Serif" w:cs="Aptos Serif"/>
          <w:szCs w:val="22"/>
        </w:rPr>
        <w:footnoteRef/>
      </w:r>
      <w:r w:rsidRPr="00FA221B">
        <w:rPr>
          <w:rFonts w:ascii="Aptos Serif" w:hAnsi="Aptos Serif" w:cs="Aptos Serif"/>
          <w:szCs w:val="22"/>
        </w:rPr>
        <w:t xml:space="preserve"> If we accept further that </w:t>
      </w:r>
      <w:r w:rsidR="008662A4" w:rsidRPr="00FA221B">
        <w:rPr>
          <w:rFonts w:ascii="Aptos Serif" w:hAnsi="Aptos Serif" w:cs="Aptos Serif"/>
          <w:szCs w:val="22"/>
        </w:rPr>
        <w:t>constitution</w:t>
      </w:r>
      <w:r w:rsidRPr="00FA221B">
        <w:rPr>
          <w:rFonts w:ascii="Aptos Serif" w:hAnsi="Aptos Serif" w:cs="Aptos Serif"/>
          <w:szCs w:val="22"/>
        </w:rPr>
        <w:t xml:space="preserve"> is transitive (Baker, 2000; Koslicki, 2008), we also get a counterexample to irreflexivity: Duchamp</w:t>
      </w:r>
      <w:r w:rsidR="00F47104" w:rsidRPr="00FA221B">
        <w:rPr>
          <w:rFonts w:ascii="Aptos Serif" w:hAnsi="Aptos Serif" w:cs="Aptos Serif"/>
          <w:szCs w:val="22"/>
        </w:rPr>
        <w:t xml:space="preserve">’s sculpture constitutes itself and ditto for </w:t>
      </w:r>
      <w:r w:rsidR="008662A4" w:rsidRPr="00FA221B">
        <w:rPr>
          <w:rFonts w:ascii="Aptos Serif" w:hAnsi="Aptos Serif" w:cs="Aptos Serif"/>
          <w:szCs w:val="22"/>
        </w:rPr>
        <w:t>Johnson’s</w:t>
      </w:r>
      <w:r w:rsidRPr="00FA221B">
        <w:rPr>
          <w:rFonts w:ascii="Aptos Serif" w:hAnsi="Aptos Serif" w:cs="Aptos Serif"/>
          <w:szCs w:val="22"/>
        </w:rPr>
        <w:t xml:space="preserve">. </w:t>
      </w:r>
      <w:r w:rsidR="00F47104" w:rsidRPr="00FA221B">
        <w:rPr>
          <w:rFonts w:ascii="Aptos Serif" w:hAnsi="Aptos Serif" w:cs="Aptos Serif"/>
          <w:szCs w:val="22"/>
        </w:rPr>
        <w:t xml:space="preserve">While this is </w:t>
      </w:r>
      <w:r w:rsidRPr="00FA221B">
        <w:rPr>
          <w:rFonts w:ascii="Aptos Serif" w:hAnsi="Aptos Serif" w:cs="Aptos Serif"/>
          <w:szCs w:val="22"/>
        </w:rPr>
        <w:t>surely a</w:t>
      </w:r>
      <w:r w:rsidR="00191223" w:rsidRPr="00FA221B">
        <w:rPr>
          <w:rFonts w:ascii="Aptos Serif" w:hAnsi="Aptos Serif" w:cs="Aptos Serif"/>
          <w:szCs w:val="22"/>
        </w:rPr>
        <w:t>n</w:t>
      </w:r>
      <w:r w:rsidRPr="00FA221B">
        <w:rPr>
          <w:rFonts w:ascii="Aptos Serif" w:hAnsi="Aptos Serif" w:cs="Aptos Serif"/>
          <w:szCs w:val="22"/>
        </w:rPr>
        <w:t xml:space="preserve"> interesting result</w:t>
      </w:r>
      <w:r w:rsidR="00191223" w:rsidRPr="00FA221B">
        <w:rPr>
          <w:rFonts w:ascii="Aptos Serif" w:hAnsi="Aptos Serif" w:cs="Aptos Serif"/>
          <w:szCs w:val="22"/>
        </w:rPr>
        <w:t xml:space="preserve"> as well</w:t>
      </w:r>
      <w:r w:rsidRPr="00FA221B">
        <w:rPr>
          <w:rFonts w:ascii="Aptos Serif" w:hAnsi="Aptos Serif" w:cs="Aptos Serif"/>
          <w:szCs w:val="22"/>
        </w:rPr>
        <w:t xml:space="preserve">, </w:t>
      </w:r>
      <w:r w:rsidR="00191223" w:rsidRPr="00FA221B">
        <w:rPr>
          <w:rFonts w:ascii="Aptos Serif" w:hAnsi="Aptos Serif" w:cs="Aptos Serif"/>
          <w:szCs w:val="22"/>
        </w:rPr>
        <w:t>here I</w:t>
      </w:r>
      <w:r w:rsidRPr="00FA221B">
        <w:rPr>
          <w:rFonts w:ascii="Aptos Serif" w:hAnsi="Aptos Serif" w:cs="Aptos Serif"/>
          <w:szCs w:val="22"/>
        </w:rPr>
        <w:t xml:space="preserve"> only focus on </w:t>
      </w:r>
      <w:r w:rsidR="00F03D92" w:rsidRPr="00FA221B">
        <w:rPr>
          <w:rFonts w:ascii="Aptos Serif" w:hAnsi="Aptos Serif" w:cs="Aptos Serif"/>
          <w:szCs w:val="22"/>
        </w:rPr>
        <w:t>asymmetry.</w:t>
      </w:r>
    </w:p>
  </w:footnote>
  <w:footnote w:id="13">
    <w:p w14:paraId="1464D3BD" w14:textId="3013436D" w:rsidR="001A2CA4" w:rsidRPr="00FA221B" w:rsidRDefault="001A2CA4" w:rsidP="00FA221B">
      <w:pPr>
        <w:pStyle w:val="af0"/>
        <w:rPr>
          <w:rFonts w:ascii="Aptos Serif" w:hAnsi="Aptos Serif" w:cs="Aptos Serif"/>
        </w:rPr>
      </w:pPr>
      <w:r w:rsidRPr="00FA221B">
        <w:rPr>
          <w:rStyle w:val="af1"/>
          <w:rFonts w:ascii="Aptos Serif" w:hAnsi="Aptos Serif" w:cs="Aptos Serif"/>
        </w:rPr>
        <w:footnoteRef/>
      </w:r>
      <w:r w:rsidRPr="00FA221B">
        <w:rPr>
          <w:rFonts w:ascii="Aptos Serif" w:hAnsi="Aptos Serif" w:cs="Aptos Serif"/>
        </w:rPr>
        <w:t xml:space="preserve"> Here I understand x’s substance kind as </w:t>
      </w:r>
      <w:r w:rsidR="00DF2233" w:rsidRPr="00FA221B">
        <w:rPr>
          <w:rFonts w:ascii="Aptos Serif" w:hAnsi="Aptos Serif" w:cs="Aptos Serif"/>
        </w:rPr>
        <w:t>the kind that</w:t>
      </w:r>
      <w:r w:rsidRPr="00FA221B">
        <w:rPr>
          <w:rFonts w:ascii="Aptos Serif" w:hAnsi="Aptos Serif" w:cs="Aptos Serif"/>
        </w:rPr>
        <w:t xml:space="preserve"> answers </w:t>
      </w:r>
      <w:r w:rsidR="00DF2233" w:rsidRPr="00FA221B">
        <w:rPr>
          <w:rFonts w:ascii="Aptos Serif" w:hAnsi="Aptos Serif" w:cs="Aptos Serif"/>
        </w:rPr>
        <w:t xml:space="preserve">the </w:t>
      </w:r>
      <w:r w:rsidRPr="00FA221B">
        <w:rPr>
          <w:rFonts w:ascii="Aptos Serif" w:hAnsi="Aptos Serif" w:cs="Aptos Serif"/>
        </w:rPr>
        <w:t xml:space="preserve">question, </w:t>
      </w:r>
      <w:r w:rsidRPr="00FA221B">
        <w:rPr>
          <w:rFonts w:ascii="Aptos Serif" w:hAnsi="Aptos Serif" w:cs="Aptos Serif"/>
          <w:i/>
          <w:iCs/>
        </w:rPr>
        <w:t xml:space="preserve">what kind of object </w:t>
      </w:r>
      <w:r w:rsidR="00DF2233" w:rsidRPr="00FA221B">
        <w:rPr>
          <w:rFonts w:ascii="Aptos Serif" w:hAnsi="Aptos Serif" w:cs="Aptos Serif"/>
          <w:i/>
          <w:iCs/>
        </w:rPr>
        <w:t xml:space="preserve">is </w:t>
      </w:r>
      <w:r w:rsidRPr="00FA221B">
        <w:rPr>
          <w:rFonts w:ascii="Aptos Serif" w:hAnsi="Aptos Serif" w:cs="Aptos Serif"/>
          <w:i/>
          <w:iCs/>
        </w:rPr>
        <w:t xml:space="preserve">x </w:t>
      </w:r>
      <w:r w:rsidR="00D70310" w:rsidRPr="00FA221B">
        <w:rPr>
          <w:rFonts w:ascii="Aptos Serif" w:hAnsi="Aptos Serif" w:cs="Aptos Serif"/>
          <w:i/>
          <w:iCs/>
        </w:rPr>
        <w:t xml:space="preserve">essentially and </w:t>
      </w:r>
      <w:r w:rsidR="00DF2233" w:rsidRPr="00FA221B">
        <w:rPr>
          <w:rFonts w:ascii="Aptos Serif" w:hAnsi="Aptos Serif" w:cs="Aptos Serif"/>
          <w:i/>
          <w:iCs/>
        </w:rPr>
        <w:t>fundamentally?</w:t>
      </w:r>
      <w:r w:rsidR="00DF2233" w:rsidRPr="00FA221B">
        <w:rPr>
          <w:rFonts w:ascii="Aptos Serif" w:hAnsi="Aptos Serif" w:cs="Aptos Serif"/>
        </w:rPr>
        <w:t>,</w:t>
      </w:r>
      <w:r w:rsidRPr="00FA221B">
        <w:rPr>
          <w:rFonts w:ascii="Aptos Serif" w:hAnsi="Aptos Serif" w:cs="Aptos Serif"/>
        </w:rPr>
        <w:t xml:space="preserve"> and at least partly determines x’s essence, persistence, and individuation. This roughly corresponds to Baker’s (2002) notion of </w:t>
      </w:r>
      <w:r w:rsidRPr="00FA221B">
        <w:rPr>
          <w:rFonts w:ascii="Aptos Serif" w:hAnsi="Aptos Serif" w:cs="Aptos Serif"/>
          <w:i/>
          <w:iCs/>
        </w:rPr>
        <w:t>primary kind</w:t>
      </w:r>
      <w:r w:rsidRPr="00FA221B">
        <w:rPr>
          <w:rFonts w:ascii="Aptos Serif" w:hAnsi="Aptos Serif" w:cs="Aptos Serif"/>
        </w:rPr>
        <w:t xml:space="preserve"> </w:t>
      </w:r>
      <w:r w:rsidR="00F6377D" w:rsidRPr="00FA221B">
        <w:rPr>
          <w:rFonts w:ascii="Aptos Serif" w:hAnsi="Aptos Serif" w:cs="Aptos Serif"/>
        </w:rPr>
        <w:t xml:space="preserve">(p. 32) </w:t>
      </w:r>
      <w:r w:rsidRPr="00FA221B">
        <w:rPr>
          <w:rFonts w:ascii="Aptos Serif" w:hAnsi="Aptos Serif" w:cs="Aptos Serif"/>
        </w:rPr>
        <w:t>and Wiggins’ (</w:t>
      </w:r>
      <w:r w:rsidR="00105FBB" w:rsidRPr="00FA221B">
        <w:rPr>
          <w:rFonts w:ascii="Aptos Serif" w:hAnsi="Aptos Serif" w:cs="Aptos Serif"/>
        </w:rPr>
        <w:t>2001</w:t>
      </w:r>
      <w:r w:rsidRPr="00FA221B">
        <w:rPr>
          <w:rFonts w:ascii="Aptos Serif" w:hAnsi="Aptos Serif" w:cs="Aptos Serif"/>
        </w:rPr>
        <w:t xml:space="preserve">) </w:t>
      </w:r>
      <w:r w:rsidR="00704C92" w:rsidRPr="00FA221B">
        <w:rPr>
          <w:rFonts w:ascii="Aptos Serif" w:hAnsi="Aptos Serif" w:cs="Aptos Serif"/>
        </w:rPr>
        <w:t xml:space="preserve">notion of </w:t>
      </w:r>
      <w:r w:rsidR="00DD2F89" w:rsidRPr="00FA221B">
        <w:rPr>
          <w:rFonts w:ascii="Aptos Serif" w:hAnsi="Aptos Serif" w:cs="Aptos Serif"/>
          <w:i/>
          <w:iCs/>
        </w:rPr>
        <w:t xml:space="preserve">substance </w:t>
      </w:r>
      <w:r w:rsidR="00E34709" w:rsidRPr="00FA221B">
        <w:rPr>
          <w:rFonts w:ascii="Aptos Serif" w:hAnsi="Aptos Serif" w:cs="Aptos Serif"/>
          <w:i/>
          <w:iCs/>
        </w:rPr>
        <w:t>kind</w:t>
      </w:r>
      <w:r w:rsidR="00E34709" w:rsidRPr="00FA221B">
        <w:rPr>
          <w:rFonts w:ascii="Aptos Serif" w:hAnsi="Aptos Serif" w:cs="Aptos Serif"/>
        </w:rPr>
        <w:t xml:space="preserve"> or </w:t>
      </w:r>
      <w:r w:rsidR="00704C92" w:rsidRPr="00FA221B">
        <w:rPr>
          <w:rFonts w:ascii="Aptos Serif" w:hAnsi="Aptos Serif" w:cs="Aptos Serif"/>
          <w:i/>
          <w:iCs/>
        </w:rPr>
        <w:t>sortal</w:t>
      </w:r>
      <w:r w:rsidR="00F6377D" w:rsidRPr="00FA221B">
        <w:rPr>
          <w:rFonts w:ascii="Aptos Serif" w:hAnsi="Aptos Serif" w:cs="Aptos Serif"/>
        </w:rPr>
        <w:t>.</w:t>
      </w:r>
      <w:r w:rsidR="00C201BE" w:rsidRPr="00FA221B">
        <w:rPr>
          <w:rFonts w:ascii="Aptos Serif" w:hAnsi="Aptos Serif" w:cs="Aptos Serif"/>
        </w:rPr>
        <w:t xml:space="preserve"> For arguments that </w:t>
      </w:r>
      <w:r w:rsidR="00C201BE" w:rsidRPr="00FA221B">
        <w:rPr>
          <w:rFonts w:ascii="Aptos Serif" w:hAnsi="Aptos Serif" w:cs="Aptos Serif"/>
          <w:i/>
          <w:iCs/>
        </w:rPr>
        <w:t xml:space="preserve">sculpture </w:t>
      </w:r>
      <w:r w:rsidR="00C201BE" w:rsidRPr="00FA221B">
        <w:rPr>
          <w:rFonts w:ascii="Aptos Serif" w:hAnsi="Aptos Serif" w:cs="Aptos Serif"/>
        </w:rPr>
        <w:t>is a substance kind, see Evnine, 2016, pp. 134.</w:t>
      </w:r>
    </w:p>
  </w:footnote>
  <w:footnote w:id="14">
    <w:p w14:paraId="6D023298" w14:textId="77777777" w:rsidR="00B91CC2" w:rsidRPr="00FA221B" w:rsidRDefault="005038D0" w:rsidP="00FA221B">
      <w:pPr>
        <w:pStyle w:val="af0"/>
        <w:spacing w:after="0"/>
        <w:rPr>
          <w:rFonts w:ascii="Aptos Serif" w:hAnsi="Aptos Serif" w:cs="Aptos Serif"/>
          <w:szCs w:val="22"/>
        </w:rPr>
      </w:pPr>
      <w:r w:rsidRPr="00FA221B">
        <w:rPr>
          <w:rStyle w:val="FootnoteCharacters1"/>
          <w:rFonts w:ascii="Aptos Serif" w:hAnsi="Aptos Serif" w:cs="Aptos Serif"/>
          <w:szCs w:val="22"/>
        </w:rPr>
        <w:footnoteRef/>
      </w:r>
      <w:r w:rsidRPr="00FA221B">
        <w:rPr>
          <w:rFonts w:ascii="Aptos Serif" w:hAnsi="Aptos Serif" w:cs="Aptos Serif"/>
          <w:szCs w:val="22"/>
        </w:rPr>
        <w:t xml:space="preserve"> The phrase ‘Locke’s thesis’ is borrowed from Fine (2000). The same principle has been variously called as ‘Wiggins’s thesis’, ‘the Locke/Wiggins Thesis’ (Johnston, 2006), or ‘the Kind Exclusion Thesis’ (Evnine, 2016, p. 103), etc.</w:t>
      </w:r>
    </w:p>
  </w:footnote>
  <w:footnote w:id="15">
    <w:p w14:paraId="6D023299" w14:textId="0FD2914A" w:rsidR="00B91CC2" w:rsidRPr="00FA221B" w:rsidRDefault="005038D0" w:rsidP="00FA221B">
      <w:pPr>
        <w:pStyle w:val="af0"/>
        <w:spacing w:after="0"/>
        <w:rPr>
          <w:rFonts w:ascii="Aptos Serif" w:hAnsi="Aptos Serif" w:cs="Aptos Serif"/>
          <w:i/>
          <w:iCs/>
          <w:szCs w:val="22"/>
        </w:rPr>
      </w:pPr>
      <w:r w:rsidRPr="00FA221B">
        <w:rPr>
          <w:rStyle w:val="FootnoteCharacters1"/>
          <w:rFonts w:ascii="Aptos Serif" w:hAnsi="Aptos Serif" w:cs="Aptos Serif"/>
          <w:szCs w:val="22"/>
        </w:rPr>
        <w:footnoteRef/>
      </w:r>
      <w:r w:rsidRPr="00FA221B">
        <w:rPr>
          <w:rFonts w:ascii="Aptos Serif" w:hAnsi="Aptos Serif" w:cs="Aptos Serif"/>
          <w:szCs w:val="22"/>
        </w:rPr>
        <w:t xml:space="preserve"> </w:t>
      </w:r>
      <w:r w:rsidR="0047408C" w:rsidRPr="00FA221B">
        <w:rPr>
          <w:rFonts w:ascii="Aptos Serif" w:hAnsi="Aptos Serif" w:cs="Aptos Serif"/>
          <w:szCs w:val="22"/>
        </w:rPr>
        <w:t>Wiggins (1968)</w:t>
      </w:r>
      <w:r w:rsidR="00117046" w:rsidRPr="00FA221B">
        <w:rPr>
          <w:rFonts w:ascii="Aptos Serif" w:hAnsi="Aptos Serif" w:cs="Aptos Serif"/>
          <w:szCs w:val="22"/>
        </w:rPr>
        <w:t xml:space="preserve"> belongs to this group. </w:t>
      </w:r>
      <w:r w:rsidRPr="00FA221B">
        <w:rPr>
          <w:rFonts w:ascii="Aptos Serif" w:hAnsi="Aptos Serif" w:cs="Aptos Serif"/>
          <w:szCs w:val="22"/>
        </w:rPr>
        <w:t>Koslicki (2004) entertains the question of whether it is possible “for one sculpture to constitute another sculpture” and says even most multi-thingers “find same-kind coincidence disturbing” (pp. 359-360, footnote 29)</w:t>
      </w:r>
      <w:r w:rsidR="00117046" w:rsidRPr="00FA221B">
        <w:rPr>
          <w:rFonts w:ascii="Aptos Serif" w:hAnsi="Aptos Serif" w:cs="Aptos Serif"/>
          <w:szCs w:val="22"/>
        </w:rPr>
        <w:t>.</w:t>
      </w:r>
      <w:r w:rsidR="00517008" w:rsidRPr="00FA221B">
        <w:rPr>
          <w:rFonts w:ascii="Aptos Serif" w:hAnsi="Aptos Serif" w:cs="Aptos Serif"/>
          <w:szCs w:val="22"/>
        </w:rPr>
        <w:t xml:space="preserve"> In contrast, </w:t>
      </w:r>
      <w:r w:rsidR="00F77950" w:rsidRPr="00FA221B">
        <w:rPr>
          <w:rFonts w:ascii="Aptos Serif" w:hAnsi="Aptos Serif" w:cs="Aptos Serif"/>
          <w:szCs w:val="22"/>
        </w:rPr>
        <w:t>Fine (2000) and Evnine (2016) reject Locke’s thesis.</w:t>
      </w:r>
      <w:r w:rsidR="008A7172" w:rsidRPr="00FA221B">
        <w:rPr>
          <w:rFonts w:ascii="Aptos Serif" w:hAnsi="Aptos Serif" w:cs="Aptos Serif"/>
          <w:szCs w:val="22"/>
        </w:rPr>
        <w:t xml:space="preserve"> Johnston (2</w:t>
      </w:r>
      <w:r w:rsidR="00DB6A25" w:rsidRPr="00FA221B">
        <w:rPr>
          <w:rFonts w:ascii="Aptos Serif" w:hAnsi="Aptos Serif" w:cs="Aptos Serif"/>
          <w:szCs w:val="22"/>
        </w:rPr>
        <w:t xml:space="preserve">006) </w:t>
      </w:r>
      <w:r w:rsidR="00160912" w:rsidRPr="00FA221B">
        <w:rPr>
          <w:rFonts w:ascii="Aptos Serif" w:hAnsi="Aptos Serif" w:cs="Aptos Serif"/>
          <w:szCs w:val="22"/>
        </w:rPr>
        <w:t>takes a cautious yet open attitude to its falsity</w:t>
      </w:r>
      <w:r w:rsidR="00C51E4F" w:rsidRPr="00FA221B">
        <w:rPr>
          <w:rFonts w:ascii="Aptos Serif" w:hAnsi="Aptos Serif" w:cs="Aptos Serif"/>
          <w:szCs w:val="22"/>
        </w:rPr>
        <w:t xml:space="preserve"> (pp. 668-669)</w:t>
      </w:r>
      <w:r w:rsidR="005E3996" w:rsidRPr="00FA221B">
        <w:rPr>
          <w:rFonts w:ascii="Aptos Serif" w:hAnsi="Aptos Serif" w:cs="Aptos Serif"/>
          <w:szCs w:val="22"/>
        </w:rPr>
        <w:t>. Thomson</w:t>
      </w:r>
      <w:r w:rsidR="00924198" w:rsidRPr="00FA221B">
        <w:rPr>
          <w:rFonts w:ascii="Aptos Serif" w:hAnsi="Aptos Serif" w:cs="Aptos Serif"/>
          <w:szCs w:val="22"/>
        </w:rPr>
        <w:t>’s</w:t>
      </w:r>
      <w:r w:rsidR="005E3996" w:rsidRPr="00FA221B">
        <w:rPr>
          <w:rFonts w:ascii="Aptos Serif" w:hAnsi="Aptos Serif" w:cs="Aptos Serif"/>
          <w:szCs w:val="22"/>
        </w:rPr>
        <w:t xml:space="preserve"> </w:t>
      </w:r>
      <w:r w:rsidR="00924198" w:rsidRPr="00FA221B">
        <w:rPr>
          <w:rFonts w:ascii="Aptos Serif" w:hAnsi="Aptos Serif" w:cs="Aptos Serif"/>
          <w:szCs w:val="22"/>
        </w:rPr>
        <w:t>(1998) artifact thesis that “no two artifacts can occupy the same place at the same time” (p. 166) can create a similar objection</w:t>
      </w:r>
      <w:r w:rsidR="00AC73B0" w:rsidRPr="00FA221B">
        <w:rPr>
          <w:rFonts w:ascii="Aptos Serif" w:hAnsi="Aptos Serif" w:cs="Aptos Serif"/>
          <w:szCs w:val="22"/>
        </w:rPr>
        <w:t xml:space="preserve"> that can be met by my responses here.</w:t>
      </w:r>
      <w:r w:rsidR="00924198" w:rsidRPr="00FA221B">
        <w:rPr>
          <w:rFonts w:ascii="Aptos Serif" w:hAnsi="Aptos Serif" w:cs="Aptos Serif"/>
          <w:szCs w:val="22"/>
        </w:rPr>
        <w:t xml:space="preserve"> </w:t>
      </w:r>
    </w:p>
  </w:footnote>
  <w:footnote w:id="16">
    <w:p w14:paraId="6D02329A" w14:textId="6EDD8A07" w:rsidR="00B91CC2" w:rsidRPr="00FA221B" w:rsidRDefault="005038D0" w:rsidP="00FA221B">
      <w:pPr>
        <w:pStyle w:val="af0"/>
        <w:spacing w:after="0"/>
        <w:rPr>
          <w:rFonts w:ascii="Aptos Serif" w:hAnsi="Aptos Serif" w:cs="Aptos Serif"/>
          <w:szCs w:val="22"/>
        </w:rPr>
      </w:pPr>
      <w:r w:rsidRPr="00FA221B">
        <w:rPr>
          <w:rStyle w:val="FootnoteCharacters1"/>
          <w:rFonts w:ascii="Aptos Serif" w:hAnsi="Aptos Serif" w:cs="Aptos Serif"/>
          <w:szCs w:val="22"/>
        </w:rPr>
        <w:footnoteRef/>
      </w:r>
      <w:r w:rsidRPr="00FA221B">
        <w:rPr>
          <w:rFonts w:ascii="Aptos Serif" w:hAnsi="Aptos Serif" w:cs="Aptos Serif"/>
          <w:szCs w:val="22"/>
        </w:rPr>
        <w:t xml:space="preserve"> For detailed discussions of these counterexamples, see Evnine </w:t>
      </w:r>
      <w:r w:rsidR="00710A17" w:rsidRPr="00FA221B">
        <w:rPr>
          <w:rFonts w:ascii="Aptos Serif" w:hAnsi="Aptos Serif" w:cs="Aptos Serif"/>
          <w:szCs w:val="22"/>
        </w:rPr>
        <w:t>(</w:t>
      </w:r>
      <w:r w:rsidRPr="00FA221B">
        <w:rPr>
          <w:rFonts w:ascii="Aptos Serif" w:hAnsi="Aptos Serif" w:cs="Aptos Serif"/>
          <w:szCs w:val="22"/>
        </w:rPr>
        <w:t>2016, pp. 103-106, 129-133</w:t>
      </w:r>
      <w:r w:rsidR="00710A17" w:rsidRPr="00FA221B">
        <w:rPr>
          <w:rFonts w:ascii="Aptos Serif" w:hAnsi="Aptos Serif" w:cs="Aptos Serif"/>
          <w:szCs w:val="22"/>
        </w:rPr>
        <w:t>)</w:t>
      </w:r>
      <w:r w:rsidRPr="00FA221B">
        <w:rPr>
          <w:rFonts w:ascii="Aptos Serif" w:hAnsi="Aptos Serif" w:cs="Aptos Serif"/>
          <w:szCs w:val="22"/>
        </w:rPr>
        <w:t>.</w:t>
      </w:r>
    </w:p>
  </w:footnote>
  <w:footnote w:id="17">
    <w:p w14:paraId="6D02329B" w14:textId="66FFD007" w:rsidR="00B91CC2" w:rsidRPr="00FA221B" w:rsidRDefault="005038D0" w:rsidP="00FA221B">
      <w:pPr>
        <w:pStyle w:val="af0"/>
        <w:spacing w:after="0"/>
        <w:rPr>
          <w:rFonts w:ascii="Aptos Serif" w:hAnsi="Aptos Serif" w:cs="Aptos Serif"/>
          <w:szCs w:val="22"/>
        </w:rPr>
      </w:pPr>
      <w:r w:rsidRPr="00FA221B">
        <w:rPr>
          <w:rStyle w:val="FootnoteCharacters1"/>
          <w:rFonts w:ascii="Aptos Serif" w:hAnsi="Aptos Serif" w:cs="Aptos Serif"/>
          <w:szCs w:val="22"/>
        </w:rPr>
        <w:footnoteRef/>
      </w:r>
      <w:r w:rsidRPr="00FA221B">
        <w:rPr>
          <w:rFonts w:ascii="Aptos Serif" w:hAnsi="Aptos Serif" w:cs="Aptos Serif"/>
          <w:szCs w:val="22"/>
        </w:rPr>
        <w:t xml:space="preserve"> Johnston (2006) also provides a case of two colocated signs yet rather cautiously stays neutral on whether to reject Locke’s thesis (pp. 669-672).</w:t>
      </w:r>
      <w:r w:rsidR="00BB41AF" w:rsidRPr="00FA221B">
        <w:rPr>
          <w:rFonts w:ascii="Aptos Serif" w:hAnsi="Aptos Serif" w:cs="Aptos Serif"/>
          <w:szCs w:val="22"/>
        </w:rPr>
        <w:t xml:space="preserve"> See also Simons (1985) for </w:t>
      </w:r>
      <w:r w:rsidR="00A70E13" w:rsidRPr="00FA221B">
        <w:rPr>
          <w:rFonts w:ascii="Aptos Serif" w:hAnsi="Aptos Serif" w:cs="Aptos Serif"/>
          <w:szCs w:val="22"/>
        </w:rPr>
        <w:t>the</w:t>
      </w:r>
      <w:r w:rsidR="00BB41AF" w:rsidRPr="00FA221B">
        <w:rPr>
          <w:rFonts w:ascii="Aptos Serif" w:hAnsi="Aptos Serif" w:cs="Aptos Serif"/>
          <w:szCs w:val="22"/>
        </w:rPr>
        <w:t xml:space="preserve"> </w:t>
      </w:r>
      <w:r w:rsidR="00A70E13" w:rsidRPr="00FA221B">
        <w:rPr>
          <w:rFonts w:ascii="Aptos Serif" w:hAnsi="Aptos Serif" w:cs="Aptos Serif"/>
          <w:szCs w:val="22"/>
        </w:rPr>
        <w:t xml:space="preserve">more radical argument </w:t>
      </w:r>
      <w:r w:rsidR="00BB41AF" w:rsidRPr="00FA221B">
        <w:rPr>
          <w:rFonts w:ascii="Aptos Serif" w:hAnsi="Aptos Serif" w:cs="Aptos Serif"/>
          <w:szCs w:val="22"/>
        </w:rPr>
        <w:t xml:space="preserve">that </w:t>
      </w:r>
      <w:r w:rsidR="00105BF8" w:rsidRPr="00FA221B">
        <w:rPr>
          <w:rFonts w:ascii="Aptos Serif" w:hAnsi="Aptos Serif" w:cs="Aptos Serif"/>
          <w:szCs w:val="22"/>
        </w:rPr>
        <w:t xml:space="preserve">indefinitely many </w:t>
      </w:r>
      <w:r w:rsidR="0036531E" w:rsidRPr="00FA221B">
        <w:rPr>
          <w:rFonts w:ascii="Aptos Serif" w:hAnsi="Aptos Serif" w:cs="Aptos Serif"/>
          <w:szCs w:val="22"/>
        </w:rPr>
        <w:t xml:space="preserve">heaps of </w:t>
      </w:r>
      <w:r w:rsidR="00240603" w:rsidRPr="00FA221B">
        <w:rPr>
          <w:rFonts w:ascii="Aptos Serif" w:hAnsi="Aptos Serif" w:cs="Aptos Serif"/>
          <w:szCs w:val="22"/>
        </w:rPr>
        <w:t>grains</w:t>
      </w:r>
      <w:r w:rsidR="00105BF8" w:rsidRPr="00FA221B">
        <w:rPr>
          <w:rFonts w:ascii="Aptos Serif" w:hAnsi="Aptos Serif" w:cs="Aptos Serif"/>
          <w:szCs w:val="22"/>
        </w:rPr>
        <w:t xml:space="preserve"> may </w:t>
      </w:r>
      <w:r w:rsidR="00A70E13" w:rsidRPr="00FA221B">
        <w:rPr>
          <w:rFonts w:ascii="Aptos Serif" w:hAnsi="Aptos Serif" w:cs="Aptos Serif"/>
          <w:szCs w:val="22"/>
        </w:rPr>
        <w:t>be colocated</w:t>
      </w:r>
      <w:r w:rsidR="0076219F" w:rsidRPr="00FA221B">
        <w:rPr>
          <w:rFonts w:ascii="Aptos Serif" w:hAnsi="Aptos Serif" w:cs="Aptos Serif"/>
          <w:szCs w:val="22"/>
        </w:rPr>
        <w:t xml:space="preserve">, although he, quite rightly, </w:t>
      </w:r>
      <w:r w:rsidR="000D175F" w:rsidRPr="00FA221B">
        <w:rPr>
          <w:rFonts w:ascii="Aptos Serif" w:hAnsi="Aptos Serif" w:cs="Aptos Serif"/>
          <w:szCs w:val="22"/>
        </w:rPr>
        <w:t xml:space="preserve">later </w:t>
      </w:r>
      <w:r w:rsidR="0076219F" w:rsidRPr="00FA221B">
        <w:rPr>
          <w:rFonts w:ascii="Aptos Serif" w:hAnsi="Aptos Serif" w:cs="Aptos Serif"/>
          <w:szCs w:val="22"/>
        </w:rPr>
        <w:t xml:space="preserve">recants this given that </w:t>
      </w:r>
      <w:r w:rsidR="0076219F" w:rsidRPr="00FA221B">
        <w:rPr>
          <w:rFonts w:ascii="Aptos Serif" w:hAnsi="Aptos Serif" w:cs="Aptos Serif"/>
          <w:i/>
          <w:iCs/>
          <w:szCs w:val="22"/>
        </w:rPr>
        <w:t xml:space="preserve">heap </w:t>
      </w:r>
      <w:r w:rsidR="0076219F" w:rsidRPr="00FA221B">
        <w:rPr>
          <w:rFonts w:ascii="Aptos Serif" w:hAnsi="Aptos Serif" w:cs="Aptos Serif"/>
          <w:szCs w:val="22"/>
        </w:rPr>
        <w:t xml:space="preserve">is not </w:t>
      </w:r>
      <w:r w:rsidR="000D175F" w:rsidRPr="00FA221B">
        <w:rPr>
          <w:rFonts w:ascii="Aptos Serif" w:hAnsi="Aptos Serif" w:cs="Aptos Serif"/>
          <w:szCs w:val="22"/>
        </w:rPr>
        <w:t xml:space="preserve">likely </w:t>
      </w:r>
      <w:r w:rsidR="0076219F" w:rsidRPr="00FA221B">
        <w:rPr>
          <w:rFonts w:ascii="Aptos Serif" w:hAnsi="Aptos Serif" w:cs="Aptos Serif"/>
          <w:szCs w:val="22"/>
        </w:rPr>
        <w:t>a substance kind (Simons, 2000).</w:t>
      </w:r>
      <w:r w:rsidR="003567C6" w:rsidRPr="00FA221B">
        <w:rPr>
          <w:rFonts w:ascii="Aptos Serif" w:hAnsi="Aptos Serif" w:cs="Aptos Serif"/>
          <w:szCs w:val="22"/>
        </w:rPr>
        <w:t xml:space="preserve"> </w:t>
      </w:r>
    </w:p>
  </w:footnote>
  <w:footnote w:id="18">
    <w:p w14:paraId="1563C20E" w14:textId="2699F6F1" w:rsidR="00153181" w:rsidRPr="00FA221B" w:rsidRDefault="00153181" w:rsidP="00FA221B">
      <w:pPr>
        <w:pStyle w:val="af0"/>
        <w:spacing w:after="0"/>
        <w:rPr>
          <w:rFonts w:ascii="Aptos Serif" w:hAnsi="Aptos Serif" w:cs="Aptos Serif"/>
          <w:szCs w:val="22"/>
        </w:rPr>
      </w:pPr>
      <w:r w:rsidRPr="00FA221B">
        <w:rPr>
          <w:rStyle w:val="af1"/>
          <w:rFonts w:ascii="Aptos Serif" w:hAnsi="Aptos Serif" w:cs="Aptos Serif"/>
          <w:szCs w:val="22"/>
        </w:rPr>
        <w:footnoteRef/>
      </w:r>
      <w:r w:rsidRPr="00FA221B">
        <w:rPr>
          <w:rFonts w:ascii="Aptos Serif" w:hAnsi="Aptos Serif" w:cs="Aptos Serif"/>
          <w:szCs w:val="22"/>
        </w:rPr>
        <w:t xml:space="preserve"> </w:t>
      </w:r>
      <w:r w:rsidR="000D7003" w:rsidRPr="00FA221B">
        <w:rPr>
          <w:rFonts w:ascii="Aptos Serif" w:hAnsi="Aptos Serif" w:cs="Aptos Serif"/>
          <w:szCs w:val="22"/>
        </w:rPr>
        <w:t>As Roberts (2013</w:t>
      </w:r>
      <w:r w:rsidR="00375508" w:rsidRPr="00FA221B">
        <w:rPr>
          <w:rFonts w:ascii="Aptos Serif" w:hAnsi="Aptos Serif" w:cs="Aptos Serif"/>
          <w:szCs w:val="22"/>
        </w:rPr>
        <w:t>, July</w:t>
      </w:r>
      <w:r w:rsidR="000D7003" w:rsidRPr="00FA221B">
        <w:rPr>
          <w:rFonts w:ascii="Aptos Serif" w:hAnsi="Aptos Serif" w:cs="Aptos Serif"/>
          <w:szCs w:val="22"/>
        </w:rPr>
        <w:t>) explains,</w:t>
      </w:r>
      <w:r w:rsidR="00D94A1C" w:rsidRPr="00FA221B">
        <w:rPr>
          <w:rFonts w:ascii="Aptos Serif" w:hAnsi="Aptos Serif" w:cs="Aptos Serif"/>
          <w:szCs w:val="22"/>
        </w:rPr>
        <w:t xml:space="preserve"> </w:t>
      </w:r>
      <w:r w:rsidR="00FF114E" w:rsidRPr="00FA221B">
        <w:rPr>
          <w:rFonts w:ascii="Aptos Serif" w:hAnsi="Aptos Serif" w:cs="Aptos Serif"/>
          <w:szCs w:val="22"/>
        </w:rPr>
        <w:t>“Rauschenberg … wanted to discover a way to make a drawing with an eraser. He had tried erasing one of his own drawings but found the results lacking. He became convinced that the only way to create a work of art through erasure would be to start with a drawing by an artist of universally recognized significance.” (</w:t>
      </w:r>
      <w:proofErr w:type="gramStart"/>
      <w:r w:rsidR="00FF114E" w:rsidRPr="00FA221B">
        <w:rPr>
          <w:rFonts w:ascii="Aptos Serif" w:hAnsi="Aptos Serif" w:cs="Aptos Serif"/>
          <w:szCs w:val="22"/>
        </w:rPr>
        <w:t>para</w:t>
      </w:r>
      <w:proofErr w:type="gramEnd"/>
      <w:r w:rsidR="00FF114E" w:rsidRPr="00FA221B">
        <w:rPr>
          <w:rFonts w:ascii="Aptos Serif" w:hAnsi="Aptos Serif" w:cs="Aptos Serif"/>
          <w:szCs w:val="22"/>
        </w:rPr>
        <w:t>. 2)</w:t>
      </w:r>
    </w:p>
  </w:footnote>
  <w:footnote w:id="19">
    <w:p w14:paraId="07F14AAE" w14:textId="740A3026" w:rsidR="00ED769B" w:rsidRPr="00FA221B" w:rsidRDefault="00ED769B" w:rsidP="00FA221B">
      <w:pPr>
        <w:pStyle w:val="af0"/>
        <w:spacing w:after="0"/>
        <w:rPr>
          <w:rFonts w:ascii="Aptos Serif" w:hAnsi="Aptos Serif" w:cs="Aptos Serif"/>
          <w:szCs w:val="22"/>
        </w:rPr>
      </w:pPr>
      <w:r w:rsidRPr="00FA221B">
        <w:rPr>
          <w:rStyle w:val="af1"/>
          <w:rFonts w:ascii="Aptos Serif" w:hAnsi="Aptos Serif" w:cs="Aptos Serif"/>
          <w:szCs w:val="22"/>
        </w:rPr>
        <w:footnoteRef/>
      </w:r>
      <w:r w:rsidRPr="00FA221B">
        <w:rPr>
          <w:rFonts w:ascii="Aptos Serif" w:hAnsi="Aptos Serif" w:cs="Aptos Serif"/>
          <w:szCs w:val="22"/>
        </w:rPr>
        <w:t xml:space="preserve"> That the creator’s intention fixes the kind of </w:t>
      </w:r>
      <w:r w:rsidR="00FD3015" w:rsidRPr="00FA221B">
        <w:rPr>
          <w:rFonts w:ascii="Aptos Serif" w:hAnsi="Aptos Serif" w:cs="Aptos Serif"/>
          <w:szCs w:val="22"/>
        </w:rPr>
        <w:t xml:space="preserve">the artifact is prevalent in the literature on the metaphysics of artifacts and artworks (See Baker, 2004, p. 104; Bloom, 1996, p. 12; </w:t>
      </w:r>
      <w:r w:rsidR="00FD3015" w:rsidRPr="00FA221B">
        <w:rPr>
          <w:rStyle w:val="cf01"/>
          <w:rFonts w:ascii="Aptos Serif" w:hAnsi="Aptos Serif" w:cs="Aptos Serif"/>
          <w:color w:val="auto"/>
          <w:sz w:val="22"/>
          <w:szCs w:val="22"/>
        </w:rPr>
        <w:t>Thomasson, 2005</w:t>
      </w:r>
      <w:r w:rsidR="00157220">
        <w:rPr>
          <w:rStyle w:val="cf01"/>
          <w:rFonts w:ascii="Aptos Serif" w:hAnsi="Aptos Serif" w:cs="Aptos Serif" w:hint="eastAsia"/>
          <w:color w:val="auto"/>
          <w:sz w:val="22"/>
          <w:szCs w:val="22"/>
        </w:rPr>
        <w:t>b</w:t>
      </w:r>
      <w:r w:rsidR="00FD3015" w:rsidRPr="00FA221B">
        <w:rPr>
          <w:rStyle w:val="cf01"/>
          <w:rFonts w:ascii="Aptos Serif" w:hAnsi="Aptos Serif" w:cs="Aptos Serif"/>
          <w:color w:val="auto"/>
          <w:sz w:val="22"/>
          <w:szCs w:val="22"/>
        </w:rPr>
        <w:t>, p. 224)</w:t>
      </w:r>
    </w:p>
  </w:footnote>
  <w:footnote w:id="20">
    <w:p w14:paraId="5C4FFA7C" w14:textId="2EE5C308" w:rsidR="007644EE" w:rsidRPr="00FA221B" w:rsidRDefault="007644EE" w:rsidP="00FA221B">
      <w:pPr>
        <w:pStyle w:val="af0"/>
        <w:spacing w:after="0"/>
        <w:rPr>
          <w:rFonts w:ascii="Aptos Serif" w:hAnsi="Aptos Serif" w:cs="Aptos Serif"/>
        </w:rPr>
      </w:pPr>
      <w:r w:rsidRPr="00FA221B">
        <w:rPr>
          <w:rStyle w:val="af1"/>
          <w:rFonts w:ascii="Aptos Serif" w:hAnsi="Aptos Serif" w:cs="Aptos Serif"/>
        </w:rPr>
        <w:footnoteRef/>
      </w:r>
      <w:r w:rsidR="0043310F" w:rsidRPr="00FA221B">
        <w:rPr>
          <w:rFonts w:ascii="Aptos Serif" w:hAnsi="Aptos Serif" w:cs="Aptos Serif"/>
        </w:rPr>
        <w:t xml:space="preserve"> To borrow a term from Koslicki (2013),</w:t>
      </w:r>
      <w:r w:rsidRPr="00FA221B">
        <w:rPr>
          <w:rFonts w:ascii="Aptos Serif" w:hAnsi="Aptos Serif" w:cs="Aptos Serif"/>
        </w:rPr>
        <w:t xml:space="preserve"> </w:t>
      </w:r>
      <w:r w:rsidR="0043310F" w:rsidRPr="00FA221B">
        <w:rPr>
          <w:rFonts w:ascii="Aptos Serif" w:hAnsi="Aptos Serif" w:cs="Aptos Serif"/>
          <w:i/>
          <w:iCs/>
        </w:rPr>
        <w:t>David</w:t>
      </w:r>
      <w:r w:rsidR="0043310F" w:rsidRPr="00FA221B">
        <w:rPr>
          <w:rFonts w:ascii="Aptos Serif" w:hAnsi="Aptos Serif" w:cs="Aptos Serif"/>
        </w:rPr>
        <w:t xml:space="preserve"> is generically existentially necessarily dependent on some solid piece of physical matter, where </w:t>
      </w:r>
      <w:r w:rsidR="000C4950" w:rsidRPr="00FA221B">
        <w:rPr>
          <w:rFonts w:ascii="Aptos Serif" w:hAnsi="Aptos Serif" w:cs="Aptos Serif"/>
        </w:rPr>
        <w:t xml:space="preserve">x’s generic existential necessary dependence on Fs </w:t>
      </w:r>
      <w:r w:rsidR="00912732" w:rsidRPr="00FA221B">
        <w:rPr>
          <w:rFonts w:ascii="Aptos Serif" w:hAnsi="Aptos Serif" w:cs="Aptos Serif"/>
        </w:rPr>
        <w:t xml:space="preserve">means that </w:t>
      </w:r>
      <w:r w:rsidR="00524027" w:rsidRPr="00FA221B">
        <w:rPr>
          <w:rFonts w:ascii="Aptos Serif" w:hAnsi="Aptos Serif" w:cs="Aptos Serif"/>
        </w:rPr>
        <w:t>“necessarily, x exists only if some Fs exist” (p. 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23283" w14:textId="4A9B148E" w:rsidR="00B91CC2" w:rsidRDefault="00B91CC2">
    <w:pPr>
      <w:pStyle w:val="ae"/>
      <w:ind w:left="550" w:hanging="550"/>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23287" w14:textId="77777777" w:rsidR="00B91CC2" w:rsidRDefault="005038D0">
    <w:pPr>
      <w:pStyle w:val="ae"/>
      <w:ind w:left="550" w:hanging="550"/>
      <w:rPr>
        <w:rFonts w:ascii="Times New Roman" w:hAnsi="Times New Roman" w:cs="Times New Roman"/>
      </w:rPr>
    </w:pPr>
    <w:r>
      <w:rPr>
        <w:rFonts w:ascii="Times New Roman" w:hAnsi="Times New Roman" w:cs="Times New Roman"/>
      </w:rPr>
      <w:t>Mutually Constituting Artworks and the Non-Asymmetry of Material Constitution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315"/>
    <w:multiLevelType w:val="hybridMultilevel"/>
    <w:tmpl w:val="94D07074"/>
    <w:lvl w:ilvl="0" w:tplc="7ED29F1C">
      <w:start w:val="1"/>
      <w:numFmt w:val="decimal"/>
      <w:lvlText w:val="%1)"/>
      <w:lvlJc w:val="left"/>
      <w:pPr>
        <w:ind w:left="1020" w:hanging="360"/>
      </w:pPr>
    </w:lvl>
    <w:lvl w:ilvl="1" w:tplc="7F8C9524">
      <w:start w:val="1"/>
      <w:numFmt w:val="decimal"/>
      <w:lvlText w:val="%2)"/>
      <w:lvlJc w:val="left"/>
      <w:pPr>
        <w:ind w:left="1020" w:hanging="360"/>
      </w:pPr>
    </w:lvl>
    <w:lvl w:ilvl="2" w:tplc="FC3C4B5C">
      <w:start w:val="1"/>
      <w:numFmt w:val="decimal"/>
      <w:lvlText w:val="%3)"/>
      <w:lvlJc w:val="left"/>
      <w:pPr>
        <w:ind w:left="1020" w:hanging="360"/>
      </w:pPr>
    </w:lvl>
    <w:lvl w:ilvl="3" w:tplc="7B20F466">
      <w:start w:val="1"/>
      <w:numFmt w:val="decimal"/>
      <w:lvlText w:val="%4)"/>
      <w:lvlJc w:val="left"/>
      <w:pPr>
        <w:ind w:left="1020" w:hanging="360"/>
      </w:pPr>
    </w:lvl>
    <w:lvl w:ilvl="4" w:tplc="734E1608">
      <w:start w:val="1"/>
      <w:numFmt w:val="decimal"/>
      <w:lvlText w:val="%5)"/>
      <w:lvlJc w:val="left"/>
      <w:pPr>
        <w:ind w:left="1020" w:hanging="360"/>
      </w:pPr>
    </w:lvl>
    <w:lvl w:ilvl="5" w:tplc="8F3A1A10">
      <w:start w:val="1"/>
      <w:numFmt w:val="decimal"/>
      <w:lvlText w:val="%6)"/>
      <w:lvlJc w:val="left"/>
      <w:pPr>
        <w:ind w:left="1020" w:hanging="360"/>
      </w:pPr>
    </w:lvl>
    <w:lvl w:ilvl="6" w:tplc="17A20E00">
      <w:start w:val="1"/>
      <w:numFmt w:val="decimal"/>
      <w:lvlText w:val="%7)"/>
      <w:lvlJc w:val="left"/>
      <w:pPr>
        <w:ind w:left="1020" w:hanging="360"/>
      </w:pPr>
    </w:lvl>
    <w:lvl w:ilvl="7" w:tplc="698C90A2">
      <w:start w:val="1"/>
      <w:numFmt w:val="decimal"/>
      <w:lvlText w:val="%8)"/>
      <w:lvlJc w:val="left"/>
      <w:pPr>
        <w:ind w:left="1020" w:hanging="360"/>
      </w:pPr>
    </w:lvl>
    <w:lvl w:ilvl="8" w:tplc="115A20F4">
      <w:start w:val="1"/>
      <w:numFmt w:val="decimal"/>
      <w:lvlText w:val="%9)"/>
      <w:lvlJc w:val="left"/>
      <w:pPr>
        <w:ind w:left="1020" w:hanging="360"/>
      </w:pPr>
    </w:lvl>
  </w:abstractNum>
  <w:abstractNum w:abstractNumId="1" w15:restartNumberingAfterBreak="0">
    <w:nsid w:val="083D4CFB"/>
    <w:multiLevelType w:val="multilevel"/>
    <w:tmpl w:val="96E8A5B2"/>
    <w:lvl w:ilvl="0">
      <w:start w:val="1"/>
      <w:numFmt w:val="upperLetter"/>
      <w:lvlText w:val="(%1)"/>
      <w:lvlJc w:val="left"/>
      <w:pPr>
        <w:tabs>
          <w:tab w:val="num" w:pos="0"/>
        </w:tabs>
        <w:ind w:left="800" w:hanging="360"/>
      </w:pPr>
    </w:lvl>
    <w:lvl w:ilvl="1">
      <w:start w:val="1"/>
      <w:numFmt w:val="upperLetter"/>
      <w:lvlText w:val="%2."/>
      <w:lvlJc w:val="left"/>
      <w:pPr>
        <w:tabs>
          <w:tab w:val="num" w:pos="0"/>
        </w:tabs>
        <w:ind w:left="1320" w:hanging="440"/>
      </w:pPr>
    </w:lvl>
    <w:lvl w:ilvl="2">
      <w:start w:val="1"/>
      <w:numFmt w:val="lowerRoman"/>
      <w:lvlText w:val="%3."/>
      <w:lvlJc w:val="right"/>
      <w:pPr>
        <w:tabs>
          <w:tab w:val="num" w:pos="0"/>
        </w:tabs>
        <w:ind w:left="1760" w:hanging="440"/>
      </w:pPr>
    </w:lvl>
    <w:lvl w:ilvl="3">
      <w:start w:val="1"/>
      <w:numFmt w:val="decimal"/>
      <w:lvlText w:val="%4."/>
      <w:lvlJc w:val="left"/>
      <w:pPr>
        <w:tabs>
          <w:tab w:val="num" w:pos="0"/>
        </w:tabs>
        <w:ind w:left="2200" w:hanging="440"/>
      </w:pPr>
    </w:lvl>
    <w:lvl w:ilvl="4">
      <w:start w:val="1"/>
      <w:numFmt w:val="upperLetter"/>
      <w:lvlText w:val="%5."/>
      <w:lvlJc w:val="left"/>
      <w:pPr>
        <w:tabs>
          <w:tab w:val="num" w:pos="0"/>
        </w:tabs>
        <w:ind w:left="2640" w:hanging="440"/>
      </w:pPr>
    </w:lvl>
    <w:lvl w:ilvl="5">
      <w:start w:val="1"/>
      <w:numFmt w:val="lowerRoman"/>
      <w:lvlText w:val="%6."/>
      <w:lvlJc w:val="right"/>
      <w:pPr>
        <w:tabs>
          <w:tab w:val="num" w:pos="0"/>
        </w:tabs>
        <w:ind w:left="3080" w:hanging="440"/>
      </w:pPr>
    </w:lvl>
    <w:lvl w:ilvl="6">
      <w:start w:val="1"/>
      <w:numFmt w:val="decimal"/>
      <w:lvlText w:val="%7."/>
      <w:lvlJc w:val="left"/>
      <w:pPr>
        <w:tabs>
          <w:tab w:val="num" w:pos="0"/>
        </w:tabs>
        <w:ind w:left="3520" w:hanging="440"/>
      </w:pPr>
    </w:lvl>
    <w:lvl w:ilvl="7">
      <w:start w:val="1"/>
      <w:numFmt w:val="upperLetter"/>
      <w:lvlText w:val="%8."/>
      <w:lvlJc w:val="left"/>
      <w:pPr>
        <w:tabs>
          <w:tab w:val="num" w:pos="0"/>
        </w:tabs>
        <w:ind w:left="3960" w:hanging="440"/>
      </w:pPr>
    </w:lvl>
    <w:lvl w:ilvl="8">
      <w:start w:val="1"/>
      <w:numFmt w:val="lowerRoman"/>
      <w:lvlText w:val="%9."/>
      <w:lvlJc w:val="right"/>
      <w:pPr>
        <w:tabs>
          <w:tab w:val="num" w:pos="0"/>
        </w:tabs>
        <w:ind w:left="4400" w:hanging="440"/>
      </w:pPr>
    </w:lvl>
  </w:abstractNum>
  <w:abstractNum w:abstractNumId="2" w15:restartNumberingAfterBreak="0">
    <w:nsid w:val="08E97F73"/>
    <w:multiLevelType w:val="hybridMultilevel"/>
    <w:tmpl w:val="7688B094"/>
    <w:lvl w:ilvl="0" w:tplc="901E7898">
      <w:start w:val="1"/>
      <w:numFmt w:val="bullet"/>
      <w:lvlText w:val=""/>
      <w:lvlJc w:val="left"/>
      <w:pPr>
        <w:ind w:left="1020" w:hanging="360"/>
      </w:pPr>
      <w:rPr>
        <w:rFonts w:ascii="Symbol" w:hAnsi="Symbol"/>
      </w:rPr>
    </w:lvl>
    <w:lvl w:ilvl="1" w:tplc="F618BB70">
      <w:start w:val="1"/>
      <w:numFmt w:val="bullet"/>
      <w:lvlText w:val=""/>
      <w:lvlJc w:val="left"/>
      <w:pPr>
        <w:ind w:left="1020" w:hanging="360"/>
      </w:pPr>
      <w:rPr>
        <w:rFonts w:ascii="Symbol" w:hAnsi="Symbol"/>
      </w:rPr>
    </w:lvl>
    <w:lvl w:ilvl="2" w:tplc="575029D2">
      <w:start w:val="1"/>
      <w:numFmt w:val="bullet"/>
      <w:lvlText w:val=""/>
      <w:lvlJc w:val="left"/>
      <w:pPr>
        <w:ind w:left="1020" w:hanging="360"/>
      </w:pPr>
      <w:rPr>
        <w:rFonts w:ascii="Symbol" w:hAnsi="Symbol"/>
      </w:rPr>
    </w:lvl>
    <w:lvl w:ilvl="3" w:tplc="E292AA50">
      <w:start w:val="1"/>
      <w:numFmt w:val="bullet"/>
      <w:lvlText w:val=""/>
      <w:lvlJc w:val="left"/>
      <w:pPr>
        <w:ind w:left="1020" w:hanging="360"/>
      </w:pPr>
      <w:rPr>
        <w:rFonts w:ascii="Symbol" w:hAnsi="Symbol"/>
      </w:rPr>
    </w:lvl>
    <w:lvl w:ilvl="4" w:tplc="4F422ECC">
      <w:start w:val="1"/>
      <w:numFmt w:val="bullet"/>
      <w:lvlText w:val=""/>
      <w:lvlJc w:val="left"/>
      <w:pPr>
        <w:ind w:left="1020" w:hanging="360"/>
      </w:pPr>
      <w:rPr>
        <w:rFonts w:ascii="Symbol" w:hAnsi="Symbol"/>
      </w:rPr>
    </w:lvl>
    <w:lvl w:ilvl="5" w:tplc="905CA262">
      <w:start w:val="1"/>
      <w:numFmt w:val="bullet"/>
      <w:lvlText w:val=""/>
      <w:lvlJc w:val="left"/>
      <w:pPr>
        <w:ind w:left="1020" w:hanging="360"/>
      </w:pPr>
      <w:rPr>
        <w:rFonts w:ascii="Symbol" w:hAnsi="Symbol"/>
      </w:rPr>
    </w:lvl>
    <w:lvl w:ilvl="6" w:tplc="0D5252A0">
      <w:start w:val="1"/>
      <w:numFmt w:val="bullet"/>
      <w:lvlText w:val=""/>
      <w:lvlJc w:val="left"/>
      <w:pPr>
        <w:ind w:left="1020" w:hanging="360"/>
      </w:pPr>
      <w:rPr>
        <w:rFonts w:ascii="Symbol" w:hAnsi="Symbol"/>
      </w:rPr>
    </w:lvl>
    <w:lvl w:ilvl="7" w:tplc="355458C6">
      <w:start w:val="1"/>
      <w:numFmt w:val="bullet"/>
      <w:lvlText w:val=""/>
      <w:lvlJc w:val="left"/>
      <w:pPr>
        <w:ind w:left="1020" w:hanging="360"/>
      </w:pPr>
      <w:rPr>
        <w:rFonts w:ascii="Symbol" w:hAnsi="Symbol"/>
      </w:rPr>
    </w:lvl>
    <w:lvl w:ilvl="8" w:tplc="28188934">
      <w:start w:val="1"/>
      <w:numFmt w:val="bullet"/>
      <w:lvlText w:val=""/>
      <w:lvlJc w:val="left"/>
      <w:pPr>
        <w:ind w:left="1020" w:hanging="360"/>
      </w:pPr>
      <w:rPr>
        <w:rFonts w:ascii="Symbol" w:hAnsi="Symbol"/>
      </w:rPr>
    </w:lvl>
  </w:abstractNum>
  <w:abstractNum w:abstractNumId="3" w15:restartNumberingAfterBreak="0">
    <w:nsid w:val="20B5720A"/>
    <w:multiLevelType w:val="multilevel"/>
    <w:tmpl w:val="7AA6C5F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2875AE4"/>
    <w:multiLevelType w:val="hybridMultilevel"/>
    <w:tmpl w:val="6524833A"/>
    <w:lvl w:ilvl="0" w:tplc="B18E44F6">
      <w:start w:val="1"/>
      <w:numFmt w:val="bullet"/>
      <w:lvlText w:val=""/>
      <w:lvlJc w:val="left"/>
      <w:pPr>
        <w:ind w:left="1680" w:hanging="360"/>
      </w:pPr>
      <w:rPr>
        <w:rFonts w:ascii="Symbol" w:hAnsi="Symbol"/>
      </w:rPr>
    </w:lvl>
    <w:lvl w:ilvl="1" w:tplc="1D162890">
      <w:start w:val="1"/>
      <w:numFmt w:val="bullet"/>
      <w:lvlText w:val=""/>
      <w:lvlJc w:val="left"/>
      <w:pPr>
        <w:ind w:left="1680" w:hanging="360"/>
      </w:pPr>
      <w:rPr>
        <w:rFonts w:ascii="Symbol" w:hAnsi="Symbol"/>
      </w:rPr>
    </w:lvl>
    <w:lvl w:ilvl="2" w:tplc="83AE30E2">
      <w:start w:val="1"/>
      <w:numFmt w:val="bullet"/>
      <w:lvlText w:val=""/>
      <w:lvlJc w:val="left"/>
      <w:pPr>
        <w:ind w:left="1680" w:hanging="360"/>
      </w:pPr>
      <w:rPr>
        <w:rFonts w:ascii="Symbol" w:hAnsi="Symbol"/>
      </w:rPr>
    </w:lvl>
    <w:lvl w:ilvl="3" w:tplc="9B22CFE0">
      <w:start w:val="1"/>
      <w:numFmt w:val="bullet"/>
      <w:lvlText w:val=""/>
      <w:lvlJc w:val="left"/>
      <w:pPr>
        <w:ind w:left="1680" w:hanging="360"/>
      </w:pPr>
      <w:rPr>
        <w:rFonts w:ascii="Symbol" w:hAnsi="Symbol"/>
      </w:rPr>
    </w:lvl>
    <w:lvl w:ilvl="4" w:tplc="4B962668">
      <w:start w:val="1"/>
      <w:numFmt w:val="bullet"/>
      <w:lvlText w:val=""/>
      <w:lvlJc w:val="left"/>
      <w:pPr>
        <w:ind w:left="1680" w:hanging="360"/>
      </w:pPr>
      <w:rPr>
        <w:rFonts w:ascii="Symbol" w:hAnsi="Symbol"/>
      </w:rPr>
    </w:lvl>
    <w:lvl w:ilvl="5" w:tplc="AADE819C">
      <w:start w:val="1"/>
      <w:numFmt w:val="bullet"/>
      <w:lvlText w:val=""/>
      <w:lvlJc w:val="left"/>
      <w:pPr>
        <w:ind w:left="1680" w:hanging="360"/>
      </w:pPr>
      <w:rPr>
        <w:rFonts w:ascii="Symbol" w:hAnsi="Symbol"/>
      </w:rPr>
    </w:lvl>
    <w:lvl w:ilvl="6" w:tplc="A3B62EDC">
      <w:start w:val="1"/>
      <w:numFmt w:val="bullet"/>
      <w:lvlText w:val=""/>
      <w:lvlJc w:val="left"/>
      <w:pPr>
        <w:ind w:left="1680" w:hanging="360"/>
      </w:pPr>
      <w:rPr>
        <w:rFonts w:ascii="Symbol" w:hAnsi="Symbol"/>
      </w:rPr>
    </w:lvl>
    <w:lvl w:ilvl="7" w:tplc="1D801180">
      <w:start w:val="1"/>
      <w:numFmt w:val="bullet"/>
      <w:lvlText w:val=""/>
      <w:lvlJc w:val="left"/>
      <w:pPr>
        <w:ind w:left="1680" w:hanging="360"/>
      </w:pPr>
      <w:rPr>
        <w:rFonts w:ascii="Symbol" w:hAnsi="Symbol"/>
      </w:rPr>
    </w:lvl>
    <w:lvl w:ilvl="8" w:tplc="E0D2786E">
      <w:start w:val="1"/>
      <w:numFmt w:val="bullet"/>
      <w:lvlText w:val=""/>
      <w:lvlJc w:val="left"/>
      <w:pPr>
        <w:ind w:left="1680" w:hanging="360"/>
      </w:pPr>
      <w:rPr>
        <w:rFonts w:ascii="Symbol" w:hAnsi="Symbol"/>
      </w:rPr>
    </w:lvl>
  </w:abstractNum>
  <w:abstractNum w:abstractNumId="5" w15:restartNumberingAfterBreak="0">
    <w:nsid w:val="43637CBB"/>
    <w:multiLevelType w:val="hybridMultilevel"/>
    <w:tmpl w:val="A78C4086"/>
    <w:lvl w:ilvl="0" w:tplc="B8342BCA">
      <w:start w:val="1"/>
      <w:numFmt w:val="decimal"/>
      <w:lvlText w:val="%1)"/>
      <w:lvlJc w:val="left"/>
      <w:pPr>
        <w:ind w:left="1020" w:hanging="360"/>
      </w:pPr>
    </w:lvl>
    <w:lvl w:ilvl="1" w:tplc="627A7042">
      <w:start w:val="1"/>
      <w:numFmt w:val="decimal"/>
      <w:lvlText w:val="%2)"/>
      <w:lvlJc w:val="left"/>
      <w:pPr>
        <w:ind w:left="1020" w:hanging="360"/>
      </w:pPr>
    </w:lvl>
    <w:lvl w:ilvl="2" w:tplc="EDC083B4">
      <w:start w:val="1"/>
      <w:numFmt w:val="decimal"/>
      <w:lvlText w:val="%3)"/>
      <w:lvlJc w:val="left"/>
      <w:pPr>
        <w:ind w:left="1020" w:hanging="360"/>
      </w:pPr>
    </w:lvl>
    <w:lvl w:ilvl="3" w:tplc="07AA745A">
      <w:start w:val="1"/>
      <w:numFmt w:val="decimal"/>
      <w:lvlText w:val="%4)"/>
      <w:lvlJc w:val="left"/>
      <w:pPr>
        <w:ind w:left="1020" w:hanging="360"/>
      </w:pPr>
    </w:lvl>
    <w:lvl w:ilvl="4" w:tplc="3BCC667C">
      <w:start w:val="1"/>
      <w:numFmt w:val="decimal"/>
      <w:lvlText w:val="%5)"/>
      <w:lvlJc w:val="left"/>
      <w:pPr>
        <w:ind w:left="1020" w:hanging="360"/>
      </w:pPr>
    </w:lvl>
    <w:lvl w:ilvl="5" w:tplc="1CCE7808">
      <w:start w:val="1"/>
      <w:numFmt w:val="decimal"/>
      <w:lvlText w:val="%6)"/>
      <w:lvlJc w:val="left"/>
      <w:pPr>
        <w:ind w:left="1020" w:hanging="360"/>
      </w:pPr>
    </w:lvl>
    <w:lvl w:ilvl="6" w:tplc="4E08E822">
      <w:start w:val="1"/>
      <w:numFmt w:val="decimal"/>
      <w:lvlText w:val="%7)"/>
      <w:lvlJc w:val="left"/>
      <w:pPr>
        <w:ind w:left="1020" w:hanging="360"/>
      </w:pPr>
    </w:lvl>
    <w:lvl w:ilvl="7" w:tplc="1130AE6E">
      <w:start w:val="1"/>
      <w:numFmt w:val="decimal"/>
      <w:lvlText w:val="%8)"/>
      <w:lvlJc w:val="left"/>
      <w:pPr>
        <w:ind w:left="1020" w:hanging="360"/>
      </w:pPr>
    </w:lvl>
    <w:lvl w:ilvl="8" w:tplc="2CAAEEAE">
      <w:start w:val="1"/>
      <w:numFmt w:val="decimal"/>
      <w:lvlText w:val="%9)"/>
      <w:lvlJc w:val="left"/>
      <w:pPr>
        <w:ind w:left="1020" w:hanging="360"/>
      </w:pPr>
    </w:lvl>
  </w:abstractNum>
  <w:abstractNum w:abstractNumId="6" w15:restartNumberingAfterBreak="0">
    <w:nsid w:val="6E626EFF"/>
    <w:multiLevelType w:val="hybridMultilevel"/>
    <w:tmpl w:val="EF30CA58"/>
    <w:lvl w:ilvl="0" w:tplc="299E16FA">
      <w:start w:val="1"/>
      <w:numFmt w:val="bullet"/>
      <w:lvlText w:val=""/>
      <w:lvlJc w:val="left"/>
      <w:pPr>
        <w:ind w:left="1020" w:hanging="360"/>
      </w:pPr>
      <w:rPr>
        <w:rFonts w:ascii="Symbol" w:hAnsi="Symbol"/>
      </w:rPr>
    </w:lvl>
    <w:lvl w:ilvl="1" w:tplc="D6A4DE78">
      <w:start w:val="1"/>
      <w:numFmt w:val="bullet"/>
      <w:lvlText w:val=""/>
      <w:lvlJc w:val="left"/>
      <w:pPr>
        <w:ind w:left="1020" w:hanging="360"/>
      </w:pPr>
      <w:rPr>
        <w:rFonts w:ascii="Symbol" w:hAnsi="Symbol"/>
      </w:rPr>
    </w:lvl>
    <w:lvl w:ilvl="2" w:tplc="36E079C8">
      <w:start w:val="1"/>
      <w:numFmt w:val="bullet"/>
      <w:lvlText w:val=""/>
      <w:lvlJc w:val="left"/>
      <w:pPr>
        <w:ind w:left="1020" w:hanging="360"/>
      </w:pPr>
      <w:rPr>
        <w:rFonts w:ascii="Symbol" w:hAnsi="Symbol"/>
      </w:rPr>
    </w:lvl>
    <w:lvl w:ilvl="3" w:tplc="8BBC275C">
      <w:start w:val="1"/>
      <w:numFmt w:val="bullet"/>
      <w:lvlText w:val=""/>
      <w:lvlJc w:val="left"/>
      <w:pPr>
        <w:ind w:left="1020" w:hanging="360"/>
      </w:pPr>
      <w:rPr>
        <w:rFonts w:ascii="Symbol" w:hAnsi="Symbol"/>
      </w:rPr>
    </w:lvl>
    <w:lvl w:ilvl="4" w:tplc="6EFAF24E">
      <w:start w:val="1"/>
      <w:numFmt w:val="bullet"/>
      <w:lvlText w:val=""/>
      <w:lvlJc w:val="left"/>
      <w:pPr>
        <w:ind w:left="1020" w:hanging="360"/>
      </w:pPr>
      <w:rPr>
        <w:rFonts w:ascii="Symbol" w:hAnsi="Symbol"/>
      </w:rPr>
    </w:lvl>
    <w:lvl w:ilvl="5" w:tplc="45E4C8C8">
      <w:start w:val="1"/>
      <w:numFmt w:val="bullet"/>
      <w:lvlText w:val=""/>
      <w:lvlJc w:val="left"/>
      <w:pPr>
        <w:ind w:left="1020" w:hanging="360"/>
      </w:pPr>
      <w:rPr>
        <w:rFonts w:ascii="Symbol" w:hAnsi="Symbol"/>
      </w:rPr>
    </w:lvl>
    <w:lvl w:ilvl="6" w:tplc="56F21EC2">
      <w:start w:val="1"/>
      <w:numFmt w:val="bullet"/>
      <w:lvlText w:val=""/>
      <w:lvlJc w:val="left"/>
      <w:pPr>
        <w:ind w:left="1020" w:hanging="360"/>
      </w:pPr>
      <w:rPr>
        <w:rFonts w:ascii="Symbol" w:hAnsi="Symbol"/>
      </w:rPr>
    </w:lvl>
    <w:lvl w:ilvl="7" w:tplc="453ECE1E">
      <w:start w:val="1"/>
      <w:numFmt w:val="bullet"/>
      <w:lvlText w:val=""/>
      <w:lvlJc w:val="left"/>
      <w:pPr>
        <w:ind w:left="1020" w:hanging="360"/>
      </w:pPr>
      <w:rPr>
        <w:rFonts w:ascii="Symbol" w:hAnsi="Symbol"/>
      </w:rPr>
    </w:lvl>
    <w:lvl w:ilvl="8" w:tplc="D8D4E4AC">
      <w:start w:val="1"/>
      <w:numFmt w:val="bullet"/>
      <w:lvlText w:val=""/>
      <w:lvlJc w:val="left"/>
      <w:pPr>
        <w:ind w:left="1020" w:hanging="360"/>
      </w:pPr>
      <w:rPr>
        <w:rFonts w:ascii="Symbol" w:hAnsi="Symbol"/>
      </w:rPr>
    </w:lvl>
  </w:abstractNum>
  <w:abstractNum w:abstractNumId="7" w15:restartNumberingAfterBreak="0">
    <w:nsid w:val="7F7D4406"/>
    <w:multiLevelType w:val="hybridMultilevel"/>
    <w:tmpl w:val="A266AA2C"/>
    <w:lvl w:ilvl="0" w:tplc="0FBAC5A8">
      <w:start w:val="1"/>
      <w:numFmt w:val="bullet"/>
      <w:lvlText w:val=""/>
      <w:lvlJc w:val="left"/>
      <w:pPr>
        <w:ind w:left="1020" w:hanging="360"/>
      </w:pPr>
      <w:rPr>
        <w:rFonts w:ascii="Symbol" w:hAnsi="Symbol"/>
      </w:rPr>
    </w:lvl>
    <w:lvl w:ilvl="1" w:tplc="74F8CE9E">
      <w:start w:val="1"/>
      <w:numFmt w:val="bullet"/>
      <w:lvlText w:val=""/>
      <w:lvlJc w:val="left"/>
      <w:pPr>
        <w:ind w:left="1020" w:hanging="360"/>
      </w:pPr>
      <w:rPr>
        <w:rFonts w:ascii="Symbol" w:hAnsi="Symbol"/>
      </w:rPr>
    </w:lvl>
    <w:lvl w:ilvl="2" w:tplc="0A0CABB6">
      <w:start w:val="1"/>
      <w:numFmt w:val="bullet"/>
      <w:lvlText w:val=""/>
      <w:lvlJc w:val="left"/>
      <w:pPr>
        <w:ind w:left="1020" w:hanging="360"/>
      </w:pPr>
      <w:rPr>
        <w:rFonts w:ascii="Symbol" w:hAnsi="Symbol"/>
      </w:rPr>
    </w:lvl>
    <w:lvl w:ilvl="3" w:tplc="CFFEF258">
      <w:start w:val="1"/>
      <w:numFmt w:val="bullet"/>
      <w:lvlText w:val=""/>
      <w:lvlJc w:val="left"/>
      <w:pPr>
        <w:ind w:left="1020" w:hanging="360"/>
      </w:pPr>
      <w:rPr>
        <w:rFonts w:ascii="Symbol" w:hAnsi="Symbol"/>
      </w:rPr>
    </w:lvl>
    <w:lvl w:ilvl="4" w:tplc="D9A091C4">
      <w:start w:val="1"/>
      <w:numFmt w:val="bullet"/>
      <w:lvlText w:val=""/>
      <w:lvlJc w:val="left"/>
      <w:pPr>
        <w:ind w:left="1020" w:hanging="360"/>
      </w:pPr>
      <w:rPr>
        <w:rFonts w:ascii="Symbol" w:hAnsi="Symbol"/>
      </w:rPr>
    </w:lvl>
    <w:lvl w:ilvl="5" w:tplc="707E0C7C">
      <w:start w:val="1"/>
      <w:numFmt w:val="bullet"/>
      <w:lvlText w:val=""/>
      <w:lvlJc w:val="left"/>
      <w:pPr>
        <w:ind w:left="1020" w:hanging="360"/>
      </w:pPr>
      <w:rPr>
        <w:rFonts w:ascii="Symbol" w:hAnsi="Symbol"/>
      </w:rPr>
    </w:lvl>
    <w:lvl w:ilvl="6" w:tplc="5F8AB620">
      <w:start w:val="1"/>
      <w:numFmt w:val="bullet"/>
      <w:lvlText w:val=""/>
      <w:lvlJc w:val="left"/>
      <w:pPr>
        <w:ind w:left="1020" w:hanging="360"/>
      </w:pPr>
      <w:rPr>
        <w:rFonts w:ascii="Symbol" w:hAnsi="Symbol"/>
      </w:rPr>
    </w:lvl>
    <w:lvl w:ilvl="7" w:tplc="746A74C4">
      <w:start w:val="1"/>
      <w:numFmt w:val="bullet"/>
      <w:lvlText w:val=""/>
      <w:lvlJc w:val="left"/>
      <w:pPr>
        <w:ind w:left="1020" w:hanging="360"/>
      </w:pPr>
      <w:rPr>
        <w:rFonts w:ascii="Symbol" w:hAnsi="Symbol"/>
      </w:rPr>
    </w:lvl>
    <w:lvl w:ilvl="8" w:tplc="F7761D6A">
      <w:start w:val="1"/>
      <w:numFmt w:val="bullet"/>
      <w:lvlText w:val=""/>
      <w:lvlJc w:val="left"/>
      <w:pPr>
        <w:ind w:left="1020" w:hanging="360"/>
      </w:pPr>
      <w:rPr>
        <w:rFonts w:ascii="Symbol" w:hAnsi="Symbol"/>
      </w:rPr>
    </w:lvl>
  </w:abstractNum>
  <w:num w:numId="1" w16cid:durableId="1617248191">
    <w:abstractNumId w:val="1"/>
  </w:num>
  <w:num w:numId="2" w16cid:durableId="843664871">
    <w:abstractNumId w:val="3"/>
  </w:num>
  <w:num w:numId="3" w16cid:durableId="1110315376">
    <w:abstractNumId w:val="4"/>
  </w:num>
  <w:num w:numId="4" w16cid:durableId="1301424677">
    <w:abstractNumId w:val="0"/>
  </w:num>
  <w:num w:numId="5" w16cid:durableId="435372720">
    <w:abstractNumId w:val="5"/>
  </w:num>
  <w:num w:numId="6" w16cid:durableId="1852528451">
    <w:abstractNumId w:val="7"/>
  </w:num>
  <w:num w:numId="7" w16cid:durableId="450440838">
    <w:abstractNumId w:val="6"/>
  </w:num>
  <w:num w:numId="8" w16cid:durableId="3720046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00"/>
  <w:autoHyphenation/>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AxMzIwszQxA7GNlXSUglOLizPz80AKDA1qAbdwmbwtAAAA"/>
  </w:docVars>
  <w:rsids>
    <w:rsidRoot w:val="00B91CC2"/>
    <w:rsid w:val="00001484"/>
    <w:rsid w:val="000042E1"/>
    <w:rsid w:val="00004FA8"/>
    <w:rsid w:val="00011915"/>
    <w:rsid w:val="0001350E"/>
    <w:rsid w:val="0001512C"/>
    <w:rsid w:val="00015190"/>
    <w:rsid w:val="0001588A"/>
    <w:rsid w:val="00016E49"/>
    <w:rsid w:val="000203AE"/>
    <w:rsid w:val="00021BCB"/>
    <w:rsid w:val="00022292"/>
    <w:rsid w:val="000231D3"/>
    <w:rsid w:val="00024B6B"/>
    <w:rsid w:val="0002519B"/>
    <w:rsid w:val="000273EB"/>
    <w:rsid w:val="000306B2"/>
    <w:rsid w:val="00031A21"/>
    <w:rsid w:val="00031A3B"/>
    <w:rsid w:val="00036847"/>
    <w:rsid w:val="000371D2"/>
    <w:rsid w:val="0003749D"/>
    <w:rsid w:val="00037E81"/>
    <w:rsid w:val="00041575"/>
    <w:rsid w:val="00045913"/>
    <w:rsid w:val="0004751A"/>
    <w:rsid w:val="000501A2"/>
    <w:rsid w:val="00052DF5"/>
    <w:rsid w:val="00060A1F"/>
    <w:rsid w:val="00072B48"/>
    <w:rsid w:val="00074324"/>
    <w:rsid w:val="00074651"/>
    <w:rsid w:val="00076D61"/>
    <w:rsid w:val="000801A2"/>
    <w:rsid w:val="00083FF3"/>
    <w:rsid w:val="00084343"/>
    <w:rsid w:val="0008454D"/>
    <w:rsid w:val="00086B3E"/>
    <w:rsid w:val="00086B7F"/>
    <w:rsid w:val="00087143"/>
    <w:rsid w:val="00087368"/>
    <w:rsid w:val="00090365"/>
    <w:rsid w:val="00090B2F"/>
    <w:rsid w:val="00094BDA"/>
    <w:rsid w:val="000951E4"/>
    <w:rsid w:val="000A0AF1"/>
    <w:rsid w:val="000A12A7"/>
    <w:rsid w:val="000A1755"/>
    <w:rsid w:val="000A29C2"/>
    <w:rsid w:val="000A45C2"/>
    <w:rsid w:val="000A47FA"/>
    <w:rsid w:val="000A7B33"/>
    <w:rsid w:val="000B0256"/>
    <w:rsid w:val="000B1FE4"/>
    <w:rsid w:val="000B3151"/>
    <w:rsid w:val="000B3312"/>
    <w:rsid w:val="000C25F5"/>
    <w:rsid w:val="000C4950"/>
    <w:rsid w:val="000C4A46"/>
    <w:rsid w:val="000C624A"/>
    <w:rsid w:val="000C677F"/>
    <w:rsid w:val="000C76EE"/>
    <w:rsid w:val="000D175F"/>
    <w:rsid w:val="000D3624"/>
    <w:rsid w:val="000D5269"/>
    <w:rsid w:val="000D7003"/>
    <w:rsid w:val="000E01E8"/>
    <w:rsid w:val="000E14B7"/>
    <w:rsid w:val="000E1777"/>
    <w:rsid w:val="000E38D1"/>
    <w:rsid w:val="000E42FC"/>
    <w:rsid w:val="000E4C71"/>
    <w:rsid w:val="000E4EE3"/>
    <w:rsid w:val="000E5998"/>
    <w:rsid w:val="000E5C4D"/>
    <w:rsid w:val="000E7320"/>
    <w:rsid w:val="000F0DDA"/>
    <w:rsid w:val="000F0F09"/>
    <w:rsid w:val="000F2AD1"/>
    <w:rsid w:val="000F525F"/>
    <w:rsid w:val="000F54F7"/>
    <w:rsid w:val="000F5567"/>
    <w:rsid w:val="00100036"/>
    <w:rsid w:val="00101142"/>
    <w:rsid w:val="00102AC8"/>
    <w:rsid w:val="0010399D"/>
    <w:rsid w:val="00104411"/>
    <w:rsid w:val="00104E5F"/>
    <w:rsid w:val="00105BF8"/>
    <w:rsid w:val="00105FBB"/>
    <w:rsid w:val="00110088"/>
    <w:rsid w:val="00112060"/>
    <w:rsid w:val="001142A2"/>
    <w:rsid w:val="00114752"/>
    <w:rsid w:val="00115CA8"/>
    <w:rsid w:val="00115F09"/>
    <w:rsid w:val="001167BB"/>
    <w:rsid w:val="00117046"/>
    <w:rsid w:val="00120C58"/>
    <w:rsid w:val="00121305"/>
    <w:rsid w:val="00121320"/>
    <w:rsid w:val="001240BC"/>
    <w:rsid w:val="00126914"/>
    <w:rsid w:val="00127416"/>
    <w:rsid w:val="00132CBB"/>
    <w:rsid w:val="001350A7"/>
    <w:rsid w:val="0013530A"/>
    <w:rsid w:val="001362C5"/>
    <w:rsid w:val="00137847"/>
    <w:rsid w:val="001423B4"/>
    <w:rsid w:val="00142770"/>
    <w:rsid w:val="00143605"/>
    <w:rsid w:val="001443D8"/>
    <w:rsid w:val="00144500"/>
    <w:rsid w:val="00147221"/>
    <w:rsid w:val="00147756"/>
    <w:rsid w:val="00153181"/>
    <w:rsid w:val="00154BBE"/>
    <w:rsid w:val="00156B9A"/>
    <w:rsid w:val="00157220"/>
    <w:rsid w:val="00160912"/>
    <w:rsid w:val="001641BA"/>
    <w:rsid w:val="00164B49"/>
    <w:rsid w:val="001664F0"/>
    <w:rsid w:val="0016745F"/>
    <w:rsid w:val="00170BB6"/>
    <w:rsid w:val="00171781"/>
    <w:rsid w:val="001740F4"/>
    <w:rsid w:val="00175A50"/>
    <w:rsid w:val="00182B19"/>
    <w:rsid w:val="00190072"/>
    <w:rsid w:val="00191223"/>
    <w:rsid w:val="001943EC"/>
    <w:rsid w:val="00195146"/>
    <w:rsid w:val="00196A29"/>
    <w:rsid w:val="00196CE4"/>
    <w:rsid w:val="00197442"/>
    <w:rsid w:val="00197C31"/>
    <w:rsid w:val="001A19B5"/>
    <w:rsid w:val="001A2CA4"/>
    <w:rsid w:val="001A58FA"/>
    <w:rsid w:val="001A5D93"/>
    <w:rsid w:val="001A642E"/>
    <w:rsid w:val="001A67D3"/>
    <w:rsid w:val="001A6C7C"/>
    <w:rsid w:val="001B0CAD"/>
    <w:rsid w:val="001B3F15"/>
    <w:rsid w:val="001C255D"/>
    <w:rsid w:val="001C271F"/>
    <w:rsid w:val="001D05D1"/>
    <w:rsid w:val="001D52E9"/>
    <w:rsid w:val="001D6BD8"/>
    <w:rsid w:val="001D748D"/>
    <w:rsid w:val="001E0751"/>
    <w:rsid w:val="001E0E77"/>
    <w:rsid w:val="001E1F33"/>
    <w:rsid w:val="001E1F93"/>
    <w:rsid w:val="001E524F"/>
    <w:rsid w:val="001E65E7"/>
    <w:rsid w:val="001F2884"/>
    <w:rsid w:val="001F67C5"/>
    <w:rsid w:val="001F728D"/>
    <w:rsid w:val="00203D00"/>
    <w:rsid w:val="00205942"/>
    <w:rsid w:val="00205DFE"/>
    <w:rsid w:val="002069CA"/>
    <w:rsid w:val="00212947"/>
    <w:rsid w:val="00214F9D"/>
    <w:rsid w:val="002179EE"/>
    <w:rsid w:val="00222E75"/>
    <w:rsid w:val="00224204"/>
    <w:rsid w:val="00225AAB"/>
    <w:rsid w:val="00230A37"/>
    <w:rsid w:val="0023194A"/>
    <w:rsid w:val="00231ABC"/>
    <w:rsid w:val="00231C2E"/>
    <w:rsid w:val="002332E8"/>
    <w:rsid w:val="00233DBB"/>
    <w:rsid w:val="00234F22"/>
    <w:rsid w:val="002375A0"/>
    <w:rsid w:val="00240603"/>
    <w:rsid w:val="00241048"/>
    <w:rsid w:val="00242693"/>
    <w:rsid w:val="00242E7E"/>
    <w:rsid w:val="00244DD2"/>
    <w:rsid w:val="002452B6"/>
    <w:rsid w:val="002456FD"/>
    <w:rsid w:val="00246AA8"/>
    <w:rsid w:val="00250366"/>
    <w:rsid w:val="00256D84"/>
    <w:rsid w:val="00257560"/>
    <w:rsid w:val="002605BB"/>
    <w:rsid w:val="002621BD"/>
    <w:rsid w:val="00262B8C"/>
    <w:rsid w:val="00263D1E"/>
    <w:rsid w:val="00264DDD"/>
    <w:rsid w:val="00265B4D"/>
    <w:rsid w:val="00267EAB"/>
    <w:rsid w:val="002729A9"/>
    <w:rsid w:val="00274973"/>
    <w:rsid w:val="002777CD"/>
    <w:rsid w:val="00280101"/>
    <w:rsid w:val="002816BB"/>
    <w:rsid w:val="00290711"/>
    <w:rsid w:val="00290D01"/>
    <w:rsid w:val="00293D12"/>
    <w:rsid w:val="00293DCF"/>
    <w:rsid w:val="0029534C"/>
    <w:rsid w:val="002A1B05"/>
    <w:rsid w:val="002A2FCB"/>
    <w:rsid w:val="002A4A04"/>
    <w:rsid w:val="002A4B02"/>
    <w:rsid w:val="002A5871"/>
    <w:rsid w:val="002A5D11"/>
    <w:rsid w:val="002A6ABE"/>
    <w:rsid w:val="002B082C"/>
    <w:rsid w:val="002B573B"/>
    <w:rsid w:val="002C01D3"/>
    <w:rsid w:val="002C55CF"/>
    <w:rsid w:val="002D2E9F"/>
    <w:rsid w:val="002E0162"/>
    <w:rsid w:val="002E097C"/>
    <w:rsid w:val="002E130F"/>
    <w:rsid w:val="002E2BD6"/>
    <w:rsid w:val="002E35AD"/>
    <w:rsid w:val="002E6281"/>
    <w:rsid w:val="002E6777"/>
    <w:rsid w:val="002E6C57"/>
    <w:rsid w:val="002F047E"/>
    <w:rsid w:val="002F6780"/>
    <w:rsid w:val="00302951"/>
    <w:rsid w:val="003059F7"/>
    <w:rsid w:val="003074E6"/>
    <w:rsid w:val="00307FD1"/>
    <w:rsid w:val="00312439"/>
    <w:rsid w:val="0031653B"/>
    <w:rsid w:val="00317CDA"/>
    <w:rsid w:val="00322272"/>
    <w:rsid w:val="00322A15"/>
    <w:rsid w:val="00322C7D"/>
    <w:rsid w:val="0032575A"/>
    <w:rsid w:val="00325A40"/>
    <w:rsid w:val="0032745E"/>
    <w:rsid w:val="003306A5"/>
    <w:rsid w:val="00331AD5"/>
    <w:rsid w:val="0033512F"/>
    <w:rsid w:val="00335452"/>
    <w:rsid w:val="00335477"/>
    <w:rsid w:val="00337A19"/>
    <w:rsid w:val="00340799"/>
    <w:rsid w:val="00342474"/>
    <w:rsid w:val="003424E1"/>
    <w:rsid w:val="003427FA"/>
    <w:rsid w:val="00342D8F"/>
    <w:rsid w:val="00344236"/>
    <w:rsid w:val="003458A3"/>
    <w:rsid w:val="0035342C"/>
    <w:rsid w:val="0035619B"/>
    <w:rsid w:val="003567C6"/>
    <w:rsid w:val="003572E5"/>
    <w:rsid w:val="003575E1"/>
    <w:rsid w:val="00357797"/>
    <w:rsid w:val="00360276"/>
    <w:rsid w:val="00361E41"/>
    <w:rsid w:val="00363C06"/>
    <w:rsid w:val="00363E1D"/>
    <w:rsid w:val="003641F1"/>
    <w:rsid w:val="0036531E"/>
    <w:rsid w:val="00366919"/>
    <w:rsid w:val="00371328"/>
    <w:rsid w:val="00371F98"/>
    <w:rsid w:val="003739BA"/>
    <w:rsid w:val="00374491"/>
    <w:rsid w:val="00375508"/>
    <w:rsid w:val="003858F9"/>
    <w:rsid w:val="00385D48"/>
    <w:rsid w:val="003866B6"/>
    <w:rsid w:val="0038715E"/>
    <w:rsid w:val="00392145"/>
    <w:rsid w:val="00392483"/>
    <w:rsid w:val="003936D0"/>
    <w:rsid w:val="0039571B"/>
    <w:rsid w:val="003958C3"/>
    <w:rsid w:val="003A2ACE"/>
    <w:rsid w:val="003A30D6"/>
    <w:rsid w:val="003A4083"/>
    <w:rsid w:val="003A41EA"/>
    <w:rsid w:val="003A6792"/>
    <w:rsid w:val="003B08F6"/>
    <w:rsid w:val="003B1BA7"/>
    <w:rsid w:val="003B2A2B"/>
    <w:rsid w:val="003B32B4"/>
    <w:rsid w:val="003B441A"/>
    <w:rsid w:val="003B4E5B"/>
    <w:rsid w:val="003B5ECC"/>
    <w:rsid w:val="003B7E59"/>
    <w:rsid w:val="003C1035"/>
    <w:rsid w:val="003C1C1E"/>
    <w:rsid w:val="003C6EE8"/>
    <w:rsid w:val="003D21DC"/>
    <w:rsid w:val="003D4DFC"/>
    <w:rsid w:val="003D53DD"/>
    <w:rsid w:val="003E10DF"/>
    <w:rsid w:val="003E453A"/>
    <w:rsid w:val="003E4604"/>
    <w:rsid w:val="003E591E"/>
    <w:rsid w:val="003E5A5D"/>
    <w:rsid w:val="003F06FD"/>
    <w:rsid w:val="003F161F"/>
    <w:rsid w:val="003F3883"/>
    <w:rsid w:val="003F3A86"/>
    <w:rsid w:val="004010B0"/>
    <w:rsid w:val="00401CDB"/>
    <w:rsid w:val="00401D71"/>
    <w:rsid w:val="004026C7"/>
    <w:rsid w:val="004030F9"/>
    <w:rsid w:val="00403B51"/>
    <w:rsid w:val="00404652"/>
    <w:rsid w:val="00404802"/>
    <w:rsid w:val="004061E3"/>
    <w:rsid w:val="00410403"/>
    <w:rsid w:val="00411857"/>
    <w:rsid w:val="00411B9C"/>
    <w:rsid w:val="004161F8"/>
    <w:rsid w:val="00416FFA"/>
    <w:rsid w:val="00420D90"/>
    <w:rsid w:val="00421FF8"/>
    <w:rsid w:val="00426BE9"/>
    <w:rsid w:val="00431AFD"/>
    <w:rsid w:val="0043310F"/>
    <w:rsid w:val="00433571"/>
    <w:rsid w:val="004336FB"/>
    <w:rsid w:val="00436F8B"/>
    <w:rsid w:val="00443369"/>
    <w:rsid w:val="0045186C"/>
    <w:rsid w:val="00451C04"/>
    <w:rsid w:val="00452953"/>
    <w:rsid w:val="004559BF"/>
    <w:rsid w:val="00456343"/>
    <w:rsid w:val="00456844"/>
    <w:rsid w:val="00460C82"/>
    <w:rsid w:val="004623A6"/>
    <w:rsid w:val="004651EC"/>
    <w:rsid w:val="00467E32"/>
    <w:rsid w:val="00467E91"/>
    <w:rsid w:val="00470F68"/>
    <w:rsid w:val="00471646"/>
    <w:rsid w:val="0047264A"/>
    <w:rsid w:val="00473A06"/>
    <w:rsid w:val="00473C0A"/>
    <w:rsid w:val="0047408C"/>
    <w:rsid w:val="0047545E"/>
    <w:rsid w:val="00476C1E"/>
    <w:rsid w:val="004808DC"/>
    <w:rsid w:val="00480ADA"/>
    <w:rsid w:val="00481956"/>
    <w:rsid w:val="004831F9"/>
    <w:rsid w:val="00484178"/>
    <w:rsid w:val="0048419A"/>
    <w:rsid w:val="00484A79"/>
    <w:rsid w:val="00487F0E"/>
    <w:rsid w:val="00491E8C"/>
    <w:rsid w:val="004A0433"/>
    <w:rsid w:val="004A1AEA"/>
    <w:rsid w:val="004A3BF3"/>
    <w:rsid w:val="004A3FE5"/>
    <w:rsid w:val="004A534E"/>
    <w:rsid w:val="004A6026"/>
    <w:rsid w:val="004B0468"/>
    <w:rsid w:val="004B37F9"/>
    <w:rsid w:val="004B40DF"/>
    <w:rsid w:val="004B4251"/>
    <w:rsid w:val="004B5DC3"/>
    <w:rsid w:val="004B5F89"/>
    <w:rsid w:val="004B61B6"/>
    <w:rsid w:val="004B6892"/>
    <w:rsid w:val="004C02A7"/>
    <w:rsid w:val="004C1E22"/>
    <w:rsid w:val="004C4442"/>
    <w:rsid w:val="004C4C1D"/>
    <w:rsid w:val="004C65D9"/>
    <w:rsid w:val="004D233B"/>
    <w:rsid w:val="004D2D0B"/>
    <w:rsid w:val="004D2F32"/>
    <w:rsid w:val="004D3921"/>
    <w:rsid w:val="004D411D"/>
    <w:rsid w:val="004D580B"/>
    <w:rsid w:val="004D6945"/>
    <w:rsid w:val="004D6B88"/>
    <w:rsid w:val="004D74AC"/>
    <w:rsid w:val="004D79D7"/>
    <w:rsid w:val="004E1179"/>
    <w:rsid w:val="004E2604"/>
    <w:rsid w:val="004E39D8"/>
    <w:rsid w:val="004E5106"/>
    <w:rsid w:val="004F23FE"/>
    <w:rsid w:val="004F2B7D"/>
    <w:rsid w:val="004F3B37"/>
    <w:rsid w:val="004F51F5"/>
    <w:rsid w:val="004F55F0"/>
    <w:rsid w:val="00500490"/>
    <w:rsid w:val="005038D0"/>
    <w:rsid w:val="00503AAC"/>
    <w:rsid w:val="00505EEB"/>
    <w:rsid w:val="00506329"/>
    <w:rsid w:val="00507D0A"/>
    <w:rsid w:val="00507FCA"/>
    <w:rsid w:val="00512634"/>
    <w:rsid w:val="00513AF4"/>
    <w:rsid w:val="005143D2"/>
    <w:rsid w:val="005152EB"/>
    <w:rsid w:val="00515EA4"/>
    <w:rsid w:val="00516D82"/>
    <w:rsid w:val="00517008"/>
    <w:rsid w:val="00517972"/>
    <w:rsid w:val="00522913"/>
    <w:rsid w:val="00524027"/>
    <w:rsid w:val="00524E42"/>
    <w:rsid w:val="0052687C"/>
    <w:rsid w:val="00527639"/>
    <w:rsid w:val="00527DDF"/>
    <w:rsid w:val="00530255"/>
    <w:rsid w:val="00531F63"/>
    <w:rsid w:val="00532D66"/>
    <w:rsid w:val="005339BE"/>
    <w:rsid w:val="00534C0D"/>
    <w:rsid w:val="00535949"/>
    <w:rsid w:val="005364F2"/>
    <w:rsid w:val="005408C7"/>
    <w:rsid w:val="0054183B"/>
    <w:rsid w:val="005419AB"/>
    <w:rsid w:val="00545E3D"/>
    <w:rsid w:val="00547F90"/>
    <w:rsid w:val="005519CC"/>
    <w:rsid w:val="0055251A"/>
    <w:rsid w:val="00555508"/>
    <w:rsid w:val="005557BB"/>
    <w:rsid w:val="00555C24"/>
    <w:rsid w:val="00557365"/>
    <w:rsid w:val="005575D1"/>
    <w:rsid w:val="00557D93"/>
    <w:rsid w:val="00563559"/>
    <w:rsid w:val="00574E91"/>
    <w:rsid w:val="00580A61"/>
    <w:rsid w:val="0058216A"/>
    <w:rsid w:val="00583BDD"/>
    <w:rsid w:val="00586FB0"/>
    <w:rsid w:val="0058786A"/>
    <w:rsid w:val="00587F97"/>
    <w:rsid w:val="0059162F"/>
    <w:rsid w:val="0059258B"/>
    <w:rsid w:val="00594305"/>
    <w:rsid w:val="00596E8C"/>
    <w:rsid w:val="005A1A62"/>
    <w:rsid w:val="005A21CE"/>
    <w:rsid w:val="005A3E4F"/>
    <w:rsid w:val="005A4BF9"/>
    <w:rsid w:val="005A59B8"/>
    <w:rsid w:val="005A6F3F"/>
    <w:rsid w:val="005B0701"/>
    <w:rsid w:val="005B35B9"/>
    <w:rsid w:val="005B3E41"/>
    <w:rsid w:val="005B6E05"/>
    <w:rsid w:val="005B6E83"/>
    <w:rsid w:val="005C0673"/>
    <w:rsid w:val="005C06DD"/>
    <w:rsid w:val="005C1CCE"/>
    <w:rsid w:val="005D0552"/>
    <w:rsid w:val="005D4E31"/>
    <w:rsid w:val="005E0296"/>
    <w:rsid w:val="005E3496"/>
    <w:rsid w:val="005E3996"/>
    <w:rsid w:val="005E4583"/>
    <w:rsid w:val="005E72A6"/>
    <w:rsid w:val="005E7E4B"/>
    <w:rsid w:val="005F6269"/>
    <w:rsid w:val="005F7C11"/>
    <w:rsid w:val="00600B05"/>
    <w:rsid w:val="006029DC"/>
    <w:rsid w:val="00604A75"/>
    <w:rsid w:val="00604EFE"/>
    <w:rsid w:val="006072FB"/>
    <w:rsid w:val="00607E3D"/>
    <w:rsid w:val="00607EBA"/>
    <w:rsid w:val="0061240D"/>
    <w:rsid w:val="00612DDE"/>
    <w:rsid w:val="00615EF1"/>
    <w:rsid w:val="00616E17"/>
    <w:rsid w:val="00620B15"/>
    <w:rsid w:val="00621DD0"/>
    <w:rsid w:val="00624E7A"/>
    <w:rsid w:val="0062674F"/>
    <w:rsid w:val="00626F59"/>
    <w:rsid w:val="00630B18"/>
    <w:rsid w:val="00631FE7"/>
    <w:rsid w:val="00632D50"/>
    <w:rsid w:val="006348D5"/>
    <w:rsid w:val="00643F85"/>
    <w:rsid w:val="0064600E"/>
    <w:rsid w:val="006466AF"/>
    <w:rsid w:val="006473EF"/>
    <w:rsid w:val="006537CB"/>
    <w:rsid w:val="00656884"/>
    <w:rsid w:val="0065720F"/>
    <w:rsid w:val="00661C81"/>
    <w:rsid w:val="00661F1F"/>
    <w:rsid w:val="00662EDD"/>
    <w:rsid w:val="00666204"/>
    <w:rsid w:val="00666A1D"/>
    <w:rsid w:val="00676A19"/>
    <w:rsid w:val="00677355"/>
    <w:rsid w:val="0068019B"/>
    <w:rsid w:val="00681FC0"/>
    <w:rsid w:val="0068585C"/>
    <w:rsid w:val="00687D5E"/>
    <w:rsid w:val="00690628"/>
    <w:rsid w:val="0069339E"/>
    <w:rsid w:val="00693B57"/>
    <w:rsid w:val="00694224"/>
    <w:rsid w:val="00694E53"/>
    <w:rsid w:val="00695C7A"/>
    <w:rsid w:val="00696070"/>
    <w:rsid w:val="00697AE5"/>
    <w:rsid w:val="006A099A"/>
    <w:rsid w:val="006A3567"/>
    <w:rsid w:val="006A47B0"/>
    <w:rsid w:val="006A4BBE"/>
    <w:rsid w:val="006A59B6"/>
    <w:rsid w:val="006A6EB4"/>
    <w:rsid w:val="006A6EC0"/>
    <w:rsid w:val="006B35BC"/>
    <w:rsid w:val="006B4744"/>
    <w:rsid w:val="006C00F2"/>
    <w:rsid w:val="006C0EF1"/>
    <w:rsid w:val="006C1E60"/>
    <w:rsid w:val="006C28BB"/>
    <w:rsid w:val="006C3578"/>
    <w:rsid w:val="006C57E3"/>
    <w:rsid w:val="006D009D"/>
    <w:rsid w:val="006D0AE3"/>
    <w:rsid w:val="006D1657"/>
    <w:rsid w:val="006D597E"/>
    <w:rsid w:val="006D5C86"/>
    <w:rsid w:val="006D7A08"/>
    <w:rsid w:val="006E2F29"/>
    <w:rsid w:val="006E3E73"/>
    <w:rsid w:val="006E4306"/>
    <w:rsid w:val="006E63B2"/>
    <w:rsid w:val="006E6B55"/>
    <w:rsid w:val="006F7F7F"/>
    <w:rsid w:val="007047DB"/>
    <w:rsid w:val="00704C92"/>
    <w:rsid w:val="00705D9F"/>
    <w:rsid w:val="00706735"/>
    <w:rsid w:val="00707502"/>
    <w:rsid w:val="00710A17"/>
    <w:rsid w:val="007112E0"/>
    <w:rsid w:val="00711E9A"/>
    <w:rsid w:val="0071281A"/>
    <w:rsid w:val="007129BD"/>
    <w:rsid w:val="0071465C"/>
    <w:rsid w:val="00714BCC"/>
    <w:rsid w:val="00715097"/>
    <w:rsid w:val="00716049"/>
    <w:rsid w:val="007166F7"/>
    <w:rsid w:val="00721348"/>
    <w:rsid w:val="00722684"/>
    <w:rsid w:val="00723CFA"/>
    <w:rsid w:val="007254D8"/>
    <w:rsid w:val="007267DC"/>
    <w:rsid w:val="00730AC4"/>
    <w:rsid w:val="007311F3"/>
    <w:rsid w:val="00731205"/>
    <w:rsid w:val="007314FF"/>
    <w:rsid w:val="007325D5"/>
    <w:rsid w:val="007352C1"/>
    <w:rsid w:val="00735EEF"/>
    <w:rsid w:val="00740161"/>
    <w:rsid w:val="0074182A"/>
    <w:rsid w:val="00743046"/>
    <w:rsid w:val="0074322F"/>
    <w:rsid w:val="007441EA"/>
    <w:rsid w:val="007556F0"/>
    <w:rsid w:val="00755F31"/>
    <w:rsid w:val="00760981"/>
    <w:rsid w:val="007618AC"/>
    <w:rsid w:val="0076219F"/>
    <w:rsid w:val="00762396"/>
    <w:rsid w:val="007644EE"/>
    <w:rsid w:val="00771DB3"/>
    <w:rsid w:val="00772D3D"/>
    <w:rsid w:val="00775FBE"/>
    <w:rsid w:val="00776498"/>
    <w:rsid w:val="00776567"/>
    <w:rsid w:val="007776DD"/>
    <w:rsid w:val="00777793"/>
    <w:rsid w:val="0078007F"/>
    <w:rsid w:val="0078020C"/>
    <w:rsid w:val="00791EC0"/>
    <w:rsid w:val="007A06B9"/>
    <w:rsid w:val="007A1763"/>
    <w:rsid w:val="007A2E32"/>
    <w:rsid w:val="007A3C98"/>
    <w:rsid w:val="007A3D4D"/>
    <w:rsid w:val="007A3D6D"/>
    <w:rsid w:val="007A50A0"/>
    <w:rsid w:val="007A5166"/>
    <w:rsid w:val="007A5527"/>
    <w:rsid w:val="007A6583"/>
    <w:rsid w:val="007B1BA7"/>
    <w:rsid w:val="007B344F"/>
    <w:rsid w:val="007B3CF6"/>
    <w:rsid w:val="007B730B"/>
    <w:rsid w:val="007C27F0"/>
    <w:rsid w:val="007C757F"/>
    <w:rsid w:val="007D279B"/>
    <w:rsid w:val="007D5A7B"/>
    <w:rsid w:val="007D5B61"/>
    <w:rsid w:val="007D5DA3"/>
    <w:rsid w:val="007D661F"/>
    <w:rsid w:val="007E0923"/>
    <w:rsid w:val="007E23D3"/>
    <w:rsid w:val="007E2DCA"/>
    <w:rsid w:val="007E3AC5"/>
    <w:rsid w:val="007E53AB"/>
    <w:rsid w:val="007E755B"/>
    <w:rsid w:val="007E765D"/>
    <w:rsid w:val="007F54B5"/>
    <w:rsid w:val="007F60D0"/>
    <w:rsid w:val="00801E59"/>
    <w:rsid w:val="0080226B"/>
    <w:rsid w:val="008027B3"/>
    <w:rsid w:val="00804593"/>
    <w:rsid w:val="00804D13"/>
    <w:rsid w:val="00812D44"/>
    <w:rsid w:val="008131DA"/>
    <w:rsid w:val="00814C4E"/>
    <w:rsid w:val="00815CB6"/>
    <w:rsid w:val="00831344"/>
    <w:rsid w:val="008345A5"/>
    <w:rsid w:val="00835F28"/>
    <w:rsid w:val="00837518"/>
    <w:rsid w:val="00837AD5"/>
    <w:rsid w:val="008411B4"/>
    <w:rsid w:val="008427B2"/>
    <w:rsid w:val="00843521"/>
    <w:rsid w:val="008447B3"/>
    <w:rsid w:val="00845000"/>
    <w:rsid w:val="00846000"/>
    <w:rsid w:val="008463C9"/>
    <w:rsid w:val="0084641D"/>
    <w:rsid w:val="00847C63"/>
    <w:rsid w:val="00852F94"/>
    <w:rsid w:val="008539FD"/>
    <w:rsid w:val="00853AE0"/>
    <w:rsid w:val="008541A8"/>
    <w:rsid w:val="00854FA5"/>
    <w:rsid w:val="00856CB2"/>
    <w:rsid w:val="00860B42"/>
    <w:rsid w:val="008648F0"/>
    <w:rsid w:val="008662A4"/>
    <w:rsid w:val="008672D6"/>
    <w:rsid w:val="0087318E"/>
    <w:rsid w:val="00873D86"/>
    <w:rsid w:val="008755CF"/>
    <w:rsid w:val="008766EE"/>
    <w:rsid w:val="00877C51"/>
    <w:rsid w:val="00881D39"/>
    <w:rsid w:val="00881DA7"/>
    <w:rsid w:val="0088271C"/>
    <w:rsid w:val="008838F8"/>
    <w:rsid w:val="00883B29"/>
    <w:rsid w:val="00885C11"/>
    <w:rsid w:val="00885F0D"/>
    <w:rsid w:val="00886C23"/>
    <w:rsid w:val="008908EA"/>
    <w:rsid w:val="0089242E"/>
    <w:rsid w:val="00893A97"/>
    <w:rsid w:val="008976D6"/>
    <w:rsid w:val="008A18AB"/>
    <w:rsid w:val="008A4BDD"/>
    <w:rsid w:val="008A7172"/>
    <w:rsid w:val="008B259F"/>
    <w:rsid w:val="008B28F2"/>
    <w:rsid w:val="008B2F10"/>
    <w:rsid w:val="008B317D"/>
    <w:rsid w:val="008B3812"/>
    <w:rsid w:val="008B540A"/>
    <w:rsid w:val="008B6A7C"/>
    <w:rsid w:val="008C10C0"/>
    <w:rsid w:val="008C4EA2"/>
    <w:rsid w:val="008C662E"/>
    <w:rsid w:val="008C6EE4"/>
    <w:rsid w:val="008D01D2"/>
    <w:rsid w:val="008D1575"/>
    <w:rsid w:val="008D1D52"/>
    <w:rsid w:val="008D2AA3"/>
    <w:rsid w:val="008D2B81"/>
    <w:rsid w:val="008D5097"/>
    <w:rsid w:val="008D6458"/>
    <w:rsid w:val="008E01AE"/>
    <w:rsid w:val="008E222E"/>
    <w:rsid w:val="008E2CC0"/>
    <w:rsid w:val="008E383C"/>
    <w:rsid w:val="008E6108"/>
    <w:rsid w:val="008F4D57"/>
    <w:rsid w:val="008F5434"/>
    <w:rsid w:val="008F6258"/>
    <w:rsid w:val="008F78D1"/>
    <w:rsid w:val="00906E7E"/>
    <w:rsid w:val="009109FD"/>
    <w:rsid w:val="00912097"/>
    <w:rsid w:val="00912732"/>
    <w:rsid w:val="0091693D"/>
    <w:rsid w:val="00916F8E"/>
    <w:rsid w:val="00917925"/>
    <w:rsid w:val="0092059F"/>
    <w:rsid w:val="00921183"/>
    <w:rsid w:val="009234D9"/>
    <w:rsid w:val="00923688"/>
    <w:rsid w:val="00924198"/>
    <w:rsid w:val="009245EB"/>
    <w:rsid w:val="00924E61"/>
    <w:rsid w:val="00926B98"/>
    <w:rsid w:val="0093051B"/>
    <w:rsid w:val="00930AFF"/>
    <w:rsid w:val="00932984"/>
    <w:rsid w:val="00934044"/>
    <w:rsid w:val="009346FA"/>
    <w:rsid w:val="009427B5"/>
    <w:rsid w:val="00943515"/>
    <w:rsid w:val="00946FA5"/>
    <w:rsid w:val="00947783"/>
    <w:rsid w:val="009515A6"/>
    <w:rsid w:val="0095486C"/>
    <w:rsid w:val="00955F48"/>
    <w:rsid w:val="00956125"/>
    <w:rsid w:val="009565D1"/>
    <w:rsid w:val="00956F82"/>
    <w:rsid w:val="009607B4"/>
    <w:rsid w:val="009630E3"/>
    <w:rsid w:val="00963A1D"/>
    <w:rsid w:val="009706ED"/>
    <w:rsid w:val="00972B8C"/>
    <w:rsid w:val="009735E3"/>
    <w:rsid w:val="00974C78"/>
    <w:rsid w:val="0097632E"/>
    <w:rsid w:val="00976746"/>
    <w:rsid w:val="00981F6D"/>
    <w:rsid w:val="009831A7"/>
    <w:rsid w:val="00983B8F"/>
    <w:rsid w:val="00985E24"/>
    <w:rsid w:val="00986837"/>
    <w:rsid w:val="00991B4F"/>
    <w:rsid w:val="0099723A"/>
    <w:rsid w:val="009A0852"/>
    <w:rsid w:val="009A3673"/>
    <w:rsid w:val="009A39FB"/>
    <w:rsid w:val="009A507B"/>
    <w:rsid w:val="009A5A7A"/>
    <w:rsid w:val="009A63F6"/>
    <w:rsid w:val="009A6479"/>
    <w:rsid w:val="009A653A"/>
    <w:rsid w:val="009A69C3"/>
    <w:rsid w:val="009B0C15"/>
    <w:rsid w:val="009B3A7A"/>
    <w:rsid w:val="009B73A5"/>
    <w:rsid w:val="009B7806"/>
    <w:rsid w:val="009C4670"/>
    <w:rsid w:val="009C735C"/>
    <w:rsid w:val="009D24E6"/>
    <w:rsid w:val="009D69ED"/>
    <w:rsid w:val="009E02C9"/>
    <w:rsid w:val="009E1E7D"/>
    <w:rsid w:val="009E3B11"/>
    <w:rsid w:val="009E6F92"/>
    <w:rsid w:val="009F219C"/>
    <w:rsid w:val="009F2A3A"/>
    <w:rsid w:val="009F2E75"/>
    <w:rsid w:val="009F56BC"/>
    <w:rsid w:val="009F6ED1"/>
    <w:rsid w:val="00A132F6"/>
    <w:rsid w:val="00A14576"/>
    <w:rsid w:val="00A15912"/>
    <w:rsid w:val="00A20B54"/>
    <w:rsid w:val="00A20E64"/>
    <w:rsid w:val="00A217C4"/>
    <w:rsid w:val="00A223DD"/>
    <w:rsid w:val="00A2280A"/>
    <w:rsid w:val="00A24F40"/>
    <w:rsid w:val="00A2721E"/>
    <w:rsid w:val="00A27519"/>
    <w:rsid w:val="00A30150"/>
    <w:rsid w:val="00A30677"/>
    <w:rsid w:val="00A32AE1"/>
    <w:rsid w:val="00A332EE"/>
    <w:rsid w:val="00A33396"/>
    <w:rsid w:val="00A33AFD"/>
    <w:rsid w:val="00A358D4"/>
    <w:rsid w:val="00A37BA4"/>
    <w:rsid w:val="00A407FC"/>
    <w:rsid w:val="00A414D8"/>
    <w:rsid w:val="00A41572"/>
    <w:rsid w:val="00A41EB6"/>
    <w:rsid w:val="00A41FA2"/>
    <w:rsid w:val="00A42BFA"/>
    <w:rsid w:val="00A462B7"/>
    <w:rsid w:val="00A47A12"/>
    <w:rsid w:val="00A50432"/>
    <w:rsid w:val="00A50B23"/>
    <w:rsid w:val="00A50C22"/>
    <w:rsid w:val="00A5105E"/>
    <w:rsid w:val="00A51E7C"/>
    <w:rsid w:val="00A523C9"/>
    <w:rsid w:val="00A53D12"/>
    <w:rsid w:val="00A547C4"/>
    <w:rsid w:val="00A54F31"/>
    <w:rsid w:val="00A56D45"/>
    <w:rsid w:val="00A571BA"/>
    <w:rsid w:val="00A637CC"/>
    <w:rsid w:val="00A63AE1"/>
    <w:rsid w:val="00A643E3"/>
    <w:rsid w:val="00A6517E"/>
    <w:rsid w:val="00A670A7"/>
    <w:rsid w:val="00A70E13"/>
    <w:rsid w:val="00A76B94"/>
    <w:rsid w:val="00A800EB"/>
    <w:rsid w:val="00A812B2"/>
    <w:rsid w:val="00A83B70"/>
    <w:rsid w:val="00A840A3"/>
    <w:rsid w:val="00A85328"/>
    <w:rsid w:val="00A90200"/>
    <w:rsid w:val="00A965B9"/>
    <w:rsid w:val="00A9789B"/>
    <w:rsid w:val="00AA0B34"/>
    <w:rsid w:val="00AA2108"/>
    <w:rsid w:val="00AA2323"/>
    <w:rsid w:val="00AA23B8"/>
    <w:rsid w:val="00AB06DD"/>
    <w:rsid w:val="00AB0925"/>
    <w:rsid w:val="00AB0C5B"/>
    <w:rsid w:val="00AB15EF"/>
    <w:rsid w:val="00AB1CDE"/>
    <w:rsid w:val="00AB1E19"/>
    <w:rsid w:val="00AB2162"/>
    <w:rsid w:val="00AB5367"/>
    <w:rsid w:val="00AB72C1"/>
    <w:rsid w:val="00AB7566"/>
    <w:rsid w:val="00AC0C14"/>
    <w:rsid w:val="00AC0D41"/>
    <w:rsid w:val="00AC3502"/>
    <w:rsid w:val="00AC3BBA"/>
    <w:rsid w:val="00AC543A"/>
    <w:rsid w:val="00AC5904"/>
    <w:rsid w:val="00AC73B0"/>
    <w:rsid w:val="00AD14C6"/>
    <w:rsid w:val="00AD1702"/>
    <w:rsid w:val="00AD30CB"/>
    <w:rsid w:val="00AD3BF3"/>
    <w:rsid w:val="00AD56BE"/>
    <w:rsid w:val="00AE1875"/>
    <w:rsid w:val="00AE29FA"/>
    <w:rsid w:val="00AE3448"/>
    <w:rsid w:val="00AE5789"/>
    <w:rsid w:val="00AE69C4"/>
    <w:rsid w:val="00AE6C94"/>
    <w:rsid w:val="00AF011A"/>
    <w:rsid w:val="00AF1FC9"/>
    <w:rsid w:val="00B0427D"/>
    <w:rsid w:val="00B055F0"/>
    <w:rsid w:val="00B056FF"/>
    <w:rsid w:val="00B141B0"/>
    <w:rsid w:val="00B14D61"/>
    <w:rsid w:val="00B14F35"/>
    <w:rsid w:val="00B16C7A"/>
    <w:rsid w:val="00B217B8"/>
    <w:rsid w:val="00B21DD2"/>
    <w:rsid w:val="00B30BBA"/>
    <w:rsid w:val="00B324A8"/>
    <w:rsid w:val="00B32B2E"/>
    <w:rsid w:val="00B35027"/>
    <w:rsid w:val="00B37398"/>
    <w:rsid w:val="00B40631"/>
    <w:rsid w:val="00B422D3"/>
    <w:rsid w:val="00B42556"/>
    <w:rsid w:val="00B4589F"/>
    <w:rsid w:val="00B46D05"/>
    <w:rsid w:val="00B5038B"/>
    <w:rsid w:val="00B507EB"/>
    <w:rsid w:val="00B523CD"/>
    <w:rsid w:val="00B533FD"/>
    <w:rsid w:val="00B536BD"/>
    <w:rsid w:val="00B53B6C"/>
    <w:rsid w:val="00B54C6E"/>
    <w:rsid w:val="00B55BE8"/>
    <w:rsid w:val="00B5785E"/>
    <w:rsid w:val="00B604E9"/>
    <w:rsid w:val="00B61B7A"/>
    <w:rsid w:val="00B63F2D"/>
    <w:rsid w:val="00B65FB4"/>
    <w:rsid w:val="00B7034C"/>
    <w:rsid w:val="00B72985"/>
    <w:rsid w:val="00B773FA"/>
    <w:rsid w:val="00B823E4"/>
    <w:rsid w:val="00B826DC"/>
    <w:rsid w:val="00B86AFE"/>
    <w:rsid w:val="00B86B51"/>
    <w:rsid w:val="00B86D1E"/>
    <w:rsid w:val="00B86E06"/>
    <w:rsid w:val="00B91026"/>
    <w:rsid w:val="00B91CC2"/>
    <w:rsid w:val="00BA03E8"/>
    <w:rsid w:val="00BA2067"/>
    <w:rsid w:val="00BA3B09"/>
    <w:rsid w:val="00BA3DB9"/>
    <w:rsid w:val="00BA45A2"/>
    <w:rsid w:val="00BA6CD7"/>
    <w:rsid w:val="00BA70B2"/>
    <w:rsid w:val="00BA79DA"/>
    <w:rsid w:val="00BB2A77"/>
    <w:rsid w:val="00BB3862"/>
    <w:rsid w:val="00BB392F"/>
    <w:rsid w:val="00BB3FCA"/>
    <w:rsid w:val="00BB41AF"/>
    <w:rsid w:val="00BC2C52"/>
    <w:rsid w:val="00BC3FCE"/>
    <w:rsid w:val="00BC4259"/>
    <w:rsid w:val="00BC557C"/>
    <w:rsid w:val="00BC569B"/>
    <w:rsid w:val="00BC63D3"/>
    <w:rsid w:val="00BC7351"/>
    <w:rsid w:val="00BD02D0"/>
    <w:rsid w:val="00BD0B87"/>
    <w:rsid w:val="00BD228D"/>
    <w:rsid w:val="00BD5ADD"/>
    <w:rsid w:val="00BD637E"/>
    <w:rsid w:val="00BD63E7"/>
    <w:rsid w:val="00BD7F5B"/>
    <w:rsid w:val="00BE17CD"/>
    <w:rsid w:val="00BE2587"/>
    <w:rsid w:val="00BE272A"/>
    <w:rsid w:val="00BE3EBA"/>
    <w:rsid w:val="00BE61A1"/>
    <w:rsid w:val="00BF07D3"/>
    <w:rsid w:val="00BF1E3D"/>
    <w:rsid w:val="00BF1FA1"/>
    <w:rsid w:val="00BF343B"/>
    <w:rsid w:val="00BF352C"/>
    <w:rsid w:val="00BF3E30"/>
    <w:rsid w:val="00BF3F00"/>
    <w:rsid w:val="00BF5735"/>
    <w:rsid w:val="00BF7A31"/>
    <w:rsid w:val="00BF7B6D"/>
    <w:rsid w:val="00C046E0"/>
    <w:rsid w:val="00C06DF3"/>
    <w:rsid w:val="00C11115"/>
    <w:rsid w:val="00C133C2"/>
    <w:rsid w:val="00C15EA0"/>
    <w:rsid w:val="00C17481"/>
    <w:rsid w:val="00C17A96"/>
    <w:rsid w:val="00C201BE"/>
    <w:rsid w:val="00C22772"/>
    <w:rsid w:val="00C3159C"/>
    <w:rsid w:val="00C31B55"/>
    <w:rsid w:val="00C33588"/>
    <w:rsid w:val="00C36D5B"/>
    <w:rsid w:val="00C42C68"/>
    <w:rsid w:val="00C42EB2"/>
    <w:rsid w:val="00C432B4"/>
    <w:rsid w:val="00C444C6"/>
    <w:rsid w:val="00C4623B"/>
    <w:rsid w:val="00C46C4C"/>
    <w:rsid w:val="00C51E4F"/>
    <w:rsid w:val="00C523B9"/>
    <w:rsid w:val="00C53AA5"/>
    <w:rsid w:val="00C564B7"/>
    <w:rsid w:val="00C56ABB"/>
    <w:rsid w:val="00C57F61"/>
    <w:rsid w:val="00C6206F"/>
    <w:rsid w:val="00C6230A"/>
    <w:rsid w:val="00C627BC"/>
    <w:rsid w:val="00C62BCD"/>
    <w:rsid w:val="00C65E14"/>
    <w:rsid w:val="00C677EC"/>
    <w:rsid w:val="00C713A9"/>
    <w:rsid w:val="00C71478"/>
    <w:rsid w:val="00C71BC1"/>
    <w:rsid w:val="00C7251C"/>
    <w:rsid w:val="00C72F18"/>
    <w:rsid w:val="00C74CFE"/>
    <w:rsid w:val="00C75097"/>
    <w:rsid w:val="00C80002"/>
    <w:rsid w:val="00C86C7E"/>
    <w:rsid w:val="00C90456"/>
    <w:rsid w:val="00C919D6"/>
    <w:rsid w:val="00C94008"/>
    <w:rsid w:val="00C94D21"/>
    <w:rsid w:val="00C97345"/>
    <w:rsid w:val="00CA261B"/>
    <w:rsid w:val="00CA459D"/>
    <w:rsid w:val="00CA6B60"/>
    <w:rsid w:val="00CA71AB"/>
    <w:rsid w:val="00CA7E42"/>
    <w:rsid w:val="00CA7EB4"/>
    <w:rsid w:val="00CB4BC2"/>
    <w:rsid w:val="00CB5134"/>
    <w:rsid w:val="00CC0635"/>
    <w:rsid w:val="00CC06DB"/>
    <w:rsid w:val="00CC42F9"/>
    <w:rsid w:val="00CC5AA7"/>
    <w:rsid w:val="00CC62D5"/>
    <w:rsid w:val="00CC6F49"/>
    <w:rsid w:val="00CC7025"/>
    <w:rsid w:val="00CD1AE2"/>
    <w:rsid w:val="00CD3051"/>
    <w:rsid w:val="00CD337D"/>
    <w:rsid w:val="00CD554A"/>
    <w:rsid w:val="00CD55D6"/>
    <w:rsid w:val="00CD5FBF"/>
    <w:rsid w:val="00CE1860"/>
    <w:rsid w:val="00CE2CC3"/>
    <w:rsid w:val="00CE6A15"/>
    <w:rsid w:val="00CF157C"/>
    <w:rsid w:val="00CF1965"/>
    <w:rsid w:val="00CF26EF"/>
    <w:rsid w:val="00CF701F"/>
    <w:rsid w:val="00D01DE0"/>
    <w:rsid w:val="00D0588D"/>
    <w:rsid w:val="00D07565"/>
    <w:rsid w:val="00D145D9"/>
    <w:rsid w:val="00D175F2"/>
    <w:rsid w:val="00D17F6C"/>
    <w:rsid w:val="00D208A8"/>
    <w:rsid w:val="00D2214A"/>
    <w:rsid w:val="00D35420"/>
    <w:rsid w:val="00D35B3C"/>
    <w:rsid w:val="00D42279"/>
    <w:rsid w:val="00D42A8B"/>
    <w:rsid w:val="00D42EDE"/>
    <w:rsid w:val="00D46F2D"/>
    <w:rsid w:val="00D47B31"/>
    <w:rsid w:val="00D62D17"/>
    <w:rsid w:val="00D64C46"/>
    <w:rsid w:val="00D657F8"/>
    <w:rsid w:val="00D70310"/>
    <w:rsid w:val="00D71CA8"/>
    <w:rsid w:val="00D727EB"/>
    <w:rsid w:val="00D75D95"/>
    <w:rsid w:val="00D81382"/>
    <w:rsid w:val="00D81A76"/>
    <w:rsid w:val="00D81FEA"/>
    <w:rsid w:val="00D82880"/>
    <w:rsid w:val="00D845CC"/>
    <w:rsid w:val="00D84F08"/>
    <w:rsid w:val="00D862A4"/>
    <w:rsid w:val="00D86CA5"/>
    <w:rsid w:val="00D939C3"/>
    <w:rsid w:val="00D94A1C"/>
    <w:rsid w:val="00D9569C"/>
    <w:rsid w:val="00D96751"/>
    <w:rsid w:val="00DA1329"/>
    <w:rsid w:val="00DA2655"/>
    <w:rsid w:val="00DA7B41"/>
    <w:rsid w:val="00DB3D2D"/>
    <w:rsid w:val="00DB4D15"/>
    <w:rsid w:val="00DB6A25"/>
    <w:rsid w:val="00DB745C"/>
    <w:rsid w:val="00DC243B"/>
    <w:rsid w:val="00DC2C03"/>
    <w:rsid w:val="00DC4CFA"/>
    <w:rsid w:val="00DC5553"/>
    <w:rsid w:val="00DD2F89"/>
    <w:rsid w:val="00DD32C3"/>
    <w:rsid w:val="00DD3493"/>
    <w:rsid w:val="00DD5F85"/>
    <w:rsid w:val="00DD693E"/>
    <w:rsid w:val="00DE00A0"/>
    <w:rsid w:val="00DE04A2"/>
    <w:rsid w:val="00DE0BAA"/>
    <w:rsid w:val="00DE539E"/>
    <w:rsid w:val="00DE701B"/>
    <w:rsid w:val="00DE7CA5"/>
    <w:rsid w:val="00DF2233"/>
    <w:rsid w:val="00DF45EE"/>
    <w:rsid w:val="00DF70DE"/>
    <w:rsid w:val="00E02BA3"/>
    <w:rsid w:val="00E02D0D"/>
    <w:rsid w:val="00E06C4C"/>
    <w:rsid w:val="00E06FBE"/>
    <w:rsid w:val="00E07C0F"/>
    <w:rsid w:val="00E115D5"/>
    <w:rsid w:val="00E1281D"/>
    <w:rsid w:val="00E15673"/>
    <w:rsid w:val="00E1641D"/>
    <w:rsid w:val="00E17BE9"/>
    <w:rsid w:val="00E20BA3"/>
    <w:rsid w:val="00E21D4D"/>
    <w:rsid w:val="00E23581"/>
    <w:rsid w:val="00E24400"/>
    <w:rsid w:val="00E25E16"/>
    <w:rsid w:val="00E27E9F"/>
    <w:rsid w:val="00E33FD1"/>
    <w:rsid w:val="00E34709"/>
    <w:rsid w:val="00E36327"/>
    <w:rsid w:val="00E3726D"/>
    <w:rsid w:val="00E37970"/>
    <w:rsid w:val="00E43A88"/>
    <w:rsid w:val="00E43C51"/>
    <w:rsid w:val="00E5013F"/>
    <w:rsid w:val="00E54987"/>
    <w:rsid w:val="00E5570D"/>
    <w:rsid w:val="00E60BE0"/>
    <w:rsid w:val="00E612D4"/>
    <w:rsid w:val="00E6448F"/>
    <w:rsid w:val="00E64DA7"/>
    <w:rsid w:val="00E67D1C"/>
    <w:rsid w:val="00E708D6"/>
    <w:rsid w:val="00E70CDE"/>
    <w:rsid w:val="00E7186C"/>
    <w:rsid w:val="00E72CDC"/>
    <w:rsid w:val="00E76AB2"/>
    <w:rsid w:val="00E81C40"/>
    <w:rsid w:val="00E82F8B"/>
    <w:rsid w:val="00E83757"/>
    <w:rsid w:val="00E8613E"/>
    <w:rsid w:val="00E87CA8"/>
    <w:rsid w:val="00E92FCF"/>
    <w:rsid w:val="00E97CF6"/>
    <w:rsid w:val="00EA16D0"/>
    <w:rsid w:val="00EA2C07"/>
    <w:rsid w:val="00EA5598"/>
    <w:rsid w:val="00EA7DF5"/>
    <w:rsid w:val="00EB0819"/>
    <w:rsid w:val="00EB1FB6"/>
    <w:rsid w:val="00EB485C"/>
    <w:rsid w:val="00EB490D"/>
    <w:rsid w:val="00EC2D87"/>
    <w:rsid w:val="00EC3FF7"/>
    <w:rsid w:val="00EC5D9A"/>
    <w:rsid w:val="00EC5E54"/>
    <w:rsid w:val="00ED03AD"/>
    <w:rsid w:val="00ED20FA"/>
    <w:rsid w:val="00ED290A"/>
    <w:rsid w:val="00ED382F"/>
    <w:rsid w:val="00ED3BA9"/>
    <w:rsid w:val="00ED3F8B"/>
    <w:rsid w:val="00ED419D"/>
    <w:rsid w:val="00ED44B2"/>
    <w:rsid w:val="00ED4892"/>
    <w:rsid w:val="00ED5133"/>
    <w:rsid w:val="00ED6F86"/>
    <w:rsid w:val="00ED700C"/>
    <w:rsid w:val="00ED71D6"/>
    <w:rsid w:val="00ED74FA"/>
    <w:rsid w:val="00ED769B"/>
    <w:rsid w:val="00ED7760"/>
    <w:rsid w:val="00EE127B"/>
    <w:rsid w:val="00EE1DE5"/>
    <w:rsid w:val="00EE4D09"/>
    <w:rsid w:val="00EE510E"/>
    <w:rsid w:val="00EE6016"/>
    <w:rsid w:val="00EE6D24"/>
    <w:rsid w:val="00EE7225"/>
    <w:rsid w:val="00EF1ABC"/>
    <w:rsid w:val="00EF588B"/>
    <w:rsid w:val="00EF7475"/>
    <w:rsid w:val="00F00977"/>
    <w:rsid w:val="00F014A9"/>
    <w:rsid w:val="00F01809"/>
    <w:rsid w:val="00F03D92"/>
    <w:rsid w:val="00F07A3E"/>
    <w:rsid w:val="00F105AF"/>
    <w:rsid w:val="00F125B8"/>
    <w:rsid w:val="00F12B5D"/>
    <w:rsid w:val="00F153B6"/>
    <w:rsid w:val="00F15BA0"/>
    <w:rsid w:val="00F16A48"/>
    <w:rsid w:val="00F17394"/>
    <w:rsid w:val="00F2079F"/>
    <w:rsid w:val="00F207EE"/>
    <w:rsid w:val="00F2349C"/>
    <w:rsid w:val="00F23E6C"/>
    <w:rsid w:val="00F25D54"/>
    <w:rsid w:val="00F318FA"/>
    <w:rsid w:val="00F31BF4"/>
    <w:rsid w:val="00F31F30"/>
    <w:rsid w:val="00F34BC4"/>
    <w:rsid w:val="00F36C58"/>
    <w:rsid w:val="00F3723D"/>
    <w:rsid w:val="00F37FC7"/>
    <w:rsid w:val="00F40A6F"/>
    <w:rsid w:val="00F42F6D"/>
    <w:rsid w:val="00F4565E"/>
    <w:rsid w:val="00F46B2D"/>
    <w:rsid w:val="00F47104"/>
    <w:rsid w:val="00F47571"/>
    <w:rsid w:val="00F50B6C"/>
    <w:rsid w:val="00F51DB5"/>
    <w:rsid w:val="00F601F4"/>
    <w:rsid w:val="00F603EF"/>
    <w:rsid w:val="00F609A6"/>
    <w:rsid w:val="00F6173B"/>
    <w:rsid w:val="00F6377D"/>
    <w:rsid w:val="00F67262"/>
    <w:rsid w:val="00F7534D"/>
    <w:rsid w:val="00F77950"/>
    <w:rsid w:val="00F77A64"/>
    <w:rsid w:val="00F818C0"/>
    <w:rsid w:val="00F8369C"/>
    <w:rsid w:val="00F844D3"/>
    <w:rsid w:val="00F8551A"/>
    <w:rsid w:val="00F93991"/>
    <w:rsid w:val="00F940F1"/>
    <w:rsid w:val="00F965CD"/>
    <w:rsid w:val="00FA0376"/>
    <w:rsid w:val="00FA221B"/>
    <w:rsid w:val="00FA3572"/>
    <w:rsid w:val="00FA5FAF"/>
    <w:rsid w:val="00FA72E2"/>
    <w:rsid w:val="00FB4168"/>
    <w:rsid w:val="00FB7067"/>
    <w:rsid w:val="00FC1126"/>
    <w:rsid w:val="00FC1687"/>
    <w:rsid w:val="00FC1C67"/>
    <w:rsid w:val="00FC363C"/>
    <w:rsid w:val="00FC4803"/>
    <w:rsid w:val="00FC5F01"/>
    <w:rsid w:val="00FC64C3"/>
    <w:rsid w:val="00FD12A9"/>
    <w:rsid w:val="00FD2F7C"/>
    <w:rsid w:val="00FD3015"/>
    <w:rsid w:val="00FD5072"/>
    <w:rsid w:val="00FD57A3"/>
    <w:rsid w:val="00FD6CA4"/>
    <w:rsid w:val="00FD7447"/>
    <w:rsid w:val="00FE0E1D"/>
    <w:rsid w:val="00FE1BA6"/>
    <w:rsid w:val="00FE2D2F"/>
    <w:rsid w:val="00FE3C4A"/>
    <w:rsid w:val="00FE3DAB"/>
    <w:rsid w:val="00FE3F37"/>
    <w:rsid w:val="00FE4AC0"/>
    <w:rsid w:val="00FE55E9"/>
    <w:rsid w:val="00FE6776"/>
    <w:rsid w:val="00FE788D"/>
    <w:rsid w:val="00FF1074"/>
    <w:rsid w:val="00FF114E"/>
    <w:rsid w:val="00FF4BB1"/>
    <w:rsid w:val="00FF4D30"/>
    <w:rsid w:val="00FF590A"/>
    <w:rsid w:val="00FF72B6"/>
    <w:rsid w:val="00FF7B3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231D0"/>
  <w15:docId w15:val="{B598E247-9AA1-44EC-9A0D-1B11828BA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pPr>
  </w:style>
  <w:style w:type="paragraph" w:styleId="1">
    <w:name w:val="heading 1"/>
    <w:basedOn w:val="a"/>
    <w:next w:val="a"/>
    <w:link w:val="1Char"/>
    <w:uiPriority w:val="9"/>
    <w:qFormat/>
    <w:rsid w:val="00D073D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D073D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D073D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D073D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D073D4"/>
    <w:pPr>
      <w:keepNext/>
      <w:keepLines/>
      <w:spacing w:before="80" w:after="40"/>
      <w:ind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D073D4"/>
    <w:pPr>
      <w:keepNext/>
      <w:keepLines/>
      <w:spacing w:before="80" w:after="40"/>
      <w:ind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D073D4"/>
    <w:pPr>
      <w:keepNext/>
      <w:keepLines/>
      <w:spacing w:before="80" w:after="40"/>
      <w:ind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D073D4"/>
    <w:pPr>
      <w:keepNext/>
      <w:keepLines/>
      <w:spacing w:before="80" w:after="40"/>
      <w:ind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D073D4"/>
    <w:pPr>
      <w:keepNext/>
      <w:keepLines/>
      <w:spacing w:before="80" w:after="40"/>
      <w:ind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qFormat/>
    <w:rsid w:val="00D073D4"/>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qFormat/>
    <w:rsid w:val="00D073D4"/>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qFormat/>
    <w:rsid w:val="00D073D4"/>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qFormat/>
    <w:rsid w:val="00D073D4"/>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qFormat/>
    <w:rsid w:val="00D073D4"/>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qFormat/>
    <w:rsid w:val="00D073D4"/>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qFormat/>
    <w:rsid w:val="00D073D4"/>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qFormat/>
    <w:rsid w:val="00D073D4"/>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qFormat/>
    <w:rsid w:val="00D073D4"/>
    <w:rPr>
      <w:rFonts w:asciiTheme="majorHAnsi" w:eastAsiaTheme="majorEastAsia" w:hAnsiTheme="majorHAnsi" w:cstheme="majorBidi"/>
      <w:color w:val="000000" w:themeColor="text1"/>
    </w:rPr>
  </w:style>
  <w:style w:type="character" w:customStyle="1" w:styleId="Char">
    <w:name w:val="제목 Char"/>
    <w:basedOn w:val="a0"/>
    <w:link w:val="a3"/>
    <w:uiPriority w:val="10"/>
    <w:qFormat/>
    <w:rsid w:val="00D073D4"/>
    <w:rPr>
      <w:rFonts w:asciiTheme="majorHAnsi" w:eastAsiaTheme="majorEastAsia" w:hAnsiTheme="majorHAnsi" w:cstheme="majorBidi"/>
      <w:spacing w:val="-10"/>
      <w:kern w:val="2"/>
      <w:sz w:val="56"/>
      <w:szCs w:val="56"/>
    </w:rPr>
  </w:style>
  <w:style w:type="character" w:customStyle="1" w:styleId="Char0">
    <w:name w:val="부제 Char"/>
    <w:basedOn w:val="a0"/>
    <w:link w:val="a4"/>
    <w:uiPriority w:val="11"/>
    <w:qFormat/>
    <w:rsid w:val="00D073D4"/>
    <w:rPr>
      <w:rFonts w:asciiTheme="majorHAnsi" w:eastAsiaTheme="majorEastAsia" w:hAnsiTheme="majorHAnsi" w:cstheme="majorBidi"/>
      <w:color w:val="595959" w:themeColor="text1" w:themeTint="A6"/>
      <w:spacing w:val="15"/>
      <w:sz w:val="28"/>
      <w:szCs w:val="28"/>
    </w:rPr>
  </w:style>
  <w:style w:type="character" w:customStyle="1" w:styleId="Char1">
    <w:name w:val="인용 Char"/>
    <w:basedOn w:val="a0"/>
    <w:link w:val="a5"/>
    <w:uiPriority w:val="29"/>
    <w:qFormat/>
    <w:rsid w:val="00D073D4"/>
    <w:rPr>
      <w:i/>
      <w:iCs/>
      <w:color w:val="404040" w:themeColor="text1" w:themeTint="BF"/>
    </w:rPr>
  </w:style>
  <w:style w:type="character" w:styleId="a6">
    <w:name w:val="Intense Emphasis"/>
    <w:basedOn w:val="a0"/>
    <w:uiPriority w:val="21"/>
    <w:qFormat/>
    <w:rsid w:val="00D073D4"/>
    <w:rPr>
      <w:i/>
      <w:iCs/>
      <w:color w:val="0F4761" w:themeColor="accent1" w:themeShade="BF"/>
    </w:rPr>
  </w:style>
  <w:style w:type="character" w:customStyle="1" w:styleId="Char2">
    <w:name w:val="강한 인용 Char"/>
    <w:basedOn w:val="a0"/>
    <w:link w:val="a7"/>
    <w:uiPriority w:val="30"/>
    <w:qFormat/>
    <w:rsid w:val="00D073D4"/>
    <w:rPr>
      <w:i/>
      <w:iCs/>
      <w:color w:val="0F4761" w:themeColor="accent1" w:themeShade="BF"/>
    </w:rPr>
  </w:style>
  <w:style w:type="character" w:styleId="a8">
    <w:name w:val="Intense Reference"/>
    <w:basedOn w:val="a0"/>
    <w:uiPriority w:val="32"/>
    <w:qFormat/>
    <w:rsid w:val="00D073D4"/>
    <w:rPr>
      <w:b/>
      <w:bCs/>
      <w:smallCaps/>
      <w:color w:val="0F4761" w:themeColor="accent1" w:themeShade="BF"/>
      <w:spacing w:val="5"/>
    </w:rPr>
  </w:style>
  <w:style w:type="character" w:styleId="a9">
    <w:name w:val="annotation reference"/>
    <w:basedOn w:val="a0"/>
    <w:uiPriority w:val="99"/>
    <w:semiHidden/>
    <w:unhideWhenUsed/>
    <w:qFormat/>
    <w:rsid w:val="00D073D4"/>
    <w:rPr>
      <w:sz w:val="18"/>
      <w:szCs w:val="18"/>
    </w:rPr>
  </w:style>
  <w:style w:type="character" w:customStyle="1" w:styleId="Char3">
    <w:name w:val="메모 텍스트 Char"/>
    <w:basedOn w:val="a0"/>
    <w:link w:val="aa"/>
    <w:uiPriority w:val="99"/>
    <w:qFormat/>
    <w:rsid w:val="00D073D4"/>
  </w:style>
  <w:style w:type="character" w:customStyle="1" w:styleId="Char4">
    <w:name w:val="메모 주제 Char"/>
    <w:basedOn w:val="Char3"/>
    <w:link w:val="ab"/>
    <w:uiPriority w:val="99"/>
    <w:semiHidden/>
    <w:qFormat/>
    <w:rsid w:val="00D073D4"/>
    <w:rPr>
      <w:b/>
      <w:bCs/>
    </w:rPr>
  </w:style>
  <w:style w:type="character" w:styleId="ac">
    <w:name w:val="Hyperlink"/>
    <w:basedOn w:val="a0"/>
    <w:uiPriority w:val="99"/>
    <w:unhideWhenUsed/>
    <w:rsid w:val="00936B7D"/>
    <w:rPr>
      <w:color w:val="467886" w:themeColor="hyperlink"/>
      <w:u w:val="single"/>
    </w:rPr>
  </w:style>
  <w:style w:type="character" w:styleId="ad">
    <w:name w:val="Unresolved Mention"/>
    <w:basedOn w:val="a0"/>
    <w:uiPriority w:val="99"/>
    <w:semiHidden/>
    <w:unhideWhenUsed/>
    <w:qFormat/>
    <w:rsid w:val="00936B7D"/>
    <w:rPr>
      <w:color w:val="605E5C"/>
      <w:shd w:val="clear" w:color="auto" w:fill="E1DFDD"/>
    </w:rPr>
  </w:style>
  <w:style w:type="character" w:customStyle="1" w:styleId="Char5">
    <w:name w:val="머리글 Char"/>
    <w:basedOn w:val="a0"/>
    <w:link w:val="ae"/>
    <w:uiPriority w:val="99"/>
    <w:qFormat/>
    <w:rsid w:val="007F62A9"/>
  </w:style>
  <w:style w:type="character" w:customStyle="1" w:styleId="Char6">
    <w:name w:val="바닥글 Char"/>
    <w:basedOn w:val="a0"/>
    <w:link w:val="af"/>
    <w:uiPriority w:val="99"/>
    <w:qFormat/>
    <w:rsid w:val="007F62A9"/>
  </w:style>
  <w:style w:type="character" w:customStyle="1" w:styleId="Char7">
    <w:name w:val="각주 텍스트 Char"/>
    <w:basedOn w:val="a0"/>
    <w:link w:val="af0"/>
    <w:uiPriority w:val="99"/>
    <w:qFormat/>
    <w:rsid w:val="00DE1B2B"/>
  </w:style>
  <w:style w:type="character" w:customStyle="1" w:styleId="FootnoteCharacters">
    <w:name w:val="Footnote Characters"/>
    <w:basedOn w:val="a0"/>
    <w:uiPriority w:val="99"/>
    <w:semiHidden/>
    <w:unhideWhenUsed/>
    <w:qFormat/>
    <w:rsid w:val="00DE1B2B"/>
    <w:rPr>
      <w:vertAlign w:val="superscript"/>
    </w:rPr>
  </w:style>
  <w:style w:type="character" w:customStyle="1" w:styleId="FootnoteCharacters1">
    <w:name w:val="Footnote Characters1"/>
    <w:qFormat/>
    <w:rPr>
      <w:vertAlign w:val="superscript"/>
    </w:rPr>
  </w:style>
  <w:style w:type="character" w:styleId="af1">
    <w:name w:val="footnote reference"/>
    <w:rPr>
      <w:vertAlign w:val="superscript"/>
    </w:rPr>
  </w:style>
  <w:style w:type="character" w:customStyle="1" w:styleId="cf01">
    <w:name w:val="cf01"/>
    <w:basedOn w:val="a0"/>
    <w:qFormat/>
    <w:rsid w:val="000A7C00"/>
    <w:rPr>
      <w:rFonts w:ascii="맑은 고딕" w:eastAsia="맑은 고딕" w:hAnsi="맑은 고딕"/>
      <w:color w:val="222222"/>
      <w:sz w:val="18"/>
      <w:szCs w:val="18"/>
      <w:shd w:val="clear" w:color="auto" w:fill="FFFFFF"/>
    </w:rPr>
  </w:style>
  <w:style w:type="character" w:customStyle="1" w:styleId="cf11">
    <w:name w:val="cf11"/>
    <w:basedOn w:val="a0"/>
    <w:qFormat/>
    <w:rsid w:val="000A7C00"/>
    <w:rPr>
      <w:rFonts w:ascii="맑은 고딕" w:eastAsia="맑은 고딕" w:hAnsi="맑은 고딕"/>
      <w:i/>
      <w:iCs/>
      <w:color w:val="222222"/>
      <w:sz w:val="18"/>
      <w:szCs w:val="18"/>
      <w:shd w:val="clear" w:color="auto" w:fill="FFFFFF"/>
    </w:rPr>
  </w:style>
  <w:style w:type="character" w:customStyle="1" w:styleId="cf21">
    <w:name w:val="cf21"/>
    <w:basedOn w:val="a0"/>
    <w:qFormat/>
    <w:rsid w:val="000A7C00"/>
    <w:rPr>
      <w:rFonts w:ascii="맑은 고딕" w:eastAsia="맑은 고딕" w:hAnsi="맑은 고딕"/>
      <w:i/>
      <w:iCs/>
      <w:color w:val="3A3A3A"/>
      <w:sz w:val="18"/>
      <w:szCs w:val="18"/>
      <w:shd w:val="clear" w:color="auto" w:fill="FFFFFF"/>
    </w:rPr>
  </w:style>
  <w:style w:type="character" w:customStyle="1" w:styleId="cf31">
    <w:name w:val="cf31"/>
    <w:basedOn w:val="a0"/>
    <w:qFormat/>
    <w:rsid w:val="0097166F"/>
    <w:rPr>
      <w:rFonts w:ascii="맑은 고딕" w:eastAsia="맑은 고딕" w:hAnsi="맑은 고딕"/>
      <w:i/>
      <w:iCs/>
      <w:sz w:val="18"/>
      <w:szCs w:val="18"/>
    </w:rPr>
  </w:style>
  <w:style w:type="character" w:customStyle="1" w:styleId="EndnoteCharacters">
    <w:name w:val="Endnote Characters"/>
    <w:qFormat/>
    <w:rPr>
      <w:vertAlign w:val="superscript"/>
    </w:rPr>
  </w:style>
  <w:style w:type="character" w:styleId="af2">
    <w:name w:val="endnote reference"/>
    <w:rPr>
      <w:vertAlign w:val="superscript"/>
    </w:rPr>
  </w:style>
  <w:style w:type="character" w:customStyle="1" w:styleId="EndnoteCharacters1">
    <w:name w:val="Endnote Characters1"/>
    <w:qFormat/>
  </w:style>
  <w:style w:type="paragraph" w:customStyle="1" w:styleId="Heading">
    <w:name w:val="Heading"/>
    <w:basedOn w:val="a"/>
    <w:next w:val="af3"/>
    <w:qFormat/>
    <w:pPr>
      <w:keepNext/>
      <w:spacing w:before="240" w:after="120"/>
    </w:pPr>
    <w:rPr>
      <w:rFonts w:ascii="Liberation Sans" w:eastAsia="PingFang SC" w:hAnsi="Liberation Sans" w:cs="Arial Unicode MS"/>
      <w:sz w:val="28"/>
      <w:szCs w:val="28"/>
    </w:rPr>
  </w:style>
  <w:style w:type="paragraph" w:styleId="af3">
    <w:name w:val="Body Text"/>
    <w:basedOn w:val="a"/>
    <w:pPr>
      <w:spacing w:after="140" w:line="276" w:lineRule="auto"/>
    </w:pPr>
  </w:style>
  <w:style w:type="paragraph" w:styleId="af4">
    <w:name w:val="List"/>
    <w:basedOn w:val="af3"/>
    <w:rPr>
      <w:rFonts w:cs="Arial Unicode MS"/>
    </w:rPr>
  </w:style>
  <w:style w:type="paragraph" w:styleId="af5">
    <w:name w:val="caption"/>
    <w:basedOn w:val="a"/>
    <w:qFormat/>
    <w:pPr>
      <w:suppressLineNumbers/>
      <w:spacing w:before="120" w:after="120"/>
    </w:pPr>
    <w:rPr>
      <w:rFonts w:cs="Arial Unicode MS"/>
      <w:i/>
      <w:iCs/>
      <w:sz w:val="24"/>
    </w:rPr>
  </w:style>
  <w:style w:type="paragraph" w:customStyle="1" w:styleId="Index">
    <w:name w:val="Index"/>
    <w:basedOn w:val="a"/>
    <w:qFormat/>
    <w:pPr>
      <w:suppressLineNumbers/>
    </w:pPr>
    <w:rPr>
      <w:rFonts w:cs="Arial Unicode MS"/>
    </w:rPr>
  </w:style>
  <w:style w:type="paragraph" w:styleId="a3">
    <w:name w:val="Title"/>
    <w:basedOn w:val="a"/>
    <w:next w:val="a"/>
    <w:link w:val="Char"/>
    <w:uiPriority w:val="10"/>
    <w:qFormat/>
    <w:rsid w:val="00D073D4"/>
    <w:pPr>
      <w:spacing w:after="80"/>
      <w:contextualSpacing/>
      <w:jc w:val="center"/>
    </w:pPr>
    <w:rPr>
      <w:rFonts w:asciiTheme="majorHAnsi" w:eastAsiaTheme="majorEastAsia" w:hAnsiTheme="majorHAnsi" w:cstheme="majorBidi"/>
      <w:spacing w:val="-10"/>
      <w:sz w:val="56"/>
      <w:szCs w:val="56"/>
    </w:rPr>
  </w:style>
  <w:style w:type="paragraph" w:styleId="a4">
    <w:name w:val="Subtitle"/>
    <w:basedOn w:val="a"/>
    <w:next w:val="a"/>
    <w:link w:val="Char0"/>
    <w:uiPriority w:val="11"/>
    <w:qFormat/>
    <w:rsid w:val="00D073D4"/>
    <w:pPr>
      <w:jc w:val="center"/>
    </w:pPr>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D073D4"/>
    <w:pPr>
      <w:spacing w:before="160"/>
      <w:jc w:val="center"/>
    </w:pPr>
    <w:rPr>
      <w:i/>
      <w:iCs/>
      <w:color w:val="404040" w:themeColor="text1" w:themeTint="BF"/>
    </w:rPr>
  </w:style>
  <w:style w:type="paragraph" w:styleId="af6">
    <w:name w:val="List Paragraph"/>
    <w:basedOn w:val="a"/>
    <w:uiPriority w:val="34"/>
    <w:qFormat/>
    <w:rsid w:val="00D073D4"/>
    <w:pPr>
      <w:ind w:left="720"/>
      <w:contextualSpacing/>
    </w:pPr>
  </w:style>
  <w:style w:type="paragraph" w:styleId="a7">
    <w:name w:val="Intense Quote"/>
    <w:basedOn w:val="a"/>
    <w:next w:val="a"/>
    <w:link w:val="Char2"/>
    <w:uiPriority w:val="30"/>
    <w:qFormat/>
    <w:rsid w:val="00D073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styleId="af7">
    <w:name w:val="Normal (Web)"/>
    <w:basedOn w:val="a"/>
    <w:uiPriority w:val="99"/>
    <w:unhideWhenUsed/>
    <w:qFormat/>
    <w:rsid w:val="00D073D4"/>
    <w:pPr>
      <w:widowControl/>
      <w:spacing w:beforeAutospacing="1" w:afterAutospacing="1"/>
    </w:pPr>
    <w:rPr>
      <w:rFonts w:ascii="굴림" w:eastAsia="굴림" w:hAnsi="굴림" w:cs="굴림"/>
      <w:kern w:val="0"/>
      <w:sz w:val="24"/>
      <w14:ligatures w14:val="none"/>
    </w:rPr>
  </w:style>
  <w:style w:type="paragraph" w:styleId="aa">
    <w:name w:val="annotation text"/>
    <w:basedOn w:val="a"/>
    <w:link w:val="Char3"/>
    <w:uiPriority w:val="99"/>
    <w:unhideWhenUsed/>
    <w:rsid w:val="00D073D4"/>
  </w:style>
  <w:style w:type="paragraph" w:styleId="ab">
    <w:name w:val="annotation subject"/>
    <w:basedOn w:val="aa"/>
    <w:next w:val="aa"/>
    <w:link w:val="Char4"/>
    <w:uiPriority w:val="99"/>
    <w:semiHidden/>
    <w:unhideWhenUsed/>
    <w:qFormat/>
    <w:rsid w:val="00D073D4"/>
    <w:rPr>
      <w:b/>
      <w:bCs/>
    </w:rPr>
  </w:style>
  <w:style w:type="paragraph" w:customStyle="1" w:styleId="HeaderandFooter">
    <w:name w:val="Header and Footer"/>
    <w:basedOn w:val="a"/>
    <w:qFormat/>
  </w:style>
  <w:style w:type="paragraph" w:styleId="ae">
    <w:name w:val="header"/>
    <w:basedOn w:val="a"/>
    <w:link w:val="Char5"/>
    <w:uiPriority w:val="99"/>
    <w:unhideWhenUsed/>
    <w:rsid w:val="007F62A9"/>
    <w:pPr>
      <w:tabs>
        <w:tab w:val="center" w:pos="4513"/>
        <w:tab w:val="right" w:pos="9026"/>
      </w:tabs>
      <w:snapToGrid w:val="0"/>
    </w:pPr>
  </w:style>
  <w:style w:type="paragraph" w:styleId="af">
    <w:name w:val="footer"/>
    <w:basedOn w:val="a"/>
    <w:link w:val="Char6"/>
    <w:uiPriority w:val="99"/>
    <w:unhideWhenUsed/>
    <w:rsid w:val="007F62A9"/>
    <w:pPr>
      <w:tabs>
        <w:tab w:val="center" w:pos="4513"/>
        <w:tab w:val="right" w:pos="9026"/>
      </w:tabs>
      <w:snapToGrid w:val="0"/>
    </w:pPr>
  </w:style>
  <w:style w:type="paragraph" w:styleId="af0">
    <w:name w:val="footnote text"/>
    <w:basedOn w:val="a"/>
    <w:link w:val="Char7"/>
    <w:uiPriority w:val="99"/>
    <w:unhideWhenUsed/>
    <w:rsid w:val="00DE1B2B"/>
    <w:pPr>
      <w:snapToGrid w:val="0"/>
    </w:pPr>
  </w:style>
  <w:style w:type="paragraph" w:customStyle="1" w:styleId="pf0">
    <w:name w:val="pf0"/>
    <w:basedOn w:val="a"/>
    <w:qFormat/>
    <w:rsid w:val="0097166F"/>
    <w:pPr>
      <w:widowControl/>
      <w:spacing w:beforeAutospacing="1" w:afterAutospacing="1"/>
    </w:pPr>
    <w:rPr>
      <w:rFonts w:ascii="굴림" w:eastAsia="굴림" w:hAnsi="굴림" w:cs="굴림"/>
      <w:kern w:val="0"/>
      <w:sz w:val="24"/>
      <w14:ligatures w14:val="none"/>
    </w:rPr>
  </w:style>
  <w:style w:type="paragraph" w:customStyle="1" w:styleId="Comment">
    <w:name w:val="Comment"/>
    <w:basedOn w:val="a"/>
    <w:qFormat/>
    <w:rPr>
      <w:sz w:val="20"/>
      <w:szCs w:val="20"/>
    </w:rPr>
  </w:style>
  <w:style w:type="character" w:customStyle="1" w:styleId="contributors">
    <w:name w:val="contributors"/>
    <w:basedOn w:val="a0"/>
    <w:rsid w:val="00DD32C3"/>
  </w:style>
  <w:style w:type="character" w:styleId="af8">
    <w:name w:val="Emphasis"/>
    <w:basedOn w:val="a0"/>
    <w:uiPriority w:val="20"/>
    <w:qFormat/>
    <w:rsid w:val="00DD32C3"/>
    <w:rPr>
      <w:i/>
      <w:iCs/>
    </w:rPr>
  </w:style>
  <w:style w:type="character" w:customStyle="1" w:styleId="publisher-location">
    <w:name w:val="publisher-location"/>
    <w:basedOn w:val="a0"/>
    <w:rsid w:val="00DD32C3"/>
  </w:style>
  <w:style w:type="character" w:customStyle="1" w:styleId="print-publication-date">
    <w:name w:val="print-publication-date"/>
    <w:basedOn w:val="a0"/>
    <w:rsid w:val="00DD3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majorFont>
      <a:minorFont>
        <a:latin typeface="맑은 고딕"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F1DBF6CD958A46848050D3A4C57194" ma:contentTypeVersion="13" ma:contentTypeDescription="Create a new document." ma:contentTypeScope="" ma:versionID="0d8470b8dcce8ae22ecffaab948c9171">
  <xsd:schema xmlns:xsd="http://www.w3.org/2001/XMLSchema" xmlns:xs="http://www.w3.org/2001/XMLSchema" xmlns:p="http://schemas.microsoft.com/office/2006/metadata/properties" xmlns:ns3="2fd6cf2a-89e2-49d7-854f-c6bae4469337" targetNamespace="http://schemas.microsoft.com/office/2006/metadata/properties" ma:root="true" ma:fieldsID="70b1e5187c780c98fc70189d00a9499f" ns3:_="">
    <xsd:import namespace="2fd6cf2a-89e2-49d7-854f-c6bae446933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ystemTag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6cf2a-89e2-49d7-854f-c6bae4469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2fd6cf2a-89e2-49d7-854f-c6bae446933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B75036-2EAE-44B7-BDDE-6DEA39EED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6cf2a-89e2-49d7-854f-c6bae44693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3E1B76-99FB-492E-BEFC-D798A43FBC71}">
  <ds:schemaRefs>
    <ds:schemaRef ds:uri="http://schemas.openxmlformats.org/officeDocument/2006/bibliography"/>
  </ds:schemaRefs>
</ds:datastoreItem>
</file>

<file path=customXml/itemProps3.xml><?xml version="1.0" encoding="utf-8"?>
<ds:datastoreItem xmlns:ds="http://schemas.openxmlformats.org/officeDocument/2006/customXml" ds:itemID="{AE612C6B-E3E7-4E0C-BE75-D43CD987CEC6}">
  <ds:schemaRefs>
    <ds:schemaRef ds:uri="http://schemas.microsoft.com/office/2006/metadata/properties"/>
    <ds:schemaRef ds:uri="http://schemas.microsoft.com/office/infopath/2007/PartnerControls"/>
    <ds:schemaRef ds:uri="2fd6cf2a-89e2-49d7-854f-c6bae4469337"/>
  </ds:schemaRefs>
</ds:datastoreItem>
</file>

<file path=customXml/itemProps4.xml><?xml version="1.0" encoding="utf-8"?>
<ds:datastoreItem xmlns:ds="http://schemas.openxmlformats.org/officeDocument/2006/customXml" ds:itemID="{FA6F3467-3726-4B16-A473-031EC4B995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6887</Words>
  <Characters>39054</Characters>
  <Application>Microsoft Office Word</Application>
  <DocSecurity>0</DocSecurity>
  <Lines>629</Lines>
  <Paragraphs>138</Paragraphs>
  <ScaleCrop>false</ScaleCrop>
  <Company/>
  <LinksUpToDate>false</LinksUpToDate>
  <CharactersWithSpaces>45803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Hye Jin Kim</dc:creator>
  <dc:description/>
  <cp:lastModifiedBy>Hye Jin Kim</cp:lastModifiedBy>
  <cp:revision>3</cp:revision>
  <cp:lastPrinted>2025-12-09T21:47:00Z</cp:lastPrinted>
  <dcterms:created xsi:type="dcterms:W3CDTF">2026-02-10T19:43:00Z</dcterms:created>
  <dcterms:modified xsi:type="dcterms:W3CDTF">2026-02-10T19:44:00Z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0x01010005F1DBF6CD958A46848050D3A4C57194</vt:lpwstr>
  </property>
</Properties>
</file>